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bCs/>
          <w:lang w:eastAsia="zh-CN"/>
        </w:rPr>
      </w:pPr>
      <w:bookmarkStart w:id="0" w:name="_GoBack"/>
      <w:bookmarkEnd w:id="0"/>
      <w:r>
        <w:rPr>
          <w:rFonts w:hint="eastAsia"/>
          <w:b/>
          <w:bCs/>
          <w:lang w:eastAsia="zh-CN"/>
        </w:rPr>
        <w:t>附件：报名回执表</w:t>
      </w:r>
    </w:p>
    <w:tbl>
      <w:tblPr>
        <w:tblStyle w:val="8"/>
        <w:tblpPr w:leftFromText="180" w:rightFromText="180" w:vertAnchor="text" w:horzAnchor="margin" w:tblpXSpec="center" w:tblpY="56"/>
        <w:tblW w:w="9980" w:type="dxa"/>
        <w:tblInd w:w="0" w:type="dxa"/>
        <w:tblBorders>
          <w:top w:val="doubleWave" w:color="auto" w:sz="6" w:space="0"/>
          <w:left w:val="doubleWave" w:color="auto" w:sz="6" w:space="0"/>
          <w:bottom w:val="doubleWave" w:color="auto" w:sz="6" w:space="0"/>
          <w:right w:val="doubleWav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0"/>
      </w:tblGrid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0" w:type="dxa"/>
            <w:tcBorders>
              <w:top w:val="dashDotStroked" w:color="FF0000" w:sz="24" w:space="0"/>
              <w:left w:val="dashDotStroked" w:color="FF0000" w:sz="24" w:space="0"/>
              <w:bottom w:val="dashDotStroked" w:color="FF0000" w:sz="24" w:space="0"/>
              <w:right w:val="dashDotStroked" w:color="FF0000" w:sz="2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特 别 提 醒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（1）关于发票事宜：请在填写回执表前跟本单位财务部门了解清楚是否需要开具</w:t>
            </w:r>
            <w:r>
              <w:rPr>
                <w:rFonts w:hint="eastAsia" w:ascii="宋体" w:hAnsi="宋体" w:cs="宋体"/>
                <w:color w:val="0000FF"/>
                <w:szCs w:val="21"/>
              </w:rPr>
              <w:t>增值税专用发票</w:t>
            </w:r>
            <w:r>
              <w:rPr>
                <w:rFonts w:hint="eastAsia" w:ascii="宋体" w:hAnsi="宋体" w:cs="宋体"/>
                <w:szCs w:val="21"/>
              </w:rPr>
              <w:t>，如果需要，请您提供</w:t>
            </w:r>
            <w:r>
              <w:rPr>
                <w:rFonts w:hint="eastAsia" w:ascii="宋体" w:hAnsi="宋体" w:cs="宋体"/>
                <w:color w:val="0000FF"/>
                <w:szCs w:val="21"/>
              </w:rPr>
              <w:t>准确的增值税专用发票信息</w:t>
            </w:r>
            <w:r>
              <w:rPr>
                <w:rFonts w:hint="eastAsia" w:ascii="宋体" w:hAnsi="宋体" w:cs="宋体"/>
                <w:szCs w:val="21"/>
              </w:rPr>
              <w:t>，包括：发票抬头（即名称）、税号、地址、电话、开户银行、账号；</w:t>
            </w:r>
            <w:r>
              <w:rPr>
                <w:rFonts w:hint="eastAsia" w:ascii="宋体" w:hAnsi="宋体" w:cs="宋体"/>
                <w:szCs w:val="21"/>
                <w:u w:val="thick"/>
              </w:rPr>
              <w:t>如您未提供增值税专用发票信息，则</w:t>
            </w:r>
            <w:r>
              <w:rPr>
                <w:rFonts w:hint="eastAsia" w:ascii="宋体" w:hAnsi="宋体" w:cs="宋体"/>
                <w:color w:val="0000FF"/>
                <w:szCs w:val="21"/>
                <w:u w:val="thick"/>
              </w:rPr>
              <w:t>默认开具增值税普通发票</w:t>
            </w:r>
            <w:r>
              <w:rPr>
                <w:rFonts w:hint="eastAsia" w:ascii="宋体" w:hAnsi="宋体" w:cs="宋体"/>
                <w:szCs w:val="21"/>
                <w:u w:val="thick"/>
              </w:rPr>
              <w:t>，开具后一律不能更改退换！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>
            <w:pPr>
              <w:ind w:firstLine="420" w:firstLineChars="20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（2）请尽量采用银行汇款（柜台转款、网上银行和手机银行均可）的形式，</w:t>
            </w:r>
            <w:r>
              <w:rPr>
                <w:rFonts w:hint="eastAsia" w:ascii="宋体" w:hAnsi="宋体" w:cs="宋体"/>
                <w:szCs w:val="21"/>
                <w:u w:val="thick"/>
              </w:rPr>
              <w:t>不推荐使用支付宝汇款</w:t>
            </w:r>
            <w:r>
              <w:rPr>
                <w:rFonts w:hint="eastAsia" w:ascii="宋体" w:hAnsi="宋体" w:cs="宋体"/>
                <w:szCs w:val="21"/>
              </w:rPr>
              <w:t>（因系统原因，支付宝汇款会造成汇款信息不全，不能及时进账和开具发票）。</w:t>
            </w:r>
          </w:p>
        </w:tc>
      </w:tr>
    </w:tbl>
    <w:p>
      <w:pPr>
        <w:rPr>
          <w:rFonts w:hint="eastAsia"/>
        </w:rPr>
      </w:pPr>
    </w:p>
    <w:tbl>
      <w:tblPr>
        <w:tblStyle w:val="8"/>
        <w:tblpPr w:leftFromText="180" w:rightFromText="180" w:vertAnchor="text" w:horzAnchor="margin" w:tblpXSpec="center" w:tblpY="143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44"/>
        <w:gridCol w:w="982"/>
        <w:gridCol w:w="1984"/>
        <w:gridCol w:w="65"/>
        <w:gridCol w:w="149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980" w:type="dxa"/>
            <w:gridSpan w:val="7"/>
            <w:tcBorders>
              <w:top w:val="thinThickSmallGap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《建筑设计防火规范》宣贯培训通知</w:t>
            </w:r>
            <w:r>
              <w:rPr>
                <w:szCs w:val="21"/>
              </w:rPr>
              <w:t>回执表（填写完整后发送到：</w:t>
            </w:r>
            <w:r>
              <w:rPr>
                <w:rStyle w:val="11"/>
                <w:spacing w:val="8"/>
                <w:szCs w:val="21"/>
                <w:shd w:val="clear" w:color="auto" w:fill="FFFFFF"/>
              </w:rPr>
              <w:t xml:space="preserve"> at.2011@qq.com</w:t>
            </w:r>
            <w:r>
              <w:rPr>
                <w:szCs w:val="21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参会代表姓名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1984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职务或职称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</w:t>
            </w:r>
          </w:p>
        </w:tc>
        <w:tc>
          <w:tcPr>
            <w:tcW w:w="320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2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2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2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2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2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2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2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2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2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2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45" w:type="dxa"/>
            <w:gridSpan w:val="2"/>
            <w:vMerge w:val="restart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汇款信息</w:t>
            </w:r>
          </w:p>
        </w:tc>
        <w:tc>
          <w:tcPr>
            <w:tcW w:w="3031" w:type="dxa"/>
            <w:gridSpan w:val="3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汇出方式（银行、支付宝）</w:t>
            </w:r>
          </w:p>
        </w:tc>
        <w:tc>
          <w:tcPr>
            <w:tcW w:w="4704" w:type="dxa"/>
            <w:gridSpan w:val="2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4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1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汇出时间（格式：年/月/日）</w:t>
            </w:r>
          </w:p>
        </w:tc>
        <w:tc>
          <w:tcPr>
            <w:tcW w:w="4704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4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1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汇款单位（以个人名义汇款请注明汇款人）</w:t>
            </w:r>
          </w:p>
        </w:tc>
        <w:tc>
          <w:tcPr>
            <w:tcW w:w="4704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45" w:type="dxa"/>
            <w:gridSpan w:val="2"/>
            <w:vMerge w:val="continue"/>
            <w:tcBorders>
              <w:bottom w:val="thinThickSmallGap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1" w:type="dxa"/>
            <w:gridSpan w:val="3"/>
            <w:tcBorders>
              <w:bottom w:val="thinThickSmallGap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汇款金额（元）</w:t>
            </w:r>
          </w:p>
        </w:tc>
        <w:tc>
          <w:tcPr>
            <w:tcW w:w="4704" w:type="dxa"/>
            <w:gridSpan w:val="2"/>
            <w:tcBorders>
              <w:bottom w:val="thinThickSmallGap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45" w:type="dxa"/>
            <w:gridSpan w:val="2"/>
            <w:vMerge w:val="restart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普通发票信息</w:t>
            </w:r>
          </w:p>
        </w:tc>
        <w:tc>
          <w:tcPr>
            <w:tcW w:w="3031" w:type="dxa"/>
            <w:gridSpan w:val="3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发票张数（无特殊要求按总金额开一张）</w:t>
            </w:r>
          </w:p>
        </w:tc>
        <w:tc>
          <w:tcPr>
            <w:tcW w:w="4704" w:type="dxa"/>
            <w:gridSpan w:val="2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45" w:type="dxa"/>
            <w:gridSpan w:val="2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发票抬头（务必准确）</w:t>
            </w:r>
          </w:p>
        </w:tc>
        <w:tc>
          <w:tcPr>
            <w:tcW w:w="4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45" w:type="dxa"/>
            <w:gridSpan w:val="2"/>
            <w:vMerge w:val="continue"/>
            <w:tcBorders>
              <w:top w:val="thinThickSmallGap" w:color="auto" w:sz="12" w:space="0"/>
              <w:left w:val="single" w:color="auto" w:sz="4" w:space="0"/>
              <w:bottom w:val="thinThick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税号</w:t>
            </w:r>
          </w:p>
        </w:tc>
        <w:tc>
          <w:tcPr>
            <w:tcW w:w="4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45" w:type="dxa"/>
            <w:gridSpan w:val="2"/>
            <w:vMerge w:val="continue"/>
            <w:tcBorders>
              <w:top w:val="thinThickSmallGap" w:color="auto" w:sz="12" w:space="0"/>
              <w:left w:val="single" w:color="auto" w:sz="4" w:space="0"/>
              <w:bottom w:val="thinThick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color="auto" w:sz="4" w:space="0"/>
              <w:left w:val="single" w:color="auto" w:sz="4" w:space="0"/>
              <w:bottom w:val="thinThick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发票内容</w:t>
            </w:r>
          </w:p>
        </w:tc>
        <w:tc>
          <w:tcPr>
            <w:tcW w:w="4704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培训费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45" w:type="dxa"/>
            <w:gridSpan w:val="2"/>
            <w:vMerge w:val="restart"/>
            <w:tcBorders>
              <w:top w:val="thinThickSmallGap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发票接收人信息</w:t>
            </w:r>
          </w:p>
        </w:tc>
        <w:tc>
          <w:tcPr>
            <w:tcW w:w="3031" w:type="dxa"/>
            <w:gridSpan w:val="3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4704" w:type="dxa"/>
            <w:gridSpan w:val="2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地址（务必详细，以免丢失）</w:t>
            </w:r>
          </w:p>
        </w:tc>
        <w:tc>
          <w:tcPr>
            <w:tcW w:w="4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45" w:type="dxa"/>
            <w:gridSpan w:val="2"/>
            <w:vMerge w:val="continue"/>
            <w:tcBorders>
              <w:left w:val="single" w:color="auto" w:sz="4" w:space="0"/>
              <w:bottom w:val="thinThick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color="auto" w:sz="4" w:space="0"/>
              <w:left w:val="single" w:color="auto" w:sz="4" w:space="0"/>
              <w:bottom w:val="thinThick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</w:t>
            </w:r>
          </w:p>
        </w:tc>
        <w:tc>
          <w:tcPr>
            <w:tcW w:w="4704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45" w:type="dxa"/>
            <w:gridSpan w:val="2"/>
            <w:vMerge w:val="restart"/>
            <w:tcBorders>
              <w:top w:val="thinThickSmallGap" w:color="auto" w:sz="12" w:space="0"/>
              <w:bottom w:val="thinThickSmallGap" w:color="auto" w:sz="12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如需开</w:t>
            </w:r>
            <w:r>
              <w:rPr>
                <w:rFonts w:hint="eastAsia" w:ascii="宋体" w:hAnsi="宋体" w:cs="宋体"/>
                <w:color w:val="FF0000"/>
                <w:szCs w:val="21"/>
                <w:u w:val="single"/>
              </w:rPr>
              <w:t>增值税专用发票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，需详细填写右侧相关信息；</w:t>
            </w:r>
            <w:r>
              <w:rPr>
                <w:rFonts w:hint="eastAsia" w:ascii="宋体" w:hAnsi="宋体" w:cs="宋体"/>
                <w:color w:val="FF0000"/>
                <w:szCs w:val="21"/>
                <w:u w:val="thick"/>
              </w:rPr>
              <w:t>如未填写右侧空白栏则默认为只需开具增值税普通发票，且开具后不予更换！</w:t>
            </w:r>
          </w:p>
        </w:tc>
        <w:tc>
          <w:tcPr>
            <w:tcW w:w="3031" w:type="dxa"/>
            <w:gridSpan w:val="3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发票抬头（即名称）</w:t>
            </w:r>
          </w:p>
        </w:tc>
        <w:tc>
          <w:tcPr>
            <w:tcW w:w="4704" w:type="dxa"/>
            <w:gridSpan w:val="2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45" w:type="dxa"/>
            <w:gridSpan w:val="2"/>
            <w:vMerge w:val="continue"/>
            <w:tcBorders>
              <w:top w:val="thinThickSmallGap" w:color="auto" w:sz="12" w:space="0"/>
              <w:bottom w:val="thinThickSmallGap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1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税号</w:t>
            </w:r>
          </w:p>
        </w:tc>
        <w:tc>
          <w:tcPr>
            <w:tcW w:w="4704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45" w:type="dxa"/>
            <w:gridSpan w:val="2"/>
            <w:vMerge w:val="continue"/>
            <w:tcBorders>
              <w:top w:val="thinThickSmallGap" w:color="auto" w:sz="12" w:space="0"/>
              <w:bottom w:val="thinThickSmallGap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1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地址</w:t>
            </w:r>
          </w:p>
        </w:tc>
        <w:tc>
          <w:tcPr>
            <w:tcW w:w="4704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45" w:type="dxa"/>
            <w:gridSpan w:val="2"/>
            <w:vMerge w:val="continue"/>
            <w:tcBorders>
              <w:top w:val="thinThickSmallGap" w:color="auto" w:sz="12" w:space="0"/>
              <w:bottom w:val="thinThickSmallGap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1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电话</w:t>
            </w:r>
          </w:p>
        </w:tc>
        <w:tc>
          <w:tcPr>
            <w:tcW w:w="4704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45" w:type="dxa"/>
            <w:gridSpan w:val="2"/>
            <w:vMerge w:val="continue"/>
            <w:tcBorders>
              <w:top w:val="thinThickSmallGap" w:color="auto" w:sz="12" w:space="0"/>
              <w:bottom w:val="thinThickSmallGap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1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开户银行</w:t>
            </w:r>
          </w:p>
        </w:tc>
        <w:tc>
          <w:tcPr>
            <w:tcW w:w="4704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45" w:type="dxa"/>
            <w:gridSpan w:val="2"/>
            <w:vMerge w:val="continue"/>
            <w:tcBorders>
              <w:top w:val="thinThickSmallGap" w:color="auto" w:sz="12" w:space="0"/>
              <w:bottom w:val="thinThickSmallGap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31" w:type="dxa"/>
            <w:gridSpan w:val="3"/>
            <w:tcBorders>
              <w:bottom w:val="thinThickSmallGap" w:color="auto" w:sz="12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账号</w:t>
            </w:r>
          </w:p>
        </w:tc>
        <w:tc>
          <w:tcPr>
            <w:tcW w:w="4704" w:type="dxa"/>
            <w:gridSpan w:val="2"/>
            <w:tcBorders>
              <w:bottom w:val="thinThickSmallGap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602" w:firstLineChars="200"/>
        <w:textAlignment w:val="auto"/>
        <w:rPr>
          <w:rFonts w:hint="eastAsia" w:eastAsia="宋体"/>
          <w:b/>
          <w:bCs/>
          <w:sz w:val="30"/>
          <w:szCs w:val="30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557EC3"/>
    <w:rsid w:val="07AA3156"/>
    <w:rsid w:val="07F24575"/>
    <w:rsid w:val="11D31C48"/>
    <w:rsid w:val="18025B79"/>
    <w:rsid w:val="1815198E"/>
    <w:rsid w:val="1BC279ED"/>
    <w:rsid w:val="1D5F1C31"/>
    <w:rsid w:val="1E5A19A7"/>
    <w:rsid w:val="1FC07569"/>
    <w:rsid w:val="239D23B4"/>
    <w:rsid w:val="2732722B"/>
    <w:rsid w:val="286B37AA"/>
    <w:rsid w:val="2CD94706"/>
    <w:rsid w:val="2D207958"/>
    <w:rsid w:val="2D7A3F87"/>
    <w:rsid w:val="2EE25886"/>
    <w:rsid w:val="31D60399"/>
    <w:rsid w:val="332A75D6"/>
    <w:rsid w:val="3397595B"/>
    <w:rsid w:val="33D07476"/>
    <w:rsid w:val="35412EAE"/>
    <w:rsid w:val="4009010A"/>
    <w:rsid w:val="421966B6"/>
    <w:rsid w:val="43186621"/>
    <w:rsid w:val="479032C0"/>
    <w:rsid w:val="48AE0EA8"/>
    <w:rsid w:val="4AC07F24"/>
    <w:rsid w:val="4E2020B1"/>
    <w:rsid w:val="4E9A2609"/>
    <w:rsid w:val="516034F6"/>
    <w:rsid w:val="51D94149"/>
    <w:rsid w:val="540243D7"/>
    <w:rsid w:val="54D24707"/>
    <w:rsid w:val="578E37C2"/>
    <w:rsid w:val="5C386F1E"/>
    <w:rsid w:val="64843A29"/>
    <w:rsid w:val="65F9402E"/>
    <w:rsid w:val="697079BF"/>
    <w:rsid w:val="6C1D4A8F"/>
    <w:rsid w:val="6C263497"/>
    <w:rsid w:val="6CC00F56"/>
    <w:rsid w:val="6DD752AB"/>
    <w:rsid w:val="6E8672B7"/>
    <w:rsid w:val="72C83A8B"/>
    <w:rsid w:val="76732048"/>
    <w:rsid w:val="76FE3CFF"/>
    <w:rsid w:val="78220B1C"/>
    <w:rsid w:val="78E8154F"/>
    <w:rsid w:val="79895D99"/>
    <w:rsid w:val="7B5546EC"/>
    <w:rsid w:val="7EF9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6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000000"/>
      <w:sz w:val="18"/>
      <w:szCs w:val="18"/>
      <w:u w:val="none"/>
    </w:rPr>
  </w:style>
  <w:style w:type="character" w:styleId="13">
    <w:name w:val="Hyperlink"/>
    <w:basedOn w:val="10"/>
    <w:qFormat/>
    <w:uiPriority w:val="0"/>
    <w:rPr>
      <w:color w:val="CC0000"/>
      <w:sz w:val="18"/>
      <w:szCs w:val="18"/>
      <w:u w:val="single"/>
    </w:rPr>
  </w:style>
  <w:style w:type="paragraph" w:customStyle="1" w:styleId="14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15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6">
    <w:name w:val="标题 2 Char"/>
    <w:link w:val="3"/>
    <w:qFormat/>
    <w:uiPriority w:val="0"/>
    <w:rPr>
      <w:rFonts w:ascii="Arial" w:hAnsi="Arial" w:eastAsia="黑体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2019-05-08T03:43:28Z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