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b/>
          <w:bCs/>
          <w:color w:val="0000FF"/>
          <w:sz w:val="44"/>
          <w:szCs w:val="44"/>
        </w:rPr>
        <w:t>安徽省土木建筑学会标准</w:t>
      </w:r>
    </w:p>
    <w:p>
      <w:pPr>
        <w:ind w:firstLine="1800" w:firstLineChars="750"/>
        <w:jc w:val="right"/>
        <w:rPr>
          <w:rFonts w:ascii="宋体" w:hAnsi="宋体" w:eastAsia="宋体"/>
          <w:color w:val="000000"/>
          <w:sz w:val="24"/>
        </w:rPr>
      </w:pPr>
      <w:r>
        <w:rPr>
          <w:rFonts w:hint="eastAsia"/>
          <w:color w:val="000000"/>
          <w:sz w:val="24"/>
        </w:rPr>
        <w:t>T/</w:t>
      </w:r>
      <w:r>
        <w:rPr>
          <w:rFonts w:hint="eastAsia"/>
          <w:color w:val="000000"/>
          <w:sz w:val="24"/>
          <w:lang w:val="fr-FR"/>
        </w:rPr>
        <w:t xml:space="preserve">CASA </w:t>
      </w:r>
      <w:r>
        <w:rPr>
          <w:rFonts w:hint="eastAsia"/>
          <w:color w:val="000000"/>
          <w:sz w:val="24"/>
        </w:rPr>
        <w:t>×</w:t>
      </w:r>
      <w:r>
        <w:rPr>
          <w:rFonts w:hint="eastAsia" w:ascii="宋体" w:hAnsi="宋体"/>
          <w:color w:val="000000"/>
          <w:sz w:val="24"/>
          <w:lang w:val="fr-FR"/>
        </w:rPr>
        <w:t>×××—</w:t>
      </w:r>
      <w:r>
        <w:rPr>
          <w:rFonts w:hint="eastAsia" w:ascii="宋体" w:hAnsi="宋体"/>
          <w:color w:val="000000"/>
          <w:sz w:val="24"/>
        </w:rPr>
        <w:t>2022</w:t>
      </w:r>
    </w:p>
    <w:p>
      <w:pPr>
        <w:jc w:val="right"/>
      </w:pPr>
      <w:r>
        <w:rPr>
          <w:rFonts w:hint="eastAsia"/>
          <w:b/>
          <w:bCs/>
          <w:sz w:val="32"/>
          <w:szCs w:val="32"/>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114935</wp:posOffset>
                </wp:positionV>
                <wp:extent cx="5380990" cy="6985"/>
                <wp:effectExtent l="0" t="0" r="0" b="0"/>
                <wp:wrapNone/>
                <wp:docPr id="3" name="Line 3"/>
                <wp:cNvGraphicFramePr/>
                <a:graphic xmlns:a="http://schemas.openxmlformats.org/drawingml/2006/main">
                  <a:graphicData uri="http://schemas.microsoft.com/office/word/2010/wordprocessingShape">
                    <wps:wsp>
                      <wps:cNvCnPr/>
                      <wps:spPr>
                        <a:xfrm flipV="1">
                          <a:off x="0" y="0"/>
                          <a:ext cx="5380990" cy="6985"/>
                        </a:xfrm>
                        <a:prstGeom prst="line">
                          <a:avLst/>
                        </a:prstGeom>
                        <a:ln w="15875" cap="flat" cmpd="sng">
                          <a:solidFill>
                            <a:schemeClr val="tx1"/>
                          </a:solidFill>
                          <a:prstDash val="solid"/>
                          <a:headEnd type="none" w="med" len="med"/>
                          <a:tailEnd type="none" w="med" len="med"/>
                        </a:ln>
                      </wps:spPr>
                      <wps:bodyPr/>
                    </wps:wsp>
                  </a:graphicData>
                </a:graphic>
              </wp:anchor>
            </w:drawing>
          </mc:Choice>
          <mc:Fallback>
            <w:pict>
              <v:line id="Line 3" o:spid="_x0000_s1026" o:spt="20" style="position:absolute;left:0pt;flip:y;margin-left:4.65pt;margin-top:9.05pt;height:0.55pt;width:423.7pt;z-index:251661312;mso-width-relative:page;mso-height-relative:page;" filled="f" stroked="t" coordsize="21600,21600" o:gfxdata="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zw8mTUAAAABwEAAA8AAAAAAAAA&#10;AQAgAAAAIgAAAGRycy9kb3ducmV2LnhtbFBLAQIUABQAAAAIAIdO4kC+qLd43AEAANsDAAAOAAAA&#10;AAAAAAEAIAAAACMBAABkcnMvZTJvRG9jLnhtbFBLBQYAAAAABgAGAFkBAABxBQAAAAA=&#10;">
                <v:fill on="f" focussize="0,0"/>
                <v:stroke weight="1.25pt" color="#000000 [3213]" joinstyle="round"/>
                <v:imagedata o:title=""/>
                <o:lock v:ext="edit" aspectratio="f"/>
              </v:line>
            </w:pict>
          </mc:Fallback>
        </mc:AlternateContent>
      </w:r>
    </w:p>
    <w:p>
      <w:pPr>
        <w:jc w:val="right"/>
      </w:pPr>
    </w:p>
    <w:p>
      <w:pPr>
        <w:jc w:val="right"/>
      </w:pPr>
    </w:p>
    <w:p>
      <w:pPr>
        <w:pStyle w:val="14"/>
        <w:rPr>
          <w:sz w:val="52"/>
          <w:szCs w:val="52"/>
        </w:rPr>
      </w:pPr>
      <w:bookmarkStart w:id="0" w:name="_Toc16780"/>
      <w:bookmarkStart w:id="1" w:name="_Toc1953"/>
      <w:bookmarkStart w:id="2" w:name="_Toc30105"/>
      <w:bookmarkStart w:id="3" w:name="_Toc815"/>
      <w:bookmarkStart w:id="4" w:name="_Toc9745"/>
      <w:bookmarkStart w:id="5" w:name="_Toc17997"/>
      <w:bookmarkStart w:id="6" w:name="_Toc11293"/>
      <w:bookmarkStart w:id="7" w:name="_Toc2848"/>
      <w:bookmarkStart w:id="8" w:name="_Toc14442"/>
      <w:r>
        <w:rPr>
          <w:rFonts w:hint="eastAsia"/>
          <w:sz w:val="52"/>
          <w:szCs w:val="52"/>
        </w:rPr>
        <w:t>建筑施工拉杆式悬挑脚手架技术规程</w:t>
      </w:r>
      <w:bookmarkEnd w:id="0"/>
      <w:r>
        <w:rPr>
          <w:rFonts w:hint="eastAsia"/>
          <w:sz w:val="52"/>
          <w:szCs w:val="52"/>
        </w:rPr>
        <w:t xml:space="preserve"> </w:t>
      </w:r>
      <w:bookmarkEnd w:id="1"/>
      <w:bookmarkEnd w:id="2"/>
      <w:bookmarkEnd w:id="3"/>
      <w:bookmarkEnd w:id="4"/>
      <w:bookmarkEnd w:id="5"/>
      <w:bookmarkEnd w:id="6"/>
      <w:bookmarkEnd w:id="7"/>
      <w:bookmarkEnd w:id="8"/>
    </w:p>
    <w:p/>
    <w:p>
      <w:pPr>
        <w:jc w:val="center"/>
        <w:rPr>
          <w:sz w:val="32"/>
          <w:szCs w:val="32"/>
        </w:rPr>
      </w:pPr>
      <w:r>
        <w:rPr>
          <w:rFonts w:hint="eastAsia"/>
          <w:sz w:val="32"/>
          <w:szCs w:val="32"/>
        </w:rPr>
        <w:t>Technical Code for Safety of Inserted Steel Tubular Scaffold</w:t>
      </w:r>
    </w:p>
    <w:p>
      <w:pPr>
        <w:jc w:val="center"/>
        <w:rPr>
          <w:sz w:val="44"/>
          <w:szCs w:val="44"/>
        </w:rPr>
      </w:pPr>
    </w:p>
    <w:p>
      <w:pPr>
        <w:jc w:val="center"/>
        <w:rPr>
          <w:rFonts w:eastAsia="宋体"/>
          <w:b/>
          <w:bCs/>
          <w:sz w:val="44"/>
          <w:szCs w:val="44"/>
        </w:rPr>
      </w:pPr>
      <w:r>
        <w:rPr>
          <w:rFonts w:hint="eastAsia"/>
          <w:b/>
          <w:bCs/>
          <w:sz w:val="44"/>
          <w:szCs w:val="44"/>
        </w:rPr>
        <w:t>（征求意见稿2022.</w:t>
      </w:r>
      <w:r>
        <w:rPr>
          <w:rFonts w:hint="eastAsia"/>
          <w:b/>
          <w:bCs/>
          <w:sz w:val="44"/>
          <w:szCs w:val="44"/>
          <w:lang w:val="en-US" w:eastAsia="zh-CN"/>
        </w:rPr>
        <w:t>6</w:t>
      </w:r>
      <w:r>
        <w:rPr>
          <w:rFonts w:hint="eastAsia"/>
          <w:b/>
          <w:bCs/>
          <w:sz w:val="44"/>
          <w:szCs w:val="44"/>
        </w:rPr>
        <w:t>.</w:t>
      </w:r>
      <w:r>
        <w:rPr>
          <w:rFonts w:hint="eastAsia"/>
          <w:b/>
          <w:bCs/>
          <w:sz w:val="44"/>
          <w:szCs w:val="44"/>
          <w:lang w:val="en-US" w:eastAsia="zh-CN"/>
        </w:rPr>
        <w:t>1</w:t>
      </w:r>
      <w:r>
        <w:rPr>
          <w:rFonts w:hint="eastAsia"/>
          <w:b/>
          <w:bCs/>
          <w:sz w:val="44"/>
          <w:szCs w:val="44"/>
        </w:rPr>
        <w:t>）</w:t>
      </w:r>
    </w:p>
    <w:p/>
    <w:p/>
    <w:p/>
    <w:p>
      <w:pPr>
        <w:pStyle w:val="15"/>
        <w:ind w:firstLine="280"/>
      </w:pPr>
      <w:bookmarkStart w:id="163" w:name="_GoBack"/>
      <w:bookmarkEnd w:id="163"/>
    </w:p>
    <w:p>
      <w:pPr>
        <w:pStyle w:val="15"/>
        <w:ind w:firstLine="280"/>
      </w:pPr>
    </w:p>
    <w:p>
      <w:pPr>
        <w:pStyle w:val="15"/>
        <w:ind w:firstLine="280"/>
      </w:pPr>
    </w:p>
    <w:p>
      <w:pPr>
        <w:pStyle w:val="15"/>
        <w:ind w:firstLine="280"/>
      </w:pPr>
    </w:p>
    <w:p/>
    <w:p/>
    <w:p/>
    <w:p/>
    <w:p/>
    <w:p/>
    <w:p/>
    <w:p/>
    <w:p/>
    <w:p>
      <w:pPr>
        <w:jc w:val="center"/>
        <w:rPr>
          <w:sz w:val="28"/>
          <w:szCs w:val="28"/>
        </w:rPr>
      </w:pPr>
      <w:r>
        <w:rPr>
          <w:rFonts w:hint="eastAsia"/>
          <w:sz w:val="28"/>
          <w:szCs w:val="28"/>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339090</wp:posOffset>
                </wp:positionV>
                <wp:extent cx="5380990" cy="6985"/>
                <wp:effectExtent l="0" t="0" r="0" b="0"/>
                <wp:wrapNone/>
                <wp:docPr id="1" name="Line 3"/>
                <wp:cNvGraphicFramePr/>
                <a:graphic xmlns:a="http://schemas.openxmlformats.org/drawingml/2006/main">
                  <a:graphicData uri="http://schemas.microsoft.com/office/word/2010/wordprocessingShape">
                    <wps:wsp>
                      <wps:cNvCnPr/>
                      <wps:spPr>
                        <a:xfrm flipV="1">
                          <a:off x="0" y="0"/>
                          <a:ext cx="5380990" cy="698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flip:y;margin-left:3.15pt;margin-top:26.7pt;height:0.55pt;width:423.7pt;z-index:251660288;mso-width-relative:page;mso-height-relative:page;" filled="f" stroked="t" coordsize="21600,21600" o:gfxdata="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4Xtz3VAAAABwEAAA8AAAAAAAAA&#10;AQAgAAAAIgAAAGRycy9kb3ducmV2LnhtbFBLAQIUABQAAAAIAIdO4kBQmCiM2wEAANsDAAAOAAAA&#10;AAAAAAEAIAAAACQBAABkcnMvZTJvRG9jLnhtbFBLBQYAAAAABgAGAFkBAABxBQAAAAA=&#10;">
                <v:fill on="f" focussize="0,0"/>
                <v:stroke weight="1.25pt" color="#000000" joinstyle="round"/>
                <v:imagedata o:title=""/>
                <o:lock v:ext="edit" aspectratio="f"/>
              </v:line>
            </w:pict>
          </mc:Fallback>
        </mc:AlternateContent>
      </w:r>
      <w:r>
        <w:rPr>
          <w:rFonts w:hint="eastAsia"/>
          <w:sz w:val="28"/>
          <w:szCs w:val="28"/>
        </w:rPr>
        <w:t>2022年</w:t>
      </w:r>
      <w:r>
        <w:rPr>
          <w:sz w:val="28"/>
          <w:szCs w:val="28"/>
        </w:rPr>
        <w:t>××</w:t>
      </w:r>
      <w:r>
        <w:rPr>
          <w:rFonts w:hint="eastAsia"/>
          <w:sz w:val="28"/>
          <w:szCs w:val="28"/>
        </w:rPr>
        <w:t>月</w:t>
      </w:r>
      <w:r>
        <w:rPr>
          <w:sz w:val="28"/>
          <w:szCs w:val="28"/>
        </w:rPr>
        <w:t>××</w:t>
      </w:r>
      <w:r>
        <w:rPr>
          <w:rFonts w:hint="eastAsia"/>
          <w:sz w:val="28"/>
          <w:szCs w:val="28"/>
        </w:rPr>
        <w:t>日  发布             2022年</w:t>
      </w:r>
      <w:r>
        <w:rPr>
          <w:sz w:val="28"/>
          <w:szCs w:val="28"/>
        </w:rPr>
        <w:t>××</w:t>
      </w:r>
      <w:r>
        <w:rPr>
          <w:rFonts w:hint="eastAsia"/>
          <w:sz w:val="28"/>
          <w:szCs w:val="28"/>
        </w:rPr>
        <w:t>月</w:t>
      </w:r>
      <w:r>
        <w:rPr>
          <w:sz w:val="28"/>
          <w:szCs w:val="28"/>
        </w:rPr>
        <w:t>××</w:t>
      </w:r>
      <w:r>
        <w:rPr>
          <w:rFonts w:hint="eastAsia"/>
          <w:sz w:val="28"/>
          <w:szCs w:val="28"/>
        </w:rPr>
        <w:t>日  实施</w:t>
      </w:r>
    </w:p>
    <w:p>
      <w:pPr>
        <w:jc w:val="center"/>
        <w:rPr>
          <w:rFonts w:ascii="黑体" w:hAnsi="黑体" w:eastAsia="黑体" w:cs="黑体"/>
          <w:sz w:val="32"/>
          <w:szCs w:val="32"/>
        </w:rPr>
      </w:pPr>
      <w:r>
        <w:rPr>
          <w:rFonts w:ascii="黑体" w:hAnsi="黑体" w:eastAsia="黑体" w:cs="黑体"/>
          <w:sz w:val="32"/>
          <w:szCs w:val="32"/>
        </w:rPr>
        <w:t>××××××××××××</w:t>
      </w:r>
      <w:r>
        <w:rPr>
          <w:rFonts w:hint="eastAsia" w:ascii="黑体" w:hAnsi="黑体" w:eastAsia="黑体" w:cs="黑体"/>
          <w:sz w:val="32"/>
          <w:szCs w:val="32"/>
        </w:rPr>
        <w:t>发布</w:t>
      </w:r>
    </w:p>
    <w:p>
      <w:pPr>
        <w:sectPr>
          <w:headerReference r:id="rId4" w:type="first"/>
          <w:footerReference r:id="rId7" w:type="first"/>
          <w:headerReference r:id="rId3" w:type="default"/>
          <w:footerReference r:id="rId5" w:type="default"/>
          <w:footerReference r:id="rId6" w:type="even"/>
          <w:pgSz w:w="11906" w:h="16838"/>
          <w:pgMar w:top="1417" w:right="1417" w:bottom="1417" w:left="1984" w:header="851" w:footer="680" w:gutter="0"/>
          <w:cols w:space="0" w:num="1"/>
          <w:titlePg/>
          <w:docGrid w:type="lines" w:linePitch="312" w:charSpace="0"/>
        </w:sectPr>
      </w:pPr>
    </w:p>
    <w:p>
      <w:pPr>
        <w:pStyle w:val="25"/>
        <w:tabs>
          <w:tab w:val="right" w:leader="dot" w:pos="8731"/>
        </w:tabs>
        <w:spacing w:line="360" w:lineRule="auto"/>
        <w:jc w:val="center"/>
        <w:rPr>
          <w:rFonts w:ascii="宋体" w:hAnsi="宋体" w:cs="宋体"/>
          <w:b/>
          <w:bCs/>
          <w:sz w:val="36"/>
          <w:szCs w:val="36"/>
        </w:rPr>
      </w:pPr>
      <w:r>
        <w:fldChar w:fldCharType="begin"/>
      </w:r>
      <w:r>
        <w:instrText xml:space="preserve"> HYPERLINK \l "_Toc14264_WPSOffice_Level1" </w:instrText>
      </w:r>
      <w:r>
        <w:fldChar w:fldCharType="separate"/>
      </w:r>
      <w:r>
        <w:rPr>
          <w:rFonts w:hint="eastAsia" w:ascii="宋体" w:hAnsi="宋体" w:cs="宋体"/>
          <w:b/>
          <w:bCs/>
          <w:sz w:val="36"/>
          <w:szCs w:val="36"/>
        </w:rPr>
        <w:t>前   言</w:t>
      </w:r>
      <w:r>
        <w:rPr>
          <w:rFonts w:hint="eastAsia" w:ascii="宋体" w:hAnsi="宋体" w:cs="宋体"/>
          <w:b/>
          <w:bCs/>
          <w:sz w:val="36"/>
          <w:szCs w:val="36"/>
        </w:rPr>
        <w:fldChar w:fldCharType="end"/>
      </w:r>
    </w:p>
    <w:p>
      <w:pPr>
        <w:pStyle w:val="2"/>
        <w:keepNext w:val="0"/>
        <w:keepLines w:val="0"/>
        <w:widowControl/>
        <w:spacing w:before="0" w:after="0" w:line="360" w:lineRule="auto"/>
        <w:jc w:val="left"/>
        <w:outlineLvl w:val="9"/>
        <w:rPr>
          <w:rFonts w:ascii="宋体" w:hAnsi="宋体" w:eastAsia="宋体" w:cs="宋体"/>
          <w:b w:val="0"/>
          <w:sz w:val="21"/>
          <w:szCs w:val="21"/>
        </w:rPr>
      </w:pPr>
    </w:p>
    <w:p>
      <w:pPr>
        <w:pStyle w:val="25"/>
        <w:tabs>
          <w:tab w:val="right" w:leader="dot" w:pos="8731"/>
        </w:tabs>
        <w:spacing w:line="360" w:lineRule="auto"/>
        <w:ind w:firstLine="420" w:firstLineChars="200"/>
        <w:jc w:val="both"/>
        <w:rPr>
          <w:rFonts w:ascii="宋体" w:hAnsi="宋体" w:cs="宋体"/>
          <w:sz w:val="21"/>
          <w:szCs w:val="21"/>
        </w:rPr>
      </w:pPr>
      <w:bookmarkStart w:id="9" w:name="_Toc1269"/>
      <w:bookmarkStart w:id="10" w:name="_Toc24603"/>
      <w:bookmarkStart w:id="11" w:name="_Toc2157"/>
      <w:bookmarkStart w:id="12" w:name="_Toc18874"/>
      <w:bookmarkStart w:id="13" w:name="_Toc28830"/>
      <w:r>
        <w:rPr>
          <w:rFonts w:hint="eastAsia" w:ascii="宋体" w:hAnsi="宋体" w:cs="宋体"/>
          <w:sz w:val="21"/>
          <w:szCs w:val="21"/>
        </w:rPr>
        <w:t>根据安徽省土木建筑学会2021年6月9日《关于批准2021年第一批团体标准立项的通知》皖建学字[2021]10号文的要求，由安徽省金田建筑设计咨询有限责任公司、安徽水利开发有限公司会同有关单位共同编制本规程。</w:t>
      </w:r>
      <w:bookmarkEnd w:id="9"/>
      <w:bookmarkEnd w:id="10"/>
      <w:bookmarkEnd w:id="11"/>
      <w:bookmarkEnd w:id="12"/>
      <w:bookmarkEnd w:id="13"/>
    </w:p>
    <w:p>
      <w:pPr>
        <w:pStyle w:val="25"/>
        <w:tabs>
          <w:tab w:val="right" w:leader="dot" w:pos="8731"/>
        </w:tabs>
        <w:spacing w:line="360" w:lineRule="auto"/>
        <w:ind w:firstLine="420" w:firstLineChars="200"/>
        <w:jc w:val="both"/>
        <w:rPr>
          <w:rFonts w:ascii="宋体" w:hAnsi="宋体" w:cs="宋体"/>
          <w:sz w:val="21"/>
          <w:szCs w:val="21"/>
        </w:rPr>
      </w:pPr>
      <w:bookmarkStart w:id="14" w:name="_Toc18341"/>
      <w:bookmarkStart w:id="15" w:name="_Toc269"/>
      <w:bookmarkStart w:id="16" w:name="_Toc4988"/>
      <w:bookmarkStart w:id="17" w:name="_Toc19177"/>
      <w:bookmarkStart w:id="18" w:name="_Toc1810"/>
      <w:bookmarkStart w:id="19" w:name="_Toc17204"/>
      <w:bookmarkStart w:id="20" w:name="_Toc6180"/>
      <w:r>
        <w:rPr>
          <w:rFonts w:hint="eastAsia" w:ascii="宋体" w:hAnsi="宋体" w:cs="宋体"/>
          <w:sz w:val="21"/>
          <w:szCs w:val="21"/>
        </w:rPr>
        <w:t>本规程在编制过程中，编制组开展了广泛的调查研究，认真总结了近年来</w:t>
      </w:r>
      <w:r>
        <w:rPr>
          <w:rFonts w:hint="eastAsia" w:ascii="宋体" w:hAnsi="宋体" w:cstheme="minorBidi"/>
          <w:kern w:val="2"/>
          <w:sz w:val="21"/>
          <w:szCs w:val="21"/>
        </w:rPr>
        <w:t>拉杆式悬挑脚手架设计</w:t>
      </w:r>
      <w:r>
        <w:rPr>
          <w:rFonts w:hint="eastAsia" w:ascii="宋体" w:hAnsi="宋体" w:cs="宋体"/>
          <w:sz w:val="21"/>
          <w:szCs w:val="21"/>
        </w:rPr>
        <w:t>安装施工的实施情况和实践经验，参考了有关国家标准，并结合安徽省区域性特点，在广泛征求了有关方面意见的基础上，反复讨论、协调和修改，最后审查定稿。</w:t>
      </w:r>
      <w:bookmarkEnd w:id="14"/>
      <w:bookmarkEnd w:id="15"/>
      <w:bookmarkEnd w:id="16"/>
      <w:bookmarkEnd w:id="17"/>
      <w:bookmarkEnd w:id="18"/>
      <w:bookmarkEnd w:id="19"/>
      <w:bookmarkEnd w:id="20"/>
    </w:p>
    <w:p>
      <w:pPr>
        <w:pStyle w:val="25"/>
        <w:tabs>
          <w:tab w:val="right" w:leader="dot" w:pos="8731"/>
        </w:tabs>
        <w:spacing w:line="360" w:lineRule="auto"/>
        <w:ind w:firstLine="420" w:firstLineChars="200"/>
        <w:jc w:val="both"/>
        <w:rPr>
          <w:rFonts w:ascii="宋体" w:hAnsi="宋体" w:cs="宋体"/>
          <w:sz w:val="21"/>
          <w:szCs w:val="21"/>
        </w:rPr>
      </w:pPr>
      <w:r>
        <w:rPr>
          <w:rFonts w:hint="eastAsia" w:ascii="宋体" w:hAnsi="宋体" w:cs="宋体"/>
          <w:sz w:val="21"/>
          <w:szCs w:val="21"/>
        </w:rPr>
        <w:t>本标准的主要技术内容是：1 总则；2 术语和符号；3 基本规定；4 材料和构造；5 荷载；6 设计；7 搭设与拆除；8 检查和验收；9 安全管理</w:t>
      </w:r>
      <w:r>
        <w:rPr>
          <w:rFonts w:hint="eastAsia" w:ascii="宋体" w:hAnsi="宋体" w:cs="宋体"/>
          <w:sz w:val="21"/>
          <w:szCs w:val="21"/>
          <w:lang w:eastAsia="zh-CN"/>
        </w:rPr>
        <w:t>与维护</w:t>
      </w:r>
      <w:r>
        <w:rPr>
          <w:rFonts w:hint="eastAsia" w:ascii="宋体" w:hAnsi="宋体" w:cs="宋体"/>
          <w:sz w:val="21"/>
          <w:szCs w:val="21"/>
        </w:rPr>
        <w:t>等。</w:t>
      </w:r>
    </w:p>
    <w:p>
      <w:pPr>
        <w:pStyle w:val="25"/>
        <w:tabs>
          <w:tab w:val="right" w:leader="dot" w:pos="8731"/>
        </w:tabs>
        <w:spacing w:line="360" w:lineRule="auto"/>
        <w:ind w:firstLine="420" w:firstLineChars="200"/>
        <w:jc w:val="both"/>
        <w:rPr>
          <w:rFonts w:ascii="宋体" w:hAnsi="宋体" w:cs="宋体"/>
          <w:sz w:val="21"/>
          <w:szCs w:val="21"/>
        </w:rPr>
      </w:pPr>
      <w:r>
        <w:rPr>
          <w:rFonts w:hint="eastAsia" w:ascii="宋体" w:hAnsi="宋体" w:cs="宋体"/>
          <w:sz w:val="21"/>
          <w:szCs w:val="21"/>
        </w:rPr>
        <w:t>本标准的某些内容可能涉及专利。本标准的发布机构不承担识别专利的责任。</w:t>
      </w:r>
    </w:p>
    <w:p>
      <w:pPr>
        <w:pStyle w:val="25"/>
        <w:tabs>
          <w:tab w:val="right" w:leader="dot" w:pos="8731"/>
        </w:tabs>
        <w:spacing w:line="360" w:lineRule="auto"/>
        <w:ind w:firstLine="420" w:firstLineChars="200"/>
        <w:jc w:val="both"/>
        <w:rPr>
          <w:rFonts w:ascii="宋体" w:hAnsi="宋体" w:cs="宋体"/>
          <w:sz w:val="21"/>
          <w:szCs w:val="21"/>
        </w:rPr>
      </w:pPr>
      <w:r>
        <w:rPr>
          <w:rFonts w:hint="eastAsia" w:ascii="宋体" w:hAnsi="宋体" w:cs="宋体"/>
          <w:sz w:val="21"/>
          <w:szCs w:val="21"/>
        </w:rPr>
        <w:t>本标准由安徽省土木建筑学会负责管理，由安徽省金田建筑设计咨询有限责任公司、安徽水利开发有限公司负责对具体技术内容的解释。</w:t>
      </w:r>
    </w:p>
    <w:p>
      <w:pPr>
        <w:pStyle w:val="25"/>
        <w:tabs>
          <w:tab w:val="right" w:leader="dot" w:pos="8731"/>
        </w:tabs>
        <w:spacing w:line="360" w:lineRule="auto"/>
        <w:ind w:firstLine="420" w:firstLineChars="200"/>
        <w:jc w:val="both"/>
        <w:rPr>
          <w:rFonts w:ascii="宋体" w:hAnsi="宋体" w:cs="宋体"/>
          <w:sz w:val="21"/>
          <w:szCs w:val="21"/>
        </w:rPr>
      </w:pPr>
      <w:r>
        <w:rPr>
          <w:rFonts w:hint="eastAsia" w:ascii="宋体" w:hAnsi="宋体" w:cs="宋体"/>
          <w:sz w:val="21"/>
          <w:szCs w:val="21"/>
        </w:rPr>
        <w:t>本标准主编单位、参编单位、主要起草人和主要审查人：</w:t>
      </w:r>
    </w:p>
    <w:p>
      <w:pPr>
        <w:pStyle w:val="25"/>
        <w:tabs>
          <w:tab w:val="right" w:leader="dot" w:pos="8731"/>
        </w:tabs>
        <w:spacing w:line="360" w:lineRule="auto"/>
        <w:ind w:firstLine="422" w:firstLineChars="200"/>
        <w:jc w:val="both"/>
        <w:rPr>
          <w:rFonts w:ascii="宋体" w:hAnsi="宋体" w:cs="宋体"/>
          <w:sz w:val="21"/>
          <w:szCs w:val="21"/>
        </w:rPr>
      </w:pPr>
      <w:r>
        <w:rPr>
          <w:rFonts w:hint="eastAsia" w:ascii="宋体" w:hAnsi="宋体" w:cs="宋体"/>
          <w:b/>
          <w:bCs/>
          <w:sz w:val="21"/>
          <w:szCs w:val="21"/>
        </w:rPr>
        <w:t>主编单位：</w:t>
      </w:r>
      <w:r>
        <w:rPr>
          <w:rFonts w:hint="eastAsia" w:ascii="宋体" w:hAnsi="宋体" w:cs="宋体"/>
          <w:sz w:val="21"/>
          <w:szCs w:val="21"/>
        </w:rPr>
        <w:t>安徽省金田建筑设计咨询有限责任公司</w:t>
      </w:r>
    </w:p>
    <w:p>
      <w:pPr>
        <w:pStyle w:val="25"/>
        <w:tabs>
          <w:tab w:val="right" w:leader="dot" w:pos="8731"/>
        </w:tabs>
        <w:spacing w:line="360" w:lineRule="auto"/>
        <w:ind w:firstLine="420" w:firstLineChars="200"/>
        <w:jc w:val="both"/>
        <w:rPr>
          <w:rFonts w:ascii="宋体" w:hAnsi="宋体" w:cs="宋体"/>
          <w:sz w:val="21"/>
          <w:szCs w:val="21"/>
        </w:rPr>
      </w:pPr>
      <w:r>
        <w:rPr>
          <w:rFonts w:hint="eastAsia" w:ascii="宋体" w:hAnsi="宋体" w:cs="宋体"/>
          <w:sz w:val="21"/>
          <w:szCs w:val="21"/>
        </w:rPr>
        <w:t xml:space="preserve">          安徽水利开发有限公司</w:t>
      </w:r>
    </w:p>
    <w:p>
      <w:pPr>
        <w:pStyle w:val="25"/>
        <w:tabs>
          <w:tab w:val="right" w:leader="dot" w:pos="8731"/>
        </w:tabs>
        <w:spacing w:line="360" w:lineRule="auto"/>
        <w:ind w:firstLine="422" w:firstLineChars="200"/>
        <w:jc w:val="both"/>
        <w:rPr>
          <w:rFonts w:ascii="宋体" w:hAnsi="宋体" w:cs="宋体"/>
          <w:sz w:val="21"/>
          <w:szCs w:val="21"/>
        </w:rPr>
      </w:pPr>
      <w:r>
        <w:rPr>
          <w:rFonts w:hint="eastAsia" w:ascii="宋体" w:hAnsi="宋体" w:cs="宋体"/>
          <w:b/>
          <w:bCs/>
          <w:sz w:val="21"/>
          <w:szCs w:val="21"/>
        </w:rPr>
        <w:t>参编单位：</w:t>
      </w:r>
      <w:r>
        <w:rPr>
          <w:rFonts w:hint="eastAsia" w:ascii="宋体" w:hAnsi="宋体" w:cs="宋体"/>
          <w:sz w:val="21"/>
          <w:szCs w:val="21"/>
        </w:rPr>
        <w:t>合肥工业大学</w:t>
      </w:r>
    </w:p>
    <w:p>
      <w:pPr>
        <w:pStyle w:val="25"/>
        <w:tabs>
          <w:tab w:val="right" w:leader="dot" w:pos="8731"/>
        </w:tabs>
        <w:spacing w:line="360" w:lineRule="auto"/>
        <w:ind w:firstLine="420" w:firstLineChars="200"/>
        <w:jc w:val="both"/>
        <w:rPr>
          <w:rFonts w:ascii="宋体" w:hAnsi="宋体" w:cs="宋体"/>
          <w:sz w:val="21"/>
          <w:szCs w:val="21"/>
        </w:rPr>
      </w:pPr>
      <w:r>
        <w:rPr>
          <w:rFonts w:hint="eastAsia" w:ascii="宋体" w:hAnsi="宋体" w:cs="宋体"/>
          <w:sz w:val="21"/>
          <w:szCs w:val="21"/>
        </w:rPr>
        <w:t xml:space="preserve">          安徽金煌建设集团有限公司</w:t>
      </w:r>
    </w:p>
    <w:p>
      <w:pPr>
        <w:pStyle w:val="25"/>
        <w:tabs>
          <w:tab w:val="right" w:leader="dot" w:pos="8731"/>
        </w:tabs>
        <w:spacing w:line="360" w:lineRule="auto"/>
        <w:ind w:firstLine="1470" w:firstLineChars="700"/>
        <w:jc w:val="both"/>
        <w:rPr>
          <w:rFonts w:ascii="宋体" w:hAnsi="宋体" w:cs="宋体"/>
          <w:sz w:val="21"/>
          <w:szCs w:val="21"/>
        </w:rPr>
      </w:pPr>
      <w:r>
        <w:rPr>
          <w:rFonts w:hint="eastAsia" w:ascii="宋体" w:hAnsi="宋体" w:cs="宋体"/>
          <w:sz w:val="21"/>
          <w:szCs w:val="21"/>
        </w:rPr>
        <w:t xml:space="preserve">安徽和广建设有限公司          </w:t>
      </w:r>
    </w:p>
    <w:p>
      <w:pPr>
        <w:pStyle w:val="25"/>
        <w:tabs>
          <w:tab w:val="right" w:leader="dot" w:pos="8731"/>
        </w:tabs>
        <w:spacing w:line="360" w:lineRule="auto"/>
        <w:ind w:firstLine="1470" w:firstLineChars="700"/>
        <w:jc w:val="both"/>
        <w:rPr>
          <w:rFonts w:ascii="宋体" w:hAnsi="宋体" w:cs="宋体"/>
          <w:sz w:val="21"/>
          <w:szCs w:val="21"/>
        </w:rPr>
      </w:pPr>
      <w:r>
        <w:rPr>
          <w:rFonts w:hint="eastAsia" w:ascii="宋体" w:hAnsi="宋体" w:cs="宋体"/>
          <w:sz w:val="21"/>
          <w:szCs w:val="21"/>
        </w:rPr>
        <w:t>安徽晶润建筑工程有限公司</w:t>
      </w:r>
    </w:p>
    <w:p>
      <w:pPr>
        <w:spacing w:line="360" w:lineRule="auto"/>
        <w:ind w:firstLine="422" w:firstLineChars="200"/>
        <w:jc w:val="left"/>
        <w:rPr>
          <w:rFonts w:ascii="宋体" w:hAnsi="宋体" w:eastAsia="宋体" w:cs="宋体"/>
          <w:b/>
          <w:bCs/>
          <w:szCs w:val="21"/>
        </w:rPr>
      </w:pPr>
      <w:r>
        <w:rPr>
          <w:rFonts w:hint="eastAsia" w:ascii="宋体" w:hAnsi="宋体" w:eastAsia="宋体" w:cs="宋体"/>
          <w:b/>
          <w:bCs/>
          <w:szCs w:val="21"/>
        </w:rPr>
        <w:t>主要起草人员：</w:t>
      </w:r>
    </w:p>
    <w:p>
      <w:pPr>
        <w:pStyle w:val="2"/>
        <w:outlineLvl w:val="9"/>
        <w:rPr>
          <w:rFonts w:ascii="宋体" w:hAnsi="宋体" w:eastAsia="宋体" w:cs="宋体"/>
          <w:bCs/>
          <w:sz w:val="21"/>
          <w:szCs w:val="21"/>
        </w:rPr>
      </w:pPr>
    </w:p>
    <w:p/>
    <w:p>
      <w:pPr>
        <w:spacing w:line="360" w:lineRule="auto"/>
        <w:ind w:firstLine="422" w:firstLineChars="200"/>
        <w:jc w:val="left"/>
        <w:rPr>
          <w:rFonts w:ascii="宋体" w:hAnsi="宋体" w:eastAsia="宋体" w:cs="宋体"/>
          <w:b/>
          <w:bCs/>
          <w:szCs w:val="21"/>
        </w:rPr>
        <w:sectPr>
          <w:footerReference r:id="rId8"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b/>
          <w:bCs/>
          <w:szCs w:val="21"/>
        </w:rPr>
        <w:t>主要审查人：</w:t>
      </w:r>
    </w:p>
    <w:sdt>
      <w:sdtPr>
        <w:rPr>
          <w:rFonts w:ascii="宋体" w:hAnsi="宋体" w:eastAsia="宋体" w:cstheme="minorBidi"/>
          <w:b/>
          <w:bCs/>
          <w:kern w:val="2"/>
          <w:sz w:val="30"/>
          <w:szCs w:val="30"/>
          <w:lang w:val="en-US" w:eastAsia="zh-CN" w:bidi="ar-SA"/>
        </w:rPr>
        <w:id w:val="147460256"/>
        <w15:color w:val="DBDBDB"/>
        <w:docPartObj>
          <w:docPartGallery w:val="Table of Contents"/>
          <w:docPartUnique/>
        </w:docPartObj>
      </w:sdtPr>
      <w:sdtEndPr>
        <w:rPr>
          <w:rFonts w:ascii="宋体" w:hAnsi="宋体" w:eastAsia="宋体" w:cstheme="minorBidi"/>
          <w:b/>
          <w:bCs/>
          <w:kern w:val="2"/>
          <w:sz w:val="30"/>
          <w:szCs w:val="30"/>
          <w:lang w:val="en-US" w:eastAsia="zh-CN" w:bidi="ar-SA"/>
        </w:rPr>
      </w:sdtEndPr>
      <w:sdtContent>
        <w:p>
          <w:pPr>
            <w:spacing w:before="0" w:beforeLines="0" w:after="0" w:afterLines="0" w:line="240" w:lineRule="auto"/>
            <w:ind w:left="0" w:leftChars="0" w:right="0" w:rightChars="0" w:firstLine="0" w:firstLineChars="0"/>
            <w:jc w:val="center"/>
            <w:rPr>
              <w:rFonts w:hint="eastAsia" w:eastAsia="宋体"/>
              <w:b/>
              <w:bCs/>
              <w:sz w:val="30"/>
              <w:szCs w:val="30"/>
              <w:lang w:eastAsia="zh-CN"/>
            </w:rPr>
          </w:pPr>
          <w:r>
            <w:rPr>
              <w:rFonts w:ascii="宋体" w:hAnsi="宋体" w:eastAsia="宋体"/>
              <w:b/>
              <w:bCs/>
              <w:sz w:val="30"/>
              <w:szCs w:val="30"/>
            </w:rPr>
            <w:t>目</w:t>
          </w:r>
          <w:r>
            <w:rPr>
              <w:rFonts w:hint="eastAsia" w:ascii="宋体" w:hAnsi="宋体" w:eastAsia="宋体"/>
              <w:b/>
              <w:bCs/>
              <w:sz w:val="30"/>
              <w:szCs w:val="30"/>
              <w:lang w:eastAsia="zh-CN"/>
            </w:rPr>
            <w:t>次</w:t>
          </w:r>
        </w:p>
        <w:p>
          <w:pPr>
            <w:pStyle w:val="25"/>
            <w:keepNext w:val="0"/>
            <w:keepLines w:val="0"/>
            <w:pageBreakBefore w:val="0"/>
            <w:widowControl/>
            <w:tabs>
              <w:tab w:val="right" w:leader="dot" w:pos="8306"/>
            </w:tabs>
            <w:kinsoku/>
            <w:wordWrap/>
            <w:overflowPunct/>
            <w:topLinePunct w:val="0"/>
            <w:autoSpaceDE/>
            <w:autoSpaceDN/>
            <w:bidi w:val="0"/>
            <w:adjustRightInd/>
            <w:snapToGrid/>
            <w:textAlignment w:val="auto"/>
            <w:rPr>
              <w:b/>
            </w:rPr>
          </w:pPr>
          <w:r>
            <w:fldChar w:fldCharType="begin"/>
          </w:r>
          <w:r>
            <w:instrText xml:space="preserve">TOC \o "1-2" \h \u </w:instrText>
          </w:r>
          <w:r>
            <w:fldChar w:fldCharType="separate"/>
          </w:r>
        </w:p>
        <w:p>
          <w:pPr>
            <w:pStyle w:val="25"/>
            <w:keepNext w:val="0"/>
            <w:keepLines w:val="0"/>
            <w:pageBreakBefore w:val="0"/>
            <w:widowControl/>
            <w:tabs>
              <w:tab w:val="right" w:leader="dot" w:pos="8306"/>
            </w:tabs>
            <w:kinsoku/>
            <w:wordWrap/>
            <w:overflowPunct/>
            <w:topLinePunct w:val="0"/>
            <w:autoSpaceDE/>
            <w:autoSpaceDN/>
            <w:bidi w:val="0"/>
            <w:adjustRightInd/>
            <w:snapToGrid/>
            <w:textAlignment w:val="auto"/>
            <w:rPr>
              <w:b/>
            </w:rPr>
          </w:pPr>
          <w:r>
            <w:rPr>
              <w:b/>
            </w:rPr>
            <w:fldChar w:fldCharType="begin"/>
          </w:r>
          <w:r>
            <w:rPr>
              <w:b/>
            </w:rPr>
            <w:instrText xml:space="preserve"> HYPERLINK \l _Toc19225 </w:instrText>
          </w:r>
          <w:r>
            <w:rPr>
              <w:b/>
            </w:rPr>
            <w:fldChar w:fldCharType="separate"/>
          </w:r>
          <w:r>
            <w:rPr>
              <w:rFonts w:ascii="宋体" w:hAnsi="宋体"/>
              <w:b/>
            </w:rPr>
            <w:t>1</w:t>
          </w:r>
          <w:r>
            <w:rPr>
              <w:rFonts w:hint="eastAsia" w:ascii="宋体" w:hAnsi="宋体"/>
              <w:b/>
            </w:rPr>
            <w:t xml:space="preserve"> </w:t>
          </w:r>
          <w:r>
            <w:rPr>
              <w:rFonts w:hint="eastAsia" w:ascii="宋体" w:hAnsi="宋体"/>
              <w:b/>
              <w:highlight w:val="none"/>
            </w:rPr>
            <w:t>总则</w:t>
          </w:r>
          <w:r>
            <w:rPr>
              <w:b/>
            </w:rPr>
            <w:tab/>
          </w:r>
          <w:r>
            <w:rPr>
              <w:b/>
            </w:rPr>
            <w:fldChar w:fldCharType="begin"/>
          </w:r>
          <w:r>
            <w:rPr>
              <w:b/>
            </w:rPr>
            <w:instrText xml:space="preserve"> PAGEREF _Toc19225 \h </w:instrText>
          </w:r>
          <w:r>
            <w:rPr>
              <w:b/>
            </w:rPr>
            <w:fldChar w:fldCharType="separate"/>
          </w:r>
          <w:r>
            <w:rPr>
              <w:b/>
            </w:rPr>
            <w:t>1</w:t>
          </w:r>
          <w:r>
            <w:rPr>
              <w:b/>
            </w:rPr>
            <w:fldChar w:fldCharType="end"/>
          </w:r>
          <w:r>
            <w:rPr>
              <w:b/>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textAlignment w:val="auto"/>
            <w:rPr>
              <w:b/>
            </w:rPr>
          </w:pPr>
          <w:r>
            <w:rPr>
              <w:b/>
            </w:rPr>
            <w:fldChar w:fldCharType="begin"/>
          </w:r>
          <w:r>
            <w:rPr>
              <w:b/>
            </w:rPr>
            <w:instrText xml:space="preserve"> HYPERLINK \l _Toc17530 </w:instrText>
          </w:r>
          <w:r>
            <w:rPr>
              <w:b/>
            </w:rPr>
            <w:fldChar w:fldCharType="separate"/>
          </w:r>
          <w:r>
            <w:rPr>
              <w:rFonts w:ascii="宋体" w:hAnsi="宋体"/>
              <w:b/>
            </w:rPr>
            <w:t>2</w:t>
          </w:r>
          <w:r>
            <w:rPr>
              <w:rFonts w:hint="eastAsia" w:ascii="宋体" w:hAnsi="宋体"/>
              <w:b/>
              <w:bCs/>
            </w:rPr>
            <w:t xml:space="preserve"> 术语和符号</w:t>
          </w:r>
          <w:r>
            <w:rPr>
              <w:b/>
            </w:rPr>
            <w:tab/>
          </w:r>
          <w:r>
            <w:rPr>
              <w:b/>
            </w:rPr>
            <w:fldChar w:fldCharType="begin"/>
          </w:r>
          <w:r>
            <w:rPr>
              <w:b/>
            </w:rPr>
            <w:instrText xml:space="preserve"> PAGEREF _Toc17530 \h </w:instrText>
          </w:r>
          <w:r>
            <w:rPr>
              <w:b/>
            </w:rPr>
            <w:fldChar w:fldCharType="separate"/>
          </w:r>
          <w:r>
            <w:rPr>
              <w:b/>
            </w:rPr>
            <w:t>2</w:t>
          </w:r>
          <w:r>
            <w:rPr>
              <w:b/>
            </w:rPr>
            <w:fldChar w:fldCharType="end"/>
          </w:r>
          <w:r>
            <w:rPr>
              <w:b/>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_Toc15936 </w:instrText>
          </w:r>
          <w:r>
            <w:rPr>
              <w:rFonts w:ascii="Times New Roman" w:hAnsi="Times New Roman" w:eastAsia="宋体" w:cs="Times New Roman"/>
            </w:rPr>
            <w:fldChar w:fldCharType="separate"/>
          </w:r>
          <w:r>
            <w:rPr>
              <w:rFonts w:hint="eastAsia" w:ascii="Times New Roman" w:hAnsi="Times New Roman" w:eastAsia="宋体" w:cs="Times New Roman"/>
            </w:rPr>
            <w:t>2.1术语</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_Toc15936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rPr>
              <w:b/>
            </w:rPr>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_Toc20897 </w:instrText>
          </w:r>
          <w:r>
            <w:rPr>
              <w:rFonts w:ascii="Times New Roman" w:hAnsi="Times New Roman" w:eastAsia="宋体" w:cs="Times New Roman"/>
            </w:rPr>
            <w:fldChar w:fldCharType="separate"/>
          </w:r>
          <w:r>
            <w:rPr>
              <w:rFonts w:hint="eastAsia" w:ascii="Times New Roman" w:hAnsi="Times New Roman" w:eastAsia="宋体" w:cs="Times New Roman"/>
            </w:rPr>
            <w:t>2.2符号</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_Toc20897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textAlignment w:val="auto"/>
            <w:rPr>
              <w:b/>
            </w:rPr>
          </w:pPr>
          <w:r>
            <w:rPr>
              <w:b/>
            </w:rPr>
            <w:fldChar w:fldCharType="begin"/>
          </w:r>
          <w:r>
            <w:rPr>
              <w:b/>
            </w:rPr>
            <w:instrText xml:space="preserve"> HYPERLINK \l _Toc7586 </w:instrText>
          </w:r>
          <w:r>
            <w:rPr>
              <w:b/>
            </w:rPr>
            <w:fldChar w:fldCharType="separate"/>
          </w:r>
          <w:r>
            <w:rPr>
              <w:rFonts w:hint="eastAsia" w:ascii="宋体" w:hAnsi="宋体"/>
              <w:b/>
            </w:rPr>
            <w:t>3 基本规定</w:t>
          </w:r>
          <w:r>
            <w:rPr>
              <w:b/>
            </w:rPr>
            <w:tab/>
          </w:r>
          <w:r>
            <w:rPr>
              <w:b/>
            </w:rPr>
            <w:fldChar w:fldCharType="begin"/>
          </w:r>
          <w:r>
            <w:rPr>
              <w:b/>
            </w:rPr>
            <w:instrText xml:space="preserve"> PAGEREF _Toc7586 \h </w:instrText>
          </w:r>
          <w:r>
            <w:rPr>
              <w:b/>
            </w:rPr>
            <w:fldChar w:fldCharType="separate"/>
          </w:r>
          <w:r>
            <w:rPr>
              <w:b/>
            </w:rPr>
            <w:t>7</w:t>
          </w:r>
          <w:r>
            <w:rPr>
              <w:b/>
            </w:rPr>
            <w:fldChar w:fldCharType="end"/>
          </w:r>
          <w:r>
            <w:rPr>
              <w:b/>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textAlignment w:val="auto"/>
            <w:rPr>
              <w:b/>
            </w:rPr>
          </w:pPr>
          <w:r>
            <w:rPr>
              <w:b/>
            </w:rPr>
            <w:fldChar w:fldCharType="begin"/>
          </w:r>
          <w:r>
            <w:rPr>
              <w:b/>
            </w:rPr>
            <w:instrText xml:space="preserve"> HYPERLINK \l _Toc26867 </w:instrText>
          </w:r>
          <w:r>
            <w:rPr>
              <w:b/>
            </w:rPr>
            <w:fldChar w:fldCharType="separate"/>
          </w:r>
          <w:r>
            <w:rPr>
              <w:rFonts w:hint="eastAsia" w:ascii="宋体" w:hAnsi="宋体"/>
              <w:b/>
            </w:rPr>
            <w:t>4 材料和构造</w:t>
          </w:r>
          <w:r>
            <w:rPr>
              <w:b/>
            </w:rPr>
            <w:tab/>
          </w:r>
          <w:r>
            <w:rPr>
              <w:b/>
            </w:rPr>
            <w:fldChar w:fldCharType="begin"/>
          </w:r>
          <w:r>
            <w:rPr>
              <w:b/>
            </w:rPr>
            <w:instrText xml:space="preserve"> PAGEREF _Toc26867 \h </w:instrText>
          </w:r>
          <w:r>
            <w:rPr>
              <w:b/>
            </w:rPr>
            <w:fldChar w:fldCharType="separate"/>
          </w:r>
          <w:r>
            <w:rPr>
              <w:b/>
            </w:rPr>
            <w:t>8</w:t>
          </w:r>
          <w:r>
            <w:rPr>
              <w:b/>
            </w:rPr>
            <w:fldChar w:fldCharType="end"/>
          </w:r>
          <w:r>
            <w:rPr>
              <w:b/>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pPr>
          <w:r>
            <w:fldChar w:fldCharType="begin"/>
          </w:r>
          <w:r>
            <w:instrText xml:space="preserve"> HYPERLINK \l _Toc24336 </w:instrText>
          </w:r>
          <w:r>
            <w:fldChar w:fldCharType="separate"/>
          </w:r>
          <w:r>
            <w:rPr>
              <w:rFonts w:hint="eastAsia" w:ascii="黑体" w:hAnsi="宋体" w:eastAsia="黑体"/>
              <w:szCs w:val="21"/>
            </w:rPr>
            <w:t>4.1材料</w:t>
          </w:r>
          <w:r>
            <w:tab/>
          </w:r>
          <w:r>
            <w:fldChar w:fldCharType="begin"/>
          </w:r>
          <w:r>
            <w:instrText xml:space="preserve"> PAGEREF _Toc24336 \h </w:instrText>
          </w:r>
          <w:r>
            <w:fldChar w:fldCharType="separate"/>
          </w:r>
          <w:r>
            <w:t>8</w:t>
          </w:r>
          <w:r>
            <w:fldChar w:fldCharType="end"/>
          </w:r>
          <w: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pPr>
          <w:r>
            <w:fldChar w:fldCharType="begin"/>
          </w:r>
          <w:r>
            <w:instrText xml:space="preserve"> HYPERLINK \l _Toc7418 </w:instrText>
          </w:r>
          <w:r>
            <w:fldChar w:fldCharType="separate"/>
          </w:r>
          <w:r>
            <w:rPr>
              <w:rFonts w:hint="eastAsia" w:ascii="黑体" w:hAnsi="宋体" w:eastAsia="黑体"/>
              <w:szCs w:val="21"/>
            </w:rPr>
            <w:t>4.2悬挑承力架构造</w:t>
          </w:r>
          <w:r>
            <w:tab/>
          </w:r>
          <w:r>
            <w:fldChar w:fldCharType="begin"/>
          </w:r>
          <w:r>
            <w:instrText xml:space="preserve"> PAGEREF _Toc7418 \h </w:instrText>
          </w:r>
          <w:r>
            <w:fldChar w:fldCharType="separate"/>
          </w:r>
          <w:r>
            <w:t>8</w:t>
          </w:r>
          <w:r>
            <w:fldChar w:fldCharType="end"/>
          </w:r>
          <w: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pPr>
          <w:r>
            <w:fldChar w:fldCharType="begin"/>
          </w:r>
          <w:r>
            <w:instrText xml:space="preserve"> HYPERLINK \l _Toc18727 </w:instrText>
          </w:r>
          <w:r>
            <w:fldChar w:fldCharType="separate"/>
          </w:r>
          <w:r>
            <w:rPr>
              <w:rFonts w:hint="eastAsia" w:ascii="黑体" w:hAnsi="宋体" w:eastAsia="黑体"/>
              <w:szCs w:val="21"/>
            </w:rPr>
            <w:t>4</w:t>
          </w:r>
          <w:r>
            <w:rPr>
              <w:rFonts w:ascii="黑体" w:hAnsi="宋体" w:eastAsia="黑体"/>
              <w:szCs w:val="21"/>
            </w:rPr>
            <w:t>.</w:t>
          </w:r>
          <w:r>
            <w:rPr>
              <w:rFonts w:hint="eastAsia" w:ascii="黑体" w:hAnsi="宋体" w:eastAsia="黑体"/>
              <w:szCs w:val="21"/>
            </w:rPr>
            <w:t>3扣件式钢管脚手架构造</w:t>
          </w:r>
          <w:r>
            <w:tab/>
          </w:r>
          <w:r>
            <w:fldChar w:fldCharType="begin"/>
          </w:r>
          <w:r>
            <w:instrText xml:space="preserve"> PAGEREF _Toc18727 \h </w:instrText>
          </w:r>
          <w:r>
            <w:fldChar w:fldCharType="separate"/>
          </w:r>
          <w:r>
            <w:t>9</w:t>
          </w:r>
          <w:r>
            <w:fldChar w:fldCharType="end"/>
          </w:r>
          <w: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pPr>
          <w:r>
            <w:fldChar w:fldCharType="begin"/>
          </w:r>
          <w:r>
            <w:instrText xml:space="preserve"> HYPERLINK \l _Toc32465 </w:instrText>
          </w:r>
          <w:r>
            <w:fldChar w:fldCharType="separate"/>
          </w:r>
          <w:r>
            <w:rPr>
              <w:rFonts w:hint="eastAsia" w:ascii="黑体" w:hAnsi="宋体" w:eastAsia="黑体"/>
              <w:szCs w:val="21"/>
            </w:rPr>
            <w:t>4</w:t>
          </w:r>
          <w:r>
            <w:rPr>
              <w:rFonts w:ascii="黑体" w:hAnsi="宋体" w:eastAsia="黑体"/>
              <w:szCs w:val="21"/>
            </w:rPr>
            <w:t>.</w:t>
          </w:r>
          <w:r>
            <w:rPr>
              <w:rFonts w:hint="eastAsia" w:ascii="黑体" w:hAnsi="宋体" w:eastAsia="黑体"/>
              <w:szCs w:val="21"/>
            </w:rPr>
            <w:t>4承插型盘扣式钢管脚手架构造</w:t>
          </w:r>
          <w:r>
            <w:tab/>
          </w:r>
          <w:r>
            <w:fldChar w:fldCharType="begin"/>
          </w:r>
          <w:r>
            <w:instrText xml:space="preserve"> PAGEREF _Toc32465 \h </w:instrText>
          </w:r>
          <w:r>
            <w:fldChar w:fldCharType="separate"/>
          </w:r>
          <w:r>
            <w:t>10</w:t>
          </w:r>
          <w:r>
            <w:fldChar w:fldCharType="end"/>
          </w:r>
          <w: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textAlignment w:val="auto"/>
            <w:rPr>
              <w:b/>
            </w:rPr>
          </w:pPr>
          <w:r>
            <w:rPr>
              <w:b/>
            </w:rPr>
            <w:fldChar w:fldCharType="begin"/>
          </w:r>
          <w:r>
            <w:rPr>
              <w:b/>
            </w:rPr>
            <w:instrText xml:space="preserve"> HYPERLINK \l _Toc11121 </w:instrText>
          </w:r>
          <w:r>
            <w:rPr>
              <w:b/>
            </w:rPr>
            <w:fldChar w:fldCharType="separate"/>
          </w:r>
          <w:r>
            <w:rPr>
              <w:rFonts w:hint="eastAsia" w:ascii="宋体" w:hAnsi="宋体"/>
              <w:b/>
            </w:rPr>
            <w:t>5 荷载</w:t>
          </w:r>
          <w:r>
            <w:rPr>
              <w:b/>
            </w:rPr>
            <w:tab/>
          </w:r>
          <w:r>
            <w:rPr>
              <w:b/>
            </w:rPr>
            <w:fldChar w:fldCharType="begin"/>
          </w:r>
          <w:r>
            <w:rPr>
              <w:b/>
            </w:rPr>
            <w:instrText xml:space="preserve"> PAGEREF _Toc11121 \h </w:instrText>
          </w:r>
          <w:r>
            <w:rPr>
              <w:b/>
            </w:rPr>
            <w:fldChar w:fldCharType="separate"/>
          </w:r>
          <w:r>
            <w:rPr>
              <w:b/>
            </w:rPr>
            <w:t>12</w:t>
          </w:r>
          <w:r>
            <w:rPr>
              <w:b/>
            </w:rPr>
            <w:fldChar w:fldCharType="end"/>
          </w:r>
          <w:r>
            <w:rPr>
              <w:b/>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pPr>
          <w:r>
            <w:fldChar w:fldCharType="begin"/>
          </w:r>
          <w:r>
            <w:instrText xml:space="preserve"> HYPERLINK \l _Toc2091 </w:instrText>
          </w:r>
          <w:r>
            <w:fldChar w:fldCharType="separate"/>
          </w:r>
          <w:r>
            <w:rPr>
              <w:rFonts w:hint="eastAsia" w:ascii="黑体" w:hAnsi="宋体" w:eastAsia="黑体"/>
              <w:szCs w:val="21"/>
            </w:rPr>
            <w:t>5.1荷载分类</w:t>
          </w:r>
          <w:r>
            <w:tab/>
          </w:r>
          <w:r>
            <w:fldChar w:fldCharType="begin"/>
          </w:r>
          <w:r>
            <w:instrText xml:space="preserve"> PAGEREF _Toc2091 \h </w:instrText>
          </w:r>
          <w:r>
            <w:fldChar w:fldCharType="separate"/>
          </w:r>
          <w:r>
            <w:t>12</w:t>
          </w:r>
          <w:r>
            <w:fldChar w:fldCharType="end"/>
          </w:r>
          <w: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pPr>
          <w:r>
            <w:fldChar w:fldCharType="begin"/>
          </w:r>
          <w:r>
            <w:instrText xml:space="preserve"> HYPERLINK \l _Toc10203 </w:instrText>
          </w:r>
          <w:r>
            <w:fldChar w:fldCharType="separate"/>
          </w:r>
          <w:r>
            <w:rPr>
              <w:rFonts w:hint="eastAsia" w:ascii="黑体" w:hAnsi="宋体" w:eastAsia="黑体"/>
              <w:szCs w:val="21"/>
            </w:rPr>
            <w:t>5.2荷载标准值</w:t>
          </w:r>
          <w:r>
            <w:tab/>
          </w:r>
          <w:r>
            <w:fldChar w:fldCharType="begin"/>
          </w:r>
          <w:r>
            <w:instrText xml:space="preserve"> PAGEREF _Toc10203 \h </w:instrText>
          </w:r>
          <w:r>
            <w:fldChar w:fldCharType="separate"/>
          </w:r>
          <w:r>
            <w:t>12</w:t>
          </w:r>
          <w:r>
            <w:fldChar w:fldCharType="end"/>
          </w:r>
          <w: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pPr>
          <w:r>
            <w:fldChar w:fldCharType="begin"/>
          </w:r>
          <w:r>
            <w:instrText xml:space="preserve"> HYPERLINK \l _Toc20003 </w:instrText>
          </w:r>
          <w:r>
            <w:fldChar w:fldCharType="separate"/>
          </w:r>
          <w:r>
            <w:rPr>
              <w:rFonts w:hint="eastAsia" w:ascii="黑体" w:hAnsi="宋体" w:eastAsia="黑体"/>
              <w:szCs w:val="21"/>
            </w:rPr>
            <w:t>5.3荷载效应组合</w:t>
          </w:r>
          <w:r>
            <w:tab/>
          </w:r>
          <w:r>
            <w:fldChar w:fldCharType="begin"/>
          </w:r>
          <w:r>
            <w:instrText xml:space="preserve"> PAGEREF _Toc20003 \h </w:instrText>
          </w:r>
          <w:r>
            <w:fldChar w:fldCharType="separate"/>
          </w:r>
          <w:r>
            <w:t>13</w:t>
          </w:r>
          <w:r>
            <w:fldChar w:fldCharType="end"/>
          </w:r>
          <w: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textAlignment w:val="auto"/>
            <w:rPr>
              <w:b/>
            </w:rPr>
          </w:pPr>
          <w:r>
            <w:rPr>
              <w:b/>
            </w:rPr>
            <w:fldChar w:fldCharType="begin"/>
          </w:r>
          <w:r>
            <w:rPr>
              <w:b/>
            </w:rPr>
            <w:instrText xml:space="preserve"> HYPERLINK \l _Toc5745 </w:instrText>
          </w:r>
          <w:r>
            <w:rPr>
              <w:b/>
            </w:rPr>
            <w:fldChar w:fldCharType="separate"/>
          </w:r>
          <w:r>
            <w:rPr>
              <w:rFonts w:hint="eastAsia" w:ascii="宋体" w:hAnsi="宋体"/>
              <w:b/>
            </w:rPr>
            <w:t>6 设计</w:t>
          </w:r>
          <w:r>
            <w:rPr>
              <w:b/>
            </w:rPr>
            <w:tab/>
          </w:r>
          <w:r>
            <w:rPr>
              <w:b/>
            </w:rPr>
            <w:fldChar w:fldCharType="begin"/>
          </w:r>
          <w:r>
            <w:rPr>
              <w:b/>
            </w:rPr>
            <w:instrText xml:space="preserve"> PAGEREF _Toc5745 \h </w:instrText>
          </w:r>
          <w:r>
            <w:rPr>
              <w:b/>
            </w:rPr>
            <w:fldChar w:fldCharType="separate"/>
          </w:r>
          <w:r>
            <w:rPr>
              <w:b/>
            </w:rPr>
            <w:t>15</w:t>
          </w:r>
          <w:r>
            <w:rPr>
              <w:b/>
            </w:rPr>
            <w:fldChar w:fldCharType="end"/>
          </w:r>
          <w:r>
            <w:rPr>
              <w:b/>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pPr>
          <w:r>
            <w:fldChar w:fldCharType="begin"/>
          </w:r>
          <w:r>
            <w:instrText xml:space="preserve"> HYPERLINK \l _Toc27271 </w:instrText>
          </w:r>
          <w:r>
            <w:fldChar w:fldCharType="separate"/>
          </w:r>
          <w:r>
            <w:rPr>
              <w:rFonts w:hint="eastAsia" w:ascii="黑体" w:hAnsi="宋体" w:eastAsia="黑体"/>
              <w:szCs w:val="21"/>
            </w:rPr>
            <w:t>6.1 一般规定</w:t>
          </w:r>
          <w:r>
            <w:tab/>
          </w:r>
          <w:r>
            <w:fldChar w:fldCharType="begin"/>
          </w:r>
          <w:r>
            <w:instrText xml:space="preserve"> PAGEREF _Toc27271 \h </w:instrText>
          </w:r>
          <w:r>
            <w:fldChar w:fldCharType="separate"/>
          </w:r>
          <w:r>
            <w:t>15</w:t>
          </w:r>
          <w:r>
            <w:fldChar w:fldCharType="end"/>
          </w:r>
          <w: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pPr>
          <w:r>
            <w:fldChar w:fldCharType="begin"/>
          </w:r>
          <w:r>
            <w:instrText xml:space="preserve"> HYPERLINK \l _Toc3058 </w:instrText>
          </w:r>
          <w:r>
            <w:fldChar w:fldCharType="separate"/>
          </w:r>
          <w:r>
            <w:rPr>
              <w:rFonts w:hint="eastAsia" w:ascii="黑体" w:hAnsi="宋体" w:eastAsia="黑体"/>
              <w:szCs w:val="21"/>
            </w:rPr>
            <w:t>6.2 悬挑承力架和纵向承力钢梁设计</w:t>
          </w:r>
          <w:r>
            <w:tab/>
          </w:r>
          <w:r>
            <w:fldChar w:fldCharType="begin"/>
          </w:r>
          <w:r>
            <w:instrText xml:space="preserve"> PAGEREF _Toc3058 \h </w:instrText>
          </w:r>
          <w:r>
            <w:fldChar w:fldCharType="separate"/>
          </w:r>
          <w:r>
            <w:t>17</w:t>
          </w:r>
          <w:r>
            <w:fldChar w:fldCharType="end"/>
          </w:r>
          <w: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pPr>
          <w:r>
            <w:fldChar w:fldCharType="begin"/>
          </w:r>
          <w:r>
            <w:instrText xml:space="preserve"> HYPERLINK \l _Toc8350 </w:instrText>
          </w:r>
          <w:r>
            <w:fldChar w:fldCharType="separate"/>
          </w:r>
          <w:r>
            <w:rPr>
              <w:rFonts w:hint="eastAsia" w:ascii="黑体" w:hAnsi="宋体" w:eastAsia="黑体"/>
              <w:szCs w:val="21"/>
            </w:rPr>
            <w:t>6.3 扣件式钢管脚手架设计</w:t>
          </w:r>
          <w:r>
            <w:tab/>
          </w:r>
          <w:r>
            <w:fldChar w:fldCharType="begin"/>
          </w:r>
          <w:r>
            <w:instrText xml:space="preserve"> PAGEREF _Toc8350 \h </w:instrText>
          </w:r>
          <w:r>
            <w:fldChar w:fldCharType="separate"/>
          </w:r>
          <w:r>
            <w:t>21</w:t>
          </w:r>
          <w:r>
            <w:fldChar w:fldCharType="end"/>
          </w:r>
          <w: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pPr>
          <w:r>
            <w:fldChar w:fldCharType="begin"/>
          </w:r>
          <w:r>
            <w:instrText xml:space="preserve"> HYPERLINK \l _Toc16899 </w:instrText>
          </w:r>
          <w:r>
            <w:fldChar w:fldCharType="separate"/>
          </w:r>
          <w:r>
            <w:rPr>
              <w:rFonts w:hint="eastAsia" w:ascii="黑体" w:hAnsi="宋体" w:eastAsia="黑体"/>
              <w:szCs w:val="21"/>
            </w:rPr>
            <w:t>6.4 承插型盘扣式钢管脚手架设计</w:t>
          </w:r>
          <w:r>
            <w:tab/>
          </w:r>
          <w:r>
            <w:fldChar w:fldCharType="begin"/>
          </w:r>
          <w:r>
            <w:instrText xml:space="preserve"> PAGEREF _Toc16899 \h </w:instrText>
          </w:r>
          <w:r>
            <w:fldChar w:fldCharType="separate"/>
          </w:r>
          <w:r>
            <w:t>22</w:t>
          </w:r>
          <w:r>
            <w:fldChar w:fldCharType="end"/>
          </w:r>
          <w: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textAlignment w:val="auto"/>
            <w:rPr>
              <w:b/>
            </w:rPr>
          </w:pPr>
          <w:r>
            <w:rPr>
              <w:b/>
            </w:rPr>
            <w:fldChar w:fldCharType="begin"/>
          </w:r>
          <w:r>
            <w:rPr>
              <w:b/>
            </w:rPr>
            <w:instrText xml:space="preserve"> HYPERLINK \l _Toc8455 </w:instrText>
          </w:r>
          <w:r>
            <w:rPr>
              <w:b/>
            </w:rPr>
            <w:fldChar w:fldCharType="separate"/>
          </w:r>
          <w:r>
            <w:rPr>
              <w:rFonts w:hint="eastAsia" w:ascii="宋体" w:hAnsi="宋体"/>
              <w:b/>
            </w:rPr>
            <w:t>7</w:t>
          </w:r>
          <w:r>
            <w:rPr>
              <w:rFonts w:ascii="宋体" w:hAnsi="宋体"/>
              <w:b/>
            </w:rPr>
            <w:t xml:space="preserve"> </w:t>
          </w:r>
          <w:r>
            <w:rPr>
              <w:rFonts w:hint="eastAsia" w:ascii="宋体" w:hAnsi="宋体"/>
              <w:b/>
            </w:rPr>
            <w:t>搭设与拆除</w:t>
          </w:r>
          <w:r>
            <w:rPr>
              <w:b/>
            </w:rPr>
            <w:tab/>
          </w:r>
          <w:r>
            <w:rPr>
              <w:b/>
            </w:rPr>
            <w:fldChar w:fldCharType="begin"/>
          </w:r>
          <w:r>
            <w:rPr>
              <w:b/>
            </w:rPr>
            <w:instrText xml:space="preserve"> PAGEREF _Toc8455 \h </w:instrText>
          </w:r>
          <w:r>
            <w:rPr>
              <w:b/>
            </w:rPr>
            <w:fldChar w:fldCharType="separate"/>
          </w:r>
          <w:r>
            <w:rPr>
              <w:b/>
            </w:rPr>
            <w:t>22</w:t>
          </w:r>
          <w:r>
            <w:rPr>
              <w:b/>
            </w:rPr>
            <w:fldChar w:fldCharType="end"/>
          </w:r>
          <w:r>
            <w:rPr>
              <w:b/>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_Toc22033 </w:instrText>
          </w:r>
          <w:r>
            <w:fldChar w:fldCharType="separate"/>
          </w:r>
          <w:r>
            <w:rPr>
              <w:rFonts w:hint="eastAsia" w:ascii="黑体" w:hAnsi="宋体" w:eastAsia="黑体"/>
              <w:szCs w:val="21"/>
            </w:rPr>
            <w:t>7.1施工准备</w:t>
          </w:r>
          <w:r>
            <w:tab/>
          </w:r>
          <w:r>
            <w:fldChar w:fldCharType="begin"/>
          </w:r>
          <w:r>
            <w:instrText xml:space="preserve"> PAGEREF _Toc22033 \h </w:instrText>
          </w:r>
          <w:r>
            <w:fldChar w:fldCharType="separate"/>
          </w:r>
          <w:r>
            <w:t>22</w:t>
          </w:r>
          <w:r>
            <w:fldChar w:fldCharType="end"/>
          </w:r>
          <w: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_Toc11680 </w:instrText>
          </w:r>
          <w:r>
            <w:fldChar w:fldCharType="separate"/>
          </w:r>
          <w:r>
            <w:rPr>
              <w:rFonts w:hint="eastAsia" w:ascii="黑体" w:hAnsi="宋体" w:eastAsia="黑体"/>
              <w:szCs w:val="21"/>
            </w:rPr>
            <w:t>7.2 安装搭设</w:t>
          </w:r>
          <w:r>
            <w:tab/>
          </w:r>
          <w:r>
            <w:fldChar w:fldCharType="begin"/>
          </w:r>
          <w:r>
            <w:instrText xml:space="preserve"> PAGEREF _Toc11680 \h </w:instrText>
          </w:r>
          <w:r>
            <w:fldChar w:fldCharType="separate"/>
          </w:r>
          <w:r>
            <w:t>23</w:t>
          </w:r>
          <w:r>
            <w:fldChar w:fldCharType="end"/>
          </w:r>
          <w: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_Toc15389 </w:instrText>
          </w:r>
          <w:r>
            <w:fldChar w:fldCharType="separate"/>
          </w:r>
          <w:r>
            <w:rPr>
              <w:rFonts w:hint="eastAsia" w:ascii="黑体" w:hAnsi="宋体" w:eastAsia="黑体"/>
              <w:szCs w:val="21"/>
            </w:rPr>
            <w:t>7.3 使用</w:t>
          </w:r>
          <w:r>
            <w:tab/>
          </w:r>
          <w:r>
            <w:fldChar w:fldCharType="begin"/>
          </w:r>
          <w:r>
            <w:instrText xml:space="preserve"> PAGEREF _Toc15389 \h </w:instrText>
          </w:r>
          <w:r>
            <w:fldChar w:fldCharType="separate"/>
          </w:r>
          <w:r>
            <w:t>23</w:t>
          </w:r>
          <w:r>
            <w:fldChar w:fldCharType="end"/>
          </w:r>
          <w: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_Toc9623 </w:instrText>
          </w:r>
          <w:r>
            <w:fldChar w:fldCharType="separate"/>
          </w:r>
          <w:r>
            <w:rPr>
              <w:rFonts w:hint="eastAsia" w:ascii="黑体" w:hAnsi="宋体" w:eastAsia="黑体"/>
              <w:szCs w:val="21"/>
            </w:rPr>
            <w:t>7.4拆除</w:t>
          </w:r>
          <w:r>
            <w:tab/>
          </w:r>
          <w:r>
            <w:fldChar w:fldCharType="begin"/>
          </w:r>
          <w:r>
            <w:instrText xml:space="preserve"> PAGEREF _Toc9623 \h </w:instrText>
          </w:r>
          <w:r>
            <w:fldChar w:fldCharType="separate"/>
          </w:r>
          <w:r>
            <w:t>23</w:t>
          </w:r>
          <w:r>
            <w:fldChar w:fldCharType="end"/>
          </w:r>
          <w: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spacing w:line="240" w:lineRule="auto"/>
            <w:textAlignment w:val="auto"/>
            <w:rPr>
              <w:b/>
            </w:rPr>
          </w:pPr>
          <w:r>
            <w:rPr>
              <w:b/>
            </w:rPr>
            <w:fldChar w:fldCharType="begin"/>
          </w:r>
          <w:r>
            <w:rPr>
              <w:b/>
            </w:rPr>
            <w:instrText xml:space="preserve"> HYPERLINK \l _Toc27909 </w:instrText>
          </w:r>
          <w:r>
            <w:rPr>
              <w:b/>
            </w:rPr>
            <w:fldChar w:fldCharType="separate"/>
          </w:r>
          <w:r>
            <w:rPr>
              <w:rFonts w:hint="eastAsia" w:ascii="宋体" w:hAnsi="宋体"/>
              <w:b/>
            </w:rPr>
            <w:t>8</w:t>
          </w:r>
          <w:r>
            <w:rPr>
              <w:rFonts w:ascii="宋体" w:hAnsi="宋体"/>
              <w:b/>
            </w:rPr>
            <w:t xml:space="preserve"> </w:t>
          </w:r>
          <w:r>
            <w:rPr>
              <w:rFonts w:hint="eastAsia" w:ascii="宋体" w:hAnsi="宋体"/>
              <w:b/>
            </w:rPr>
            <w:t>检查和验收</w:t>
          </w:r>
          <w:r>
            <w:rPr>
              <w:b/>
            </w:rPr>
            <w:tab/>
          </w:r>
          <w:r>
            <w:rPr>
              <w:b/>
            </w:rPr>
            <w:fldChar w:fldCharType="begin"/>
          </w:r>
          <w:r>
            <w:rPr>
              <w:b/>
            </w:rPr>
            <w:instrText xml:space="preserve"> PAGEREF _Toc27909 \h </w:instrText>
          </w:r>
          <w:r>
            <w:rPr>
              <w:b/>
            </w:rPr>
            <w:fldChar w:fldCharType="separate"/>
          </w:r>
          <w:r>
            <w:rPr>
              <w:b/>
            </w:rPr>
            <w:t>25</w:t>
          </w:r>
          <w:r>
            <w:rPr>
              <w:b/>
            </w:rPr>
            <w:fldChar w:fldCharType="end"/>
          </w:r>
          <w:r>
            <w:rPr>
              <w:b/>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_Toc788 </w:instrText>
          </w:r>
          <w:r>
            <w:fldChar w:fldCharType="separate"/>
          </w:r>
          <w:r>
            <w:rPr>
              <w:rFonts w:hint="eastAsia" w:ascii="黑体" w:hAnsi="宋体" w:eastAsia="黑体"/>
              <w:szCs w:val="21"/>
            </w:rPr>
            <w:t>8.1 构配件的检查和验收</w:t>
          </w:r>
          <w:r>
            <w:tab/>
          </w:r>
          <w:r>
            <w:fldChar w:fldCharType="begin"/>
          </w:r>
          <w:r>
            <w:instrText xml:space="preserve"> PAGEREF _Toc788 \h </w:instrText>
          </w:r>
          <w:r>
            <w:fldChar w:fldCharType="separate"/>
          </w:r>
          <w:r>
            <w:t>25</w:t>
          </w:r>
          <w:r>
            <w:fldChar w:fldCharType="end"/>
          </w:r>
          <w: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_Toc21518 </w:instrText>
          </w:r>
          <w:r>
            <w:fldChar w:fldCharType="separate"/>
          </w:r>
          <w:r>
            <w:rPr>
              <w:rFonts w:hint="eastAsia" w:ascii="黑体" w:hAnsi="宋体" w:eastAsia="黑体"/>
              <w:szCs w:val="21"/>
            </w:rPr>
            <w:t>8.2 悬挑脚手架的检查与验收</w:t>
          </w:r>
          <w:r>
            <w:tab/>
          </w:r>
          <w:r>
            <w:fldChar w:fldCharType="begin"/>
          </w:r>
          <w:r>
            <w:instrText xml:space="preserve"> PAGEREF _Toc21518 \h </w:instrText>
          </w:r>
          <w:r>
            <w:fldChar w:fldCharType="separate"/>
          </w:r>
          <w:r>
            <w:t>25</w:t>
          </w:r>
          <w:r>
            <w:fldChar w:fldCharType="end"/>
          </w:r>
          <w: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spacing w:line="240" w:lineRule="auto"/>
            <w:textAlignment w:val="auto"/>
            <w:rPr>
              <w:b/>
            </w:rPr>
          </w:pPr>
          <w:r>
            <w:rPr>
              <w:b/>
            </w:rPr>
            <w:fldChar w:fldCharType="begin"/>
          </w:r>
          <w:r>
            <w:rPr>
              <w:b/>
            </w:rPr>
            <w:instrText xml:space="preserve"> HYPERLINK \l _Toc23989 </w:instrText>
          </w:r>
          <w:r>
            <w:rPr>
              <w:b/>
            </w:rPr>
            <w:fldChar w:fldCharType="separate"/>
          </w:r>
          <w:r>
            <w:rPr>
              <w:rFonts w:hint="eastAsia" w:ascii="宋体" w:hAnsi="宋体"/>
              <w:b/>
            </w:rPr>
            <w:t>9 安全管理与</w:t>
          </w:r>
          <w:r>
            <w:rPr>
              <w:rFonts w:hint="eastAsia" w:ascii="宋体" w:hAnsi="宋体"/>
              <w:b/>
              <w:lang w:eastAsia="zh-CN"/>
            </w:rPr>
            <w:t>维护</w:t>
          </w:r>
          <w:r>
            <w:rPr>
              <w:b/>
            </w:rPr>
            <w:tab/>
          </w:r>
          <w:r>
            <w:rPr>
              <w:b/>
            </w:rPr>
            <w:fldChar w:fldCharType="begin"/>
          </w:r>
          <w:r>
            <w:rPr>
              <w:b/>
            </w:rPr>
            <w:instrText xml:space="preserve"> PAGEREF _Toc23989 \h </w:instrText>
          </w:r>
          <w:r>
            <w:rPr>
              <w:b/>
            </w:rPr>
            <w:fldChar w:fldCharType="separate"/>
          </w:r>
          <w:r>
            <w:rPr>
              <w:b/>
            </w:rPr>
            <w:t>27</w:t>
          </w:r>
          <w:r>
            <w:rPr>
              <w:b/>
            </w:rPr>
            <w:fldChar w:fldCharType="end"/>
          </w:r>
          <w:r>
            <w:rPr>
              <w:b/>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spacing w:line="240" w:lineRule="auto"/>
            <w:textAlignment w:val="auto"/>
            <w:rPr>
              <w:b/>
            </w:rPr>
          </w:pPr>
          <w:r>
            <w:rPr>
              <w:b/>
            </w:rPr>
            <w:fldChar w:fldCharType="begin"/>
          </w:r>
          <w:r>
            <w:rPr>
              <w:b/>
            </w:rPr>
            <w:instrText xml:space="preserve"> HYPERLINK \l _Toc30103 </w:instrText>
          </w:r>
          <w:r>
            <w:rPr>
              <w:b/>
            </w:rPr>
            <w:fldChar w:fldCharType="separate"/>
          </w:r>
          <w:r>
            <w:rPr>
              <w:rFonts w:hint="eastAsia" w:ascii="宋体" w:hAnsi="宋体"/>
              <w:b/>
              <w:szCs w:val="28"/>
            </w:rPr>
            <w:t>附录A  悬挑式脚手架荷载计算常用数据</w:t>
          </w:r>
          <w:r>
            <w:rPr>
              <w:b/>
            </w:rPr>
            <w:tab/>
          </w:r>
          <w:r>
            <w:rPr>
              <w:b/>
            </w:rPr>
            <w:fldChar w:fldCharType="begin"/>
          </w:r>
          <w:r>
            <w:rPr>
              <w:b/>
            </w:rPr>
            <w:instrText xml:space="preserve"> PAGEREF _Toc30103 \h </w:instrText>
          </w:r>
          <w:r>
            <w:rPr>
              <w:b/>
            </w:rPr>
            <w:fldChar w:fldCharType="separate"/>
          </w:r>
          <w:r>
            <w:rPr>
              <w:b/>
            </w:rPr>
            <w:t>29</w:t>
          </w:r>
          <w:r>
            <w:rPr>
              <w:b/>
            </w:rPr>
            <w:fldChar w:fldCharType="end"/>
          </w:r>
          <w:r>
            <w:rPr>
              <w:b/>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_Toc23058 </w:instrText>
          </w:r>
          <w:r>
            <w:rPr>
              <w:rFonts w:ascii="Times New Roman" w:hAnsi="Times New Roman" w:eastAsia="宋体" w:cs="Times New Roman"/>
            </w:rPr>
            <w:fldChar w:fldCharType="separate"/>
          </w:r>
          <w:r>
            <w:rPr>
              <w:rFonts w:hint="eastAsia" w:ascii="Times New Roman" w:hAnsi="Times New Roman" w:eastAsia="宋体" w:cs="Times New Roman"/>
            </w:rPr>
            <w:t>表A.1 扣件式钢管脚手架每米立杆承受的结构自重标准值gk（kN/m）</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_Toc23058 \h </w:instrText>
          </w:r>
          <w:r>
            <w:rPr>
              <w:rFonts w:ascii="Times New Roman" w:hAnsi="Times New Roman" w:eastAsia="宋体" w:cs="Times New Roman"/>
            </w:rPr>
            <w:fldChar w:fldCharType="separate"/>
          </w:r>
          <w:r>
            <w:rPr>
              <w:rFonts w:ascii="Times New Roman" w:hAnsi="Times New Roman" w:eastAsia="宋体" w:cs="Times New Roman"/>
            </w:rPr>
            <w:t>29</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rPr>
          </w:pP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\l _Toc12976 </w:instrText>
          </w:r>
          <w:r>
            <w:rPr>
              <w:rFonts w:hint="eastAsia" w:ascii="Times New Roman" w:hAnsi="Times New Roman" w:eastAsia="宋体" w:cs="Times New Roman"/>
            </w:rPr>
            <w:fldChar w:fldCharType="separate"/>
          </w:r>
          <w:r>
            <w:rPr>
              <w:rFonts w:hint="eastAsia" w:ascii="Times New Roman" w:hAnsi="Times New Roman" w:eastAsia="宋体" w:cs="Times New Roman"/>
            </w:rPr>
            <w:t>表A.2  悬挑式脚手架常用材料自重</w:t>
          </w:r>
          <w:r>
            <w:rPr>
              <w:rFonts w:hint="eastAsia" w:ascii="Times New Roman" w:hAnsi="Times New Roman" w:eastAsia="宋体" w:cs="Times New Roman"/>
            </w:rPr>
            <w:tab/>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PAGEREF _Toc12976 \h </w:instrText>
          </w:r>
          <w:r>
            <w:rPr>
              <w:rFonts w:hint="eastAsia" w:ascii="Times New Roman" w:hAnsi="Times New Roman" w:eastAsia="宋体" w:cs="Times New Roman"/>
            </w:rPr>
            <w:fldChar w:fldCharType="separate"/>
          </w:r>
          <w:r>
            <w:rPr>
              <w:rFonts w:hint="eastAsia" w:ascii="Times New Roman" w:hAnsi="Times New Roman" w:eastAsia="宋体" w:cs="Times New Roman"/>
            </w:rPr>
            <w:t>30</w:t>
          </w:r>
          <w:r>
            <w:rPr>
              <w:rFonts w:hint="eastAsia" w:ascii="Times New Roman" w:hAnsi="Times New Roman" w:eastAsia="宋体" w:cs="Times New Roman"/>
            </w:rPr>
            <w:fldChar w:fldCharType="end"/>
          </w:r>
          <w:r>
            <w:rPr>
              <w:rFonts w:hint="eastAsia" w:ascii="Times New Roman" w:hAnsi="Times New Roman" w:eastAsia="宋体" w:cs="Times New Roman"/>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240" w:lineRule="auto"/>
            <w:textAlignment w:val="auto"/>
          </w:pP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\l _Toc14165 </w:instrText>
          </w:r>
          <w:r>
            <w:rPr>
              <w:rFonts w:hint="eastAsia" w:ascii="Times New Roman" w:hAnsi="Times New Roman" w:eastAsia="宋体" w:cs="Times New Roman"/>
            </w:rPr>
            <w:fldChar w:fldCharType="separate"/>
          </w:r>
          <w:r>
            <w:rPr>
              <w:rFonts w:hint="eastAsia" w:ascii="Times New Roman" w:hAnsi="Times New Roman" w:eastAsia="宋体" w:cs="Times New Roman"/>
            </w:rPr>
            <w:t>表A.3  敞开式钢管脚手架的挡风系数</w:t>
          </w:r>
          <w:r>
            <w:rPr>
              <w:rFonts w:hint="eastAsia" w:ascii="Times New Roman" w:hAnsi="Times New Roman" w:eastAsia="宋体" w:cs="Times New Roman"/>
            </w:rPr>
            <w:tab/>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PAGEREF _Toc14165 \h </w:instrText>
          </w:r>
          <w:r>
            <w:rPr>
              <w:rFonts w:hint="eastAsia" w:ascii="Times New Roman" w:hAnsi="Times New Roman" w:eastAsia="宋体" w:cs="Times New Roman"/>
            </w:rPr>
            <w:fldChar w:fldCharType="separate"/>
          </w:r>
          <w:r>
            <w:rPr>
              <w:rFonts w:hint="eastAsia" w:ascii="Times New Roman" w:hAnsi="Times New Roman" w:eastAsia="宋体" w:cs="Times New Roman"/>
            </w:rPr>
            <w:t>30</w:t>
          </w:r>
          <w:r>
            <w:rPr>
              <w:rFonts w:hint="eastAsia" w:ascii="Times New Roman" w:hAnsi="Times New Roman" w:eastAsia="宋体" w:cs="Times New Roman"/>
            </w:rPr>
            <w:fldChar w:fldCharType="end"/>
          </w:r>
          <w:r>
            <w:rPr>
              <w:rFonts w:hint="eastAsia" w:ascii="Times New Roman" w:hAnsi="Times New Roman" w:eastAsia="宋体" w:cs="Times New Roman"/>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spacing w:line="240" w:lineRule="auto"/>
            <w:textAlignment w:val="auto"/>
            <w:rPr>
              <w:b/>
            </w:rPr>
          </w:pPr>
          <w:r>
            <w:rPr>
              <w:b/>
            </w:rPr>
            <w:fldChar w:fldCharType="begin"/>
          </w:r>
          <w:r>
            <w:rPr>
              <w:b/>
            </w:rPr>
            <w:instrText xml:space="preserve"> HYPERLINK \l _Toc23512 </w:instrText>
          </w:r>
          <w:r>
            <w:rPr>
              <w:b/>
            </w:rPr>
            <w:fldChar w:fldCharType="separate"/>
          </w:r>
          <w:r>
            <w:rPr>
              <w:rFonts w:hint="eastAsia" w:ascii="宋体" w:hAnsi="宋体"/>
              <w:b/>
              <w:szCs w:val="28"/>
            </w:rPr>
            <w:t>附录B   悬挑式脚手架常用材料力学特征</w:t>
          </w:r>
          <w:r>
            <w:rPr>
              <w:b/>
            </w:rPr>
            <w:tab/>
          </w:r>
          <w:r>
            <w:rPr>
              <w:b/>
            </w:rPr>
            <w:fldChar w:fldCharType="begin"/>
          </w:r>
          <w:r>
            <w:rPr>
              <w:b/>
            </w:rPr>
            <w:instrText xml:space="preserve"> PAGEREF _Toc23512 \h </w:instrText>
          </w:r>
          <w:r>
            <w:rPr>
              <w:b/>
            </w:rPr>
            <w:fldChar w:fldCharType="separate"/>
          </w:r>
          <w:r>
            <w:rPr>
              <w:b/>
            </w:rPr>
            <w:t>31</w:t>
          </w:r>
          <w:r>
            <w:rPr>
              <w:b/>
            </w:rPr>
            <w:fldChar w:fldCharType="end"/>
          </w:r>
          <w:r>
            <w:rPr>
              <w:b/>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_Toc32036 </w:instrText>
          </w:r>
          <w:r>
            <w:fldChar w:fldCharType="separate"/>
          </w:r>
          <w:r>
            <w:rPr>
              <w:rFonts w:hint="eastAsia" w:ascii="黑体" w:eastAsia="黑体"/>
              <w:szCs w:val="21"/>
            </w:rPr>
            <w:t>表B.1  常用热轧普通工字钢的规格、理论重量及截面特性</w:t>
          </w:r>
          <w:r>
            <w:tab/>
          </w:r>
          <w:r>
            <w:fldChar w:fldCharType="begin"/>
          </w:r>
          <w:r>
            <w:instrText xml:space="preserve"> PAGEREF _Toc32036 \h </w:instrText>
          </w:r>
          <w:r>
            <w:fldChar w:fldCharType="separate"/>
          </w:r>
          <w:r>
            <w:t>31</w:t>
          </w:r>
          <w:r>
            <w:fldChar w:fldCharType="end"/>
          </w:r>
          <w: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_Toc14900 </w:instrText>
          </w:r>
          <w:r>
            <w:fldChar w:fldCharType="separate"/>
          </w:r>
          <w:r>
            <w:rPr>
              <w:rFonts w:hint="eastAsia"/>
              <w:szCs w:val="21"/>
            </w:rPr>
            <w:t>表B.2   脚手架钢管截面力学特征</w:t>
          </w:r>
          <w:r>
            <w:tab/>
          </w:r>
          <w:r>
            <w:fldChar w:fldCharType="begin"/>
          </w:r>
          <w:r>
            <w:instrText xml:space="preserve"> PAGEREF _Toc14900 \h </w:instrText>
          </w:r>
          <w:r>
            <w:fldChar w:fldCharType="separate"/>
          </w:r>
          <w:r>
            <w:t>32</w:t>
          </w:r>
          <w:r>
            <w:fldChar w:fldCharType="end"/>
          </w:r>
          <w: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spacing w:line="240" w:lineRule="auto"/>
            <w:textAlignment w:val="auto"/>
            <w:rPr>
              <w:b/>
            </w:rPr>
          </w:pPr>
          <w:r>
            <w:rPr>
              <w:b/>
            </w:rPr>
            <w:fldChar w:fldCharType="begin"/>
          </w:r>
          <w:r>
            <w:rPr>
              <w:b/>
            </w:rPr>
            <w:instrText xml:space="preserve"> HYPERLINK \l _Toc30685 </w:instrText>
          </w:r>
          <w:r>
            <w:rPr>
              <w:b/>
            </w:rPr>
            <w:fldChar w:fldCharType="separate"/>
          </w:r>
          <w:r>
            <w:rPr>
              <w:rFonts w:hint="eastAsia" w:ascii="宋体" w:hAnsi="宋体"/>
              <w:b/>
              <w:szCs w:val="28"/>
            </w:rPr>
            <w:t>附录C   轴心受压构件的稳定系数</w:t>
          </w:r>
          <w:r>
            <w:rPr>
              <w:b/>
            </w:rPr>
            <w:tab/>
          </w:r>
          <w:r>
            <w:rPr>
              <w:b/>
            </w:rPr>
            <w:fldChar w:fldCharType="begin"/>
          </w:r>
          <w:r>
            <w:rPr>
              <w:b/>
            </w:rPr>
            <w:instrText xml:space="preserve"> PAGEREF _Toc30685 \h </w:instrText>
          </w:r>
          <w:r>
            <w:rPr>
              <w:b/>
            </w:rPr>
            <w:fldChar w:fldCharType="separate"/>
          </w:r>
          <w:r>
            <w:rPr>
              <w:b/>
            </w:rPr>
            <w:t>33</w:t>
          </w:r>
          <w:r>
            <w:rPr>
              <w:b/>
            </w:rPr>
            <w:fldChar w:fldCharType="end"/>
          </w:r>
          <w:r>
            <w:rPr>
              <w:b/>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pPr>
          <w:r>
            <w:fldChar w:fldCharType="begin"/>
          </w:r>
          <w:r>
            <w:instrText xml:space="preserve"> HYPERLINK \l _Toc6469 </w:instrText>
          </w:r>
          <w:r>
            <w:fldChar w:fldCharType="separate"/>
          </w:r>
          <w:r>
            <w:rPr>
              <w:rFonts w:hint="eastAsia" w:ascii="黑体" w:eastAsia="黑体"/>
              <w:szCs w:val="21"/>
            </w:rPr>
            <w:t>表C.1   Q235冷弯薄壁型钢轴心受压构件的稳定系数</w:t>
          </w:r>
          <w:r>
            <w:tab/>
          </w:r>
          <w:r>
            <w:fldChar w:fldCharType="begin"/>
          </w:r>
          <w:r>
            <w:instrText xml:space="preserve"> PAGEREF _Toc6469 \h </w:instrText>
          </w:r>
          <w:r>
            <w:fldChar w:fldCharType="separate"/>
          </w:r>
          <w:r>
            <w:t>33</w:t>
          </w:r>
          <w:r>
            <w:fldChar w:fldCharType="end"/>
          </w:r>
          <w: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pPr>
          <w:r>
            <w:fldChar w:fldCharType="begin"/>
          </w:r>
          <w:r>
            <w:instrText xml:space="preserve"> HYPERLINK \l _Toc15123 </w:instrText>
          </w:r>
          <w:r>
            <w:fldChar w:fldCharType="separate"/>
          </w:r>
          <w:r>
            <w:rPr>
              <w:rFonts w:hint="eastAsia"/>
              <w:szCs w:val="21"/>
            </w:rPr>
            <w:t>表C.2   b类截面轴心受压构件的稳定系数（采用轧制或焊接截面）</w:t>
          </w:r>
          <w:r>
            <w:tab/>
          </w:r>
          <w:r>
            <w:fldChar w:fldCharType="begin"/>
          </w:r>
          <w:r>
            <w:instrText xml:space="preserve"> PAGEREF _Toc15123 \h </w:instrText>
          </w:r>
          <w:r>
            <w:fldChar w:fldCharType="separate"/>
          </w:r>
          <w:r>
            <w:t>34</w:t>
          </w:r>
          <w:r>
            <w:fldChar w:fldCharType="end"/>
          </w:r>
          <w: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textAlignment w:val="auto"/>
            <w:rPr>
              <w:b/>
            </w:rPr>
          </w:pPr>
          <w:r>
            <w:rPr>
              <w:b/>
            </w:rPr>
            <w:fldChar w:fldCharType="begin"/>
          </w:r>
          <w:r>
            <w:rPr>
              <w:b/>
            </w:rPr>
            <w:instrText xml:space="preserve"> HYPERLINK \l _Toc17416 </w:instrText>
          </w:r>
          <w:r>
            <w:rPr>
              <w:b/>
            </w:rPr>
            <w:fldChar w:fldCharType="separate"/>
          </w:r>
          <w:r>
            <w:rPr>
              <w:rFonts w:hint="eastAsia" w:ascii="华文宋体" w:hAnsi="华文宋体" w:eastAsia="华文宋体"/>
              <w:b/>
              <w:szCs w:val="28"/>
            </w:rPr>
            <w:t>附录D：悬挑式脚手架质量验收表</w:t>
          </w:r>
          <w:r>
            <w:rPr>
              <w:b/>
            </w:rPr>
            <w:tab/>
          </w:r>
          <w:r>
            <w:rPr>
              <w:b/>
            </w:rPr>
            <w:fldChar w:fldCharType="begin"/>
          </w:r>
          <w:r>
            <w:rPr>
              <w:b/>
            </w:rPr>
            <w:instrText xml:space="preserve"> PAGEREF _Toc17416 \h </w:instrText>
          </w:r>
          <w:r>
            <w:rPr>
              <w:b/>
            </w:rPr>
            <w:fldChar w:fldCharType="separate"/>
          </w:r>
          <w:r>
            <w:rPr>
              <w:b/>
            </w:rPr>
            <w:t>35</w:t>
          </w:r>
          <w:r>
            <w:rPr>
              <w:b/>
            </w:rPr>
            <w:fldChar w:fldCharType="end"/>
          </w:r>
          <w:r>
            <w:rPr>
              <w:b/>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pPr>
          <w:r>
            <w:fldChar w:fldCharType="begin"/>
          </w:r>
          <w:r>
            <w:instrText xml:space="preserve"> HYPERLINK \l _Toc7354 </w:instrText>
          </w:r>
          <w:r>
            <w:fldChar w:fldCharType="separate"/>
          </w:r>
          <w:r>
            <w:rPr>
              <w:rFonts w:hint="eastAsia" w:ascii="黑体" w:eastAsia="黑体"/>
              <w:szCs w:val="21"/>
            </w:rPr>
            <w:t>表D.1  型钢悬挑结构制作技术要求、检验方法</w:t>
          </w:r>
          <w:r>
            <w:tab/>
          </w:r>
          <w:r>
            <w:fldChar w:fldCharType="begin"/>
          </w:r>
          <w:r>
            <w:instrText xml:space="preserve"> PAGEREF _Toc7354 \h </w:instrText>
          </w:r>
          <w:r>
            <w:fldChar w:fldCharType="separate"/>
          </w:r>
          <w:r>
            <w:t>35</w:t>
          </w:r>
          <w:r>
            <w:fldChar w:fldCharType="end"/>
          </w:r>
          <w: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pPr>
          <w:r>
            <w:fldChar w:fldCharType="begin"/>
          </w:r>
          <w:r>
            <w:instrText xml:space="preserve"> HYPERLINK \l _Toc15332 </w:instrText>
          </w:r>
          <w:r>
            <w:fldChar w:fldCharType="separate"/>
          </w:r>
          <w:r>
            <w:rPr>
              <w:rFonts w:hint="eastAsia" w:ascii="黑体" w:eastAsia="黑体"/>
              <w:szCs w:val="21"/>
            </w:rPr>
            <w:t>表D.2  型钢悬挑结构安装技术要求、检验方法</w:t>
          </w:r>
          <w:r>
            <w:tab/>
          </w:r>
          <w:r>
            <w:fldChar w:fldCharType="begin"/>
          </w:r>
          <w:r>
            <w:instrText xml:space="preserve"> PAGEREF _Toc15332 \h </w:instrText>
          </w:r>
          <w:r>
            <w:fldChar w:fldCharType="separate"/>
          </w:r>
          <w:r>
            <w:t>36</w:t>
          </w:r>
          <w:r>
            <w:fldChar w:fldCharType="end"/>
          </w:r>
          <w: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pPr>
          <w:r>
            <w:fldChar w:fldCharType="begin"/>
          </w:r>
          <w:r>
            <w:instrText xml:space="preserve"> HYPERLINK \l _Toc5848 </w:instrText>
          </w:r>
          <w:r>
            <w:fldChar w:fldCharType="separate"/>
          </w:r>
          <w:r>
            <w:rPr>
              <w:rFonts w:hint="eastAsia" w:ascii="黑体" w:eastAsia="黑体"/>
              <w:szCs w:val="21"/>
            </w:rPr>
            <w:t>表D.3  悬挑脚手架架体搭设技术要求、检验方法</w:t>
          </w:r>
          <w:r>
            <w:tab/>
          </w:r>
          <w:r>
            <w:fldChar w:fldCharType="begin"/>
          </w:r>
          <w:r>
            <w:instrText xml:space="preserve"> PAGEREF _Toc5848 \h </w:instrText>
          </w:r>
          <w:r>
            <w:fldChar w:fldCharType="separate"/>
          </w:r>
          <w:r>
            <w:t>37</w:t>
          </w:r>
          <w:r>
            <w:fldChar w:fldCharType="end"/>
          </w:r>
          <w: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textAlignment w:val="auto"/>
          </w:pPr>
          <w:r>
            <w:fldChar w:fldCharType="begin"/>
          </w:r>
          <w:r>
            <w:instrText xml:space="preserve"> HYPERLINK \l _Toc20 </w:instrText>
          </w:r>
          <w:r>
            <w:fldChar w:fldCharType="separate"/>
          </w:r>
          <w:r>
            <w:rPr>
              <w:rFonts w:hint="eastAsia" w:ascii="黑体" w:eastAsia="黑体"/>
              <w:szCs w:val="21"/>
            </w:rPr>
            <w:t>表D.</w:t>
          </w:r>
          <w:r>
            <w:rPr>
              <w:rFonts w:hint="eastAsia" w:ascii="黑体" w:eastAsia="黑体"/>
              <w:szCs w:val="21"/>
              <w:lang w:val="en-US" w:eastAsia="zh-CN"/>
            </w:rPr>
            <w:t>4</w:t>
          </w:r>
          <w:r>
            <w:rPr>
              <w:rFonts w:hint="eastAsia" w:ascii="黑体" w:eastAsia="黑体"/>
              <w:szCs w:val="21"/>
            </w:rPr>
            <w:t xml:space="preserve">  悬挑脚手架</w:t>
          </w:r>
          <w:r>
            <w:rPr>
              <w:rFonts w:hint="eastAsia" w:ascii="黑体" w:eastAsia="黑体"/>
              <w:szCs w:val="21"/>
              <w:lang w:eastAsia="zh-CN"/>
            </w:rPr>
            <w:t>施工验收记录表</w:t>
          </w:r>
          <w:r>
            <w:tab/>
          </w:r>
          <w:r>
            <w:fldChar w:fldCharType="begin"/>
          </w:r>
          <w:r>
            <w:instrText xml:space="preserve"> PAGEREF _Toc20 \h </w:instrText>
          </w:r>
          <w:r>
            <w:fldChar w:fldCharType="separate"/>
          </w:r>
          <w:r>
            <w:t>38</w:t>
          </w:r>
          <w:r>
            <w:fldChar w:fldCharType="end"/>
          </w:r>
          <w: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textAlignment w:val="auto"/>
          </w:pPr>
          <w:r>
            <w:rPr>
              <w:b/>
            </w:rPr>
            <w:fldChar w:fldCharType="begin"/>
          </w:r>
          <w:r>
            <w:rPr>
              <w:b/>
            </w:rPr>
            <w:instrText xml:space="preserve"> HYPERLINK \l _Toc11203 </w:instrText>
          </w:r>
          <w:r>
            <w:rPr>
              <w:b/>
            </w:rPr>
            <w:fldChar w:fldCharType="separate"/>
          </w:r>
          <w:r>
            <w:rPr>
              <w:rFonts w:hint="eastAsia" w:ascii="华文宋体" w:hAnsi="华文宋体" w:eastAsia="华文宋体"/>
              <w:b/>
              <w:szCs w:val="28"/>
            </w:rPr>
            <w:t>附录E：节点构造示意详图</w:t>
          </w:r>
          <w:r>
            <w:rPr>
              <w:b/>
            </w:rPr>
            <w:tab/>
          </w:r>
          <w:r>
            <w:rPr>
              <w:b/>
            </w:rPr>
            <w:fldChar w:fldCharType="begin"/>
          </w:r>
          <w:r>
            <w:rPr>
              <w:b/>
            </w:rPr>
            <w:instrText xml:space="preserve"> PAGEREF _Toc11203 \h </w:instrText>
          </w:r>
          <w:r>
            <w:rPr>
              <w:b/>
            </w:rPr>
            <w:fldChar w:fldCharType="separate"/>
          </w:r>
          <w:r>
            <w:rPr>
              <w:b/>
            </w:rPr>
            <w:t>40</w:t>
          </w:r>
          <w:r>
            <w:rPr>
              <w:b/>
            </w:rPr>
            <w:fldChar w:fldCharType="end"/>
          </w:r>
          <w:r>
            <w:rPr>
              <w:b/>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textAlignment w:val="auto"/>
          </w:pPr>
          <w:r>
            <w:rPr>
              <w:b/>
            </w:rPr>
            <w:fldChar w:fldCharType="begin"/>
          </w:r>
          <w:r>
            <w:rPr>
              <w:b/>
            </w:rPr>
            <w:instrText xml:space="preserve"> HYPERLINK \l _Toc32268 </w:instrText>
          </w:r>
          <w:r>
            <w:rPr>
              <w:b/>
            </w:rPr>
            <w:fldChar w:fldCharType="separate"/>
          </w:r>
          <w:r>
            <w:rPr>
              <w:rFonts w:hint="eastAsia" w:ascii="华文宋体" w:hAnsi="华文宋体" w:eastAsia="华文宋体"/>
              <w:b/>
              <w:szCs w:val="28"/>
            </w:rPr>
            <w:t>附录</w:t>
          </w:r>
          <w:r>
            <w:rPr>
              <w:rFonts w:hint="eastAsia" w:ascii="华文宋体" w:hAnsi="华文宋体" w:eastAsia="华文宋体"/>
              <w:b/>
              <w:szCs w:val="28"/>
              <w:lang w:val="en-US" w:eastAsia="zh-CN"/>
            </w:rPr>
            <w:t>F</w:t>
          </w:r>
          <w:r>
            <w:rPr>
              <w:rFonts w:hint="eastAsia" w:ascii="华文宋体" w:hAnsi="华文宋体" w:eastAsia="华文宋体"/>
              <w:b/>
              <w:szCs w:val="28"/>
            </w:rPr>
            <w:t>：</w:t>
          </w:r>
          <w:r>
            <w:rPr>
              <w:rFonts w:hint="eastAsia" w:ascii="华文宋体" w:hAnsi="华文宋体" w:eastAsia="华文宋体"/>
              <w:b/>
              <w:szCs w:val="28"/>
              <w:lang w:val="en-US" w:eastAsia="zh-CN"/>
            </w:rPr>
            <w:t>下撑上拉式悬挑承力架</w:t>
          </w:r>
          <w:r>
            <w:rPr>
              <w:b/>
            </w:rPr>
            <w:tab/>
          </w:r>
          <w:r>
            <w:rPr>
              <w:b/>
            </w:rPr>
            <w:fldChar w:fldCharType="begin"/>
          </w:r>
          <w:r>
            <w:rPr>
              <w:b/>
            </w:rPr>
            <w:instrText xml:space="preserve"> PAGEREF _Toc32268 \h </w:instrText>
          </w:r>
          <w:r>
            <w:rPr>
              <w:b/>
            </w:rPr>
            <w:fldChar w:fldCharType="separate"/>
          </w:r>
          <w:r>
            <w:rPr>
              <w:b/>
            </w:rPr>
            <w:t>46</w:t>
          </w:r>
          <w:r>
            <w:rPr>
              <w:b/>
            </w:rPr>
            <w:fldChar w:fldCharType="end"/>
          </w:r>
          <w:r>
            <w:rPr>
              <w:b/>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textAlignment w:val="auto"/>
            <w:rPr>
              <w:b/>
            </w:rPr>
          </w:pPr>
          <w:r>
            <w:rPr>
              <w:b/>
            </w:rPr>
            <w:fldChar w:fldCharType="begin"/>
          </w:r>
          <w:r>
            <w:rPr>
              <w:b/>
            </w:rPr>
            <w:instrText xml:space="preserve"> HYPERLINK \l _Toc24818 </w:instrText>
          </w:r>
          <w:r>
            <w:rPr>
              <w:b/>
            </w:rPr>
            <w:fldChar w:fldCharType="separate"/>
          </w:r>
          <w:r>
            <w:rPr>
              <w:rFonts w:hint="eastAsia"/>
              <w:b/>
              <w:szCs w:val="28"/>
            </w:rPr>
            <w:t>本规程用词说明</w:t>
          </w:r>
          <w:r>
            <w:rPr>
              <w:b/>
            </w:rPr>
            <w:tab/>
          </w:r>
          <w:r>
            <w:rPr>
              <w:b/>
            </w:rPr>
            <w:fldChar w:fldCharType="begin"/>
          </w:r>
          <w:r>
            <w:rPr>
              <w:b/>
            </w:rPr>
            <w:instrText xml:space="preserve"> PAGEREF _Toc24818 \h </w:instrText>
          </w:r>
          <w:r>
            <w:rPr>
              <w:b/>
            </w:rPr>
            <w:fldChar w:fldCharType="separate"/>
          </w:r>
          <w:r>
            <w:rPr>
              <w:b/>
            </w:rPr>
            <w:t>48</w:t>
          </w:r>
          <w:r>
            <w:rPr>
              <w:b/>
            </w:rPr>
            <w:fldChar w:fldCharType="end"/>
          </w:r>
          <w:r>
            <w:rPr>
              <w:b/>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textAlignment w:val="auto"/>
          </w:pPr>
          <w:r>
            <w:rPr>
              <w:b/>
            </w:rPr>
            <w:fldChar w:fldCharType="begin"/>
          </w:r>
          <w:r>
            <w:rPr>
              <w:b/>
            </w:rPr>
            <w:instrText xml:space="preserve"> HYPERLINK \l _Toc12164 </w:instrText>
          </w:r>
          <w:r>
            <w:rPr>
              <w:b/>
            </w:rPr>
            <w:fldChar w:fldCharType="separate"/>
          </w:r>
          <w:r>
            <w:rPr>
              <w:rFonts w:hint="eastAsia"/>
              <w:b/>
              <w:szCs w:val="28"/>
            </w:rPr>
            <w:t>条 文 说 明</w:t>
          </w:r>
          <w:r>
            <w:rPr>
              <w:b/>
            </w:rPr>
            <w:tab/>
          </w:r>
          <w:r>
            <w:rPr>
              <w:b/>
            </w:rPr>
            <w:fldChar w:fldCharType="begin"/>
          </w:r>
          <w:r>
            <w:rPr>
              <w:b/>
            </w:rPr>
            <w:instrText xml:space="preserve"> PAGEREF _Toc12164 \h </w:instrText>
          </w:r>
          <w:r>
            <w:rPr>
              <w:b/>
            </w:rPr>
            <w:fldChar w:fldCharType="separate"/>
          </w:r>
          <w:r>
            <w:rPr>
              <w:b/>
            </w:rPr>
            <w:t>49</w:t>
          </w:r>
          <w:r>
            <w:rPr>
              <w:b/>
            </w:rPr>
            <w:fldChar w:fldCharType="end"/>
          </w:r>
          <w:r>
            <w:rPr>
              <w:b/>
            </w:rPr>
            <w:fldChar w:fldCharType="end"/>
          </w:r>
        </w:p>
        <w:p>
          <w:pPr>
            <w:keepNext w:val="0"/>
            <w:keepLines w:val="0"/>
            <w:pageBreakBefore w:val="0"/>
            <w:widowControl/>
            <w:kinsoku/>
            <w:wordWrap/>
            <w:overflowPunct/>
            <w:topLinePunct w:val="0"/>
            <w:autoSpaceDE/>
            <w:autoSpaceDN/>
            <w:bidi w:val="0"/>
            <w:adjustRightInd/>
            <w:snapToGrid/>
            <w:textAlignment w:val="auto"/>
          </w:pPr>
          <w:r>
            <w:rPr>
              <w:b/>
            </w:rPr>
            <w:fldChar w:fldCharType="end"/>
          </w:r>
        </w:p>
      </w:sdtContent>
    </w:sdt>
    <w:p>
      <w:pPr>
        <w:spacing w:line="360" w:lineRule="auto"/>
        <w:jc w:val="center"/>
        <w:outlineLvl w:val="9"/>
        <w:rPr>
          <w:rFonts w:ascii="宋体" w:hAnsi="宋体"/>
          <w:b/>
          <w:sz w:val="24"/>
        </w:rPr>
      </w:pPr>
    </w:p>
    <w:p>
      <w:pPr>
        <w:spacing w:line="360" w:lineRule="auto"/>
        <w:jc w:val="center"/>
        <w:outlineLvl w:val="9"/>
        <w:rPr>
          <w:rFonts w:ascii="宋体" w:hAnsi="宋体"/>
          <w:b/>
          <w:sz w:val="24"/>
        </w:rPr>
      </w:pPr>
    </w:p>
    <w:p>
      <w:pPr>
        <w:spacing w:line="360" w:lineRule="auto"/>
        <w:jc w:val="center"/>
        <w:outlineLvl w:val="9"/>
        <w:rPr>
          <w:rFonts w:ascii="宋体" w:hAnsi="宋体"/>
          <w:b/>
          <w:sz w:val="24"/>
        </w:rPr>
      </w:pPr>
    </w:p>
    <w:p>
      <w:pPr>
        <w:spacing w:line="360" w:lineRule="auto"/>
        <w:jc w:val="center"/>
        <w:outlineLvl w:val="9"/>
        <w:rPr>
          <w:rFonts w:ascii="宋体" w:hAnsi="宋体"/>
          <w:b/>
          <w:sz w:val="24"/>
        </w:rPr>
        <w:sectPr>
          <w:footerReference r:id="rId9" w:type="default"/>
          <w:pgSz w:w="11906" w:h="16838"/>
          <w:pgMar w:top="1440" w:right="1800" w:bottom="1440" w:left="1800" w:header="851" w:footer="992" w:gutter="0"/>
          <w:pgNumType w:start="1"/>
          <w:cols w:space="425" w:num="1"/>
          <w:docGrid w:type="lines" w:linePitch="312" w:charSpace="0"/>
        </w:sectPr>
      </w:pPr>
    </w:p>
    <w:p>
      <w:pPr>
        <w:spacing w:line="360" w:lineRule="auto"/>
        <w:jc w:val="center"/>
        <w:outlineLvl w:val="0"/>
        <w:rPr>
          <w:rFonts w:ascii="宋体" w:hAnsi="宋体"/>
          <w:b/>
          <w:sz w:val="24"/>
        </w:rPr>
      </w:pPr>
      <w:bookmarkStart w:id="21" w:name="_Toc23022"/>
      <w:bookmarkStart w:id="22" w:name="_Toc19225"/>
      <w:r>
        <w:rPr>
          <w:rFonts w:ascii="宋体" w:hAnsi="宋体"/>
          <w:b/>
          <w:sz w:val="24"/>
        </w:rPr>
        <w:t>1</w:t>
      </w:r>
      <w:r>
        <w:rPr>
          <w:rFonts w:hint="eastAsia" w:ascii="宋体" w:hAnsi="宋体"/>
          <w:b/>
          <w:sz w:val="24"/>
        </w:rPr>
        <w:t xml:space="preserve"> </w:t>
      </w:r>
      <w:bookmarkEnd w:id="21"/>
      <w:r>
        <w:rPr>
          <w:rFonts w:hint="eastAsia" w:ascii="宋体" w:hAnsi="宋体"/>
          <w:b/>
          <w:sz w:val="24"/>
          <w:highlight w:val="none"/>
        </w:rPr>
        <w:t>总则</w:t>
      </w:r>
      <w:bookmarkEnd w:id="22"/>
    </w:p>
    <w:p>
      <w:pPr>
        <w:pStyle w:val="13"/>
        <w:widowControl/>
        <w:spacing w:line="360" w:lineRule="auto"/>
        <w:rPr>
          <w:rFonts w:ascii="宋体" w:hAnsi="宋体" w:cstheme="minorBidi"/>
          <w:kern w:val="2"/>
          <w:sz w:val="21"/>
          <w:szCs w:val="21"/>
        </w:rPr>
      </w:pPr>
      <w:r>
        <w:rPr>
          <w:rFonts w:hint="eastAsia" w:cstheme="minorBidi"/>
          <w:b/>
          <w:bCs/>
          <w:kern w:val="2"/>
          <w:sz w:val="21"/>
          <w:szCs w:val="21"/>
        </w:rPr>
        <w:t>1.0.1</w:t>
      </w:r>
      <w:r>
        <w:rPr>
          <w:rFonts w:hint="eastAsia"/>
          <w:b/>
          <w:bCs/>
          <w:szCs w:val="21"/>
        </w:rPr>
        <w:t xml:space="preserve"> </w:t>
      </w:r>
      <w:r>
        <w:rPr>
          <w:rFonts w:hint="eastAsia" w:ascii="宋体" w:hAnsi="宋体" w:cstheme="minorBidi"/>
          <w:kern w:val="2"/>
          <w:sz w:val="21"/>
          <w:szCs w:val="21"/>
        </w:rPr>
        <w:t>为规范建筑</w:t>
      </w:r>
      <w:r>
        <w:rPr>
          <w:rFonts w:hint="eastAsia" w:ascii="宋体" w:hAnsi="宋体" w:cstheme="minorBidi"/>
          <w:kern w:val="2"/>
          <w:sz w:val="21"/>
          <w:szCs w:val="21"/>
          <w:highlight w:val="none"/>
        </w:rPr>
        <w:t>施工</w:t>
      </w:r>
      <w:r>
        <w:rPr>
          <w:rFonts w:hint="eastAsia" w:ascii="宋体" w:hAnsi="宋体" w:cstheme="minorBidi"/>
          <w:kern w:val="2"/>
          <w:sz w:val="21"/>
          <w:szCs w:val="21"/>
        </w:rPr>
        <w:t>拉杆式悬挑脚手架设计与施工应用，贯彻执行国家安全生产的方针政策，做到技术先进、安全适用、经济合理，制定本规程。</w:t>
      </w:r>
    </w:p>
    <w:p>
      <w:pPr>
        <w:pStyle w:val="13"/>
        <w:widowControl/>
        <w:spacing w:line="360" w:lineRule="auto"/>
        <w:rPr>
          <w:rFonts w:ascii="宋体" w:hAnsi="宋体" w:cstheme="minorBidi"/>
          <w:kern w:val="2"/>
          <w:sz w:val="21"/>
          <w:szCs w:val="21"/>
        </w:rPr>
      </w:pPr>
      <w:r>
        <w:rPr>
          <w:rFonts w:hint="eastAsia" w:cstheme="minorBidi"/>
          <w:b/>
          <w:bCs/>
          <w:color w:val="0000FF"/>
          <w:kern w:val="2"/>
          <w:sz w:val="21"/>
          <w:szCs w:val="21"/>
        </w:rPr>
        <w:t>1.0.2</w:t>
      </w:r>
      <w:r>
        <w:rPr>
          <w:b/>
          <w:bCs/>
          <w:szCs w:val="21"/>
        </w:rPr>
        <w:t xml:space="preserve"> </w:t>
      </w:r>
      <w:r>
        <w:rPr>
          <w:rFonts w:hint="eastAsia" w:ascii="宋体" w:hAnsi="宋体" w:cstheme="minorBidi"/>
          <w:kern w:val="2"/>
          <w:sz w:val="21"/>
          <w:szCs w:val="21"/>
        </w:rPr>
        <w:t>本规程适用建筑施工用拉杆式悬挑脚手架的设计、</w:t>
      </w:r>
      <w:r>
        <w:rPr>
          <w:rFonts w:hint="eastAsia" w:ascii="宋体" w:hAnsi="宋体" w:cstheme="minorBidi"/>
          <w:kern w:val="2"/>
          <w:sz w:val="21"/>
          <w:szCs w:val="21"/>
          <w:lang w:eastAsia="zh-CN"/>
        </w:rPr>
        <w:t>安装与拆除</w:t>
      </w:r>
      <w:r>
        <w:rPr>
          <w:rFonts w:hint="eastAsia" w:ascii="宋体" w:hAnsi="宋体" w:cstheme="minorBidi"/>
          <w:kern w:val="2"/>
          <w:sz w:val="21"/>
          <w:szCs w:val="21"/>
        </w:rPr>
        <w:t>、使用</w:t>
      </w:r>
      <w:r>
        <w:rPr>
          <w:rFonts w:hint="eastAsia" w:ascii="宋体" w:hAnsi="宋体" w:cstheme="minorBidi"/>
          <w:kern w:val="2"/>
          <w:sz w:val="21"/>
          <w:szCs w:val="21"/>
          <w:lang w:eastAsia="zh-CN"/>
        </w:rPr>
        <w:t>和管理</w:t>
      </w:r>
      <w:r>
        <w:rPr>
          <w:rFonts w:hint="eastAsia" w:ascii="宋体" w:hAnsi="宋体" w:cstheme="minorBidi"/>
          <w:kern w:val="2"/>
          <w:sz w:val="21"/>
          <w:szCs w:val="21"/>
        </w:rPr>
        <w:t>，</w:t>
      </w:r>
      <w:r>
        <w:rPr>
          <w:rFonts w:hint="eastAsia" w:ascii="宋体" w:hAnsi="宋体" w:cstheme="minorBidi"/>
          <w:kern w:val="2"/>
          <w:sz w:val="21"/>
          <w:szCs w:val="21"/>
          <w:highlight w:val="none"/>
        </w:rPr>
        <w:t>市政工程等</w:t>
      </w:r>
      <w:r>
        <w:rPr>
          <w:rFonts w:hint="eastAsia" w:ascii="宋体" w:hAnsi="宋体" w:cstheme="minorBidi"/>
          <w:kern w:val="2"/>
          <w:sz w:val="21"/>
          <w:szCs w:val="21"/>
        </w:rPr>
        <w:t>施工用拉杆式悬挑脚手架的设计、施工可参考</w:t>
      </w:r>
      <w:r>
        <w:rPr>
          <w:rFonts w:hint="eastAsia" w:ascii="宋体" w:hAnsi="宋体" w:cstheme="minorBidi"/>
          <w:kern w:val="2"/>
          <w:sz w:val="21"/>
          <w:szCs w:val="21"/>
          <w:highlight w:val="none"/>
        </w:rPr>
        <w:t>使用</w:t>
      </w:r>
      <w:r>
        <w:rPr>
          <w:rFonts w:hint="eastAsia" w:ascii="宋体" w:hAnsi="宋体" w:cstheme="minorBidi"/>
          <w:kern w:val="2"/>
          <w:sz w:val="21"/>
          <w:szCs w:val="21"/>
        </w:rPr>
        <w:t>。</w:t>
      </w:r>
    </w:p>
    <w:p>
      <w:pPr>
        <w:spacing w:line="360" w:lineRule="auto"/>
        <w:rPr>
          <w:rFonts w:hint="eastAsia" w:ascii="宋体" w:hAnsi="宋体"/>
          <w:szCs w:val="21"/>
        </w:rPr>
      </w:pPr>
      <w:r>
        <w:rPr>
          <w:rFonts w:hint="eastAsia"/>
          <w:b/>
          <w:bCs/>
          <w:color w:val="0000FF"/>
          <w:szCs w:val="21"/>
        </w:rPr>
        <w:t>1.0.3</w:t>
      </w:r>
      <w:r>
        <w:rPr>
          <w:rFonts w:hint="eastAsia" w:ascii="宋体" w:hAnsi="宋体"/>
          <w:szCs w:val="21"/>
        </w:rPr>
        <w:t xml:space="preserve"> 拉杆式悬挑脚手架的</w:t>
      </w:r>
      <w:r>
        <w:rPr>
          <w:rFonts w:hint="eastAsia" w:ascii="宋体" w:hAnsi="宋体" w:cstheme="minorBidi"/>
          <w:kern w:val="2"/>
          <w:sz w:val="21"/>
          <w:szCs w:val="21"/>
        </w:rPr>
        <w:t>设计、</w:t>
      </w:r>
      <w:r>
        <w:rPr>
          <w:rFonts w:hint="eastAsia" w:ascii="宋体" w:hAnsi="宋体" w:cstheme="minorBidi"/>
          <w:kern w:val="2"/>
          <w:sz w:val="21"/>
          <w:szCs w:val="21"/>
          <w:lang w:eastAsia="zh-CN"/>
        </w:rPr>
        <w:t>安装与拆除</w:t>
      </w:r>
      <w:r>
        <w:rPr>
          <w:rFonts w:hint="eastAsia" w:ascii="宋体" w:hAnsi="宋体" w:cstheme="minorBidi"/>
          <w:kern w:val="2"/>
          <w:sz w:val="21"/>
          <w:szCs w:val="21"/>
        </w:rPr>
        <w:t>、使用</w:t>
      </w:r>
      <w:r>
        <w:rPr>
          <w:rFonts w:hint="eastAsia" w:ascii="宋体" w:hAnsi="宋体" w:cstheme="minorBidi"/>
          <w:kern w:val="2"/>
          <w:sz w:val="21"/>
          <w:szCs w:val="21"/>
          <w:lang w:eastAsia="zh-CN"/>
        </w:rPr>
        <w:t>和管理</w:t>
      </w:r>
      <w:r>
        <w:rPr>
          <w:rFonts w:hint="eastAsia" w:ascii="宋体" w:hAnsi="宋体"/>
          <w:szCs w:val="21"/>
        </w:rPr>
        <w:t>除执行本规程的规定外，尚应符合国家现行有关标准的规定。</w:t>
      </w:r>
    </w:p>
    <w:p>
      <w:pPr>
        <w:pStyle w:val="13"/>
        <w:widowControl/>
        <w:spacing w:line="368" w:lineRule="atLeast"/>
        <w:rPr>
          <w:rFonts w:ascii="宋体" w:hAnsi="宋体" w:cstheme="minorBidi"/>
          <w:kern w:val="2"/>
          <w:sz w:val="21"/>
          <w:szCs w:val="21"/>
        </w:rPr>
      </w:pPr>
    </w:p>
    <w:p>
      <w:pPr>
        <w:spacing w:line="360" w:lineRule="auto"/>
        <w:rPr>
          <w:rFonts w:ascii="宋体" w:hAnsi="宋体"/>
          <w:szCs w:val="21"/>
        </w:rPr>
      </w:pPr>
    </w:p>
    <w:p>
      <w:pPr>
        <w:spacing w:line="360" w:lineRule="auto"/>
        <w:rPr>
          <w:rFonts w:ascii="宋体" w:hAnsi="宋体"/>
          <w:szCs w:val="21"/>
        </w:rPr>
      </w:pPr>
    </w:p>
    <w:p>
      <w:pPr>
        <w:jc w:val="center"/>
        <w:rPr>
          <w:rFonts w:ascii="宋体" w:hAnsi="宋体"/>
          <w:sz w:val="28"/>
          <w:szCs w:val="28"/>
        </w:rPr>
        <w:sectPr>
          <w:footerReference r:id="rId10" w:type="default"/>
          <w:pgSz w:w="11906" w:h="16838"/>
          <w:pgMar w:top="1440" w:right="1800" w:bottom="1440" w:left="1800" w:header="851" w:footer="992" w:gutter="0"/>
          <w:pgNumType w:start="1"/>
          <w:cols w:space="425" w:num="1"/>
          <w:docGrid w:type="lines" w:linePitch="312" w:charSpace="0"/>
        </w:sectPr>
      </w:pPr>
    </w:p>
    <w:p>
      <w:pPr>
        <w:spacing w:line="360" w:lineRule="auto"/>
        <w:jc w:val="center"/>
        <w:outlineLvl w:val="0"/>
        <w:rPr>
          <w:rFonts w:ascii="宋体" w:hAnsi="宋体"/>
          <w:sz w:val="24"/>
        </w:rPr>
      </w:pPr>
      <w:bookmarkStart w:id="23" w:name="_Toc17530"/>
      <w:bookmarkStart w:id="24" w:name="_Toc12433"/>
      <w:r>
        <w:rPr>
          <w:rFonts w:ascii="宋体" w:hAnsi="宋体"/>
          <w:b/>
          <w:sz w:val="24"/>
        </w:rPr>
        <w:t>2</w:t>
      </w:r>
      <w:r>
        <w:rPr>
          <w:rFonts w:hint="eastAsia" w:ascii="宋体" w:hAnsi="宋体"/>
          <w:b/>
          <w:bCs/>
          <w:sz w:val="24"/>
        </w:rPr>
        <w:t xml:space="preserve"> 术语和符号</w:t>
      </w:r>
      <w:bookmarkEnd w:id="23"/>
      <w:bookmarkEnd w:id="24"/>
    </w:p>
    <w:p>
      <w:pPr>
        <w:spacing w:before="156" w:beforeLines="50" w:after="156" w:afterLines="50" w:line="360" w:lineRule="auto"/>
        <w:jc w:val="center"/>
        <w:outlineLvl w:val="0"/>
        <w:rPr>
          <w:rFonts w:ascii="黑体" w:hAnsi="宋体" w:eastAsia="黑体"/>
          <w:sz w:val="24"/>
        </w:rPr>
      </w:pPr>
      <w:bookmarkStart w:id="25" w:name="_Toc32213"/>
      <w:bookmarkStart w:id="26" w:name="_Toc15936"/>
      <w:r>
        <w:rPr>
          <w:rFonts w:hint="eastAsia" w:ascii="黑体" w:hAnsi="宋体" w:eastAsia="黑体"/>
          <w:sz w:val="24"/>
        </w:rPr>
        <w:t>2.1术语</w:t>
      </w:r>
      <w:bookmarkEnd w:id="25"/>
      <w:bookmarkEnd w:id="26"/>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Cs w:val="21"/>
          <w:highlight w:val="green"/>
          <w14:textFill>
            <w14:gradFill>
              <w14:gsLst>
                <w14:gs w14:pos="0">
                  <w14:srgbClr w14:val="012D86"/>
                </w14:gs>
                <w14:gs w14:pos="100000">
                  <w14:srgbClr w14:val="0E2557"/>
                </w14:gs>
              </w14:gsLst>
              <w14:lin w14:ang="0" w14:scaled="0"/>
            </w14:gradFill>
          </w14:textFill>
        </w:rPr>
      </w:pPr>
      <w:r>
        <w:rPr>
          <w:rFonts w:hint="eastAsia" w:ascii="宋体" w:hAnsi="宋体" w:eastAsia="宋体" w:cs="宋体"/>
          <w:szCs w:val="21"/>
        </w:rPr>
        <w:t>2.1.1  拉杆式悬挑脚手架</w:t>
      </w:r>
      <w:r>
        <w:rPr>
          <w:rFonts w:hint="eastAsia" w:ascii="宋体" w:hAnsi="宋体" w:eastAsia="宋体" w:cs="宋体"/>
          <w:color w:val="000000"/>
          <w:szCs w:val="21"/>
        </w:rPr>
        <w:t xml:space="preserve"> cantilever steel tubular scaffolding </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宋体" w:hAnsi="宋体" w:eastAsia="宋体" w:cs="宋体"/>
          <w:szCs w:val="21"/>
        </w:rPr>
      </w:pPr>
      <w:r>
        <w:rPr>
          <w:rFonts w:hint="eastAsia" w:ascii="宋体" w:hAnsi="宋体" w:eastAsia="宋体" w:cs="宋体"/>
          <w:szCs w:val="21"/>
        </w:rPr>
        <w:t>搭设一定高度并附着于工程结构上，通过支座锚固、上部拉结或下部斜撑使其能够承受相应荷载，同时具有安全防护功能，可为建筑施工提供安全作业条件的外脚手架。包含悬挑承力架及上部钢管（盘扣）脚手架架体，本规程内简称脚手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Cs w:val="21"/>
        </w:rPr>
      </w:pPr>
      <w:r>
        <w:rPr>
          <w:rFonts w:hint="eastAsia" w:ascii="宋体" w:hAnsi="宋体" w:eastAsia="宋体" w:cs="宋体"/>
          <w:color w:val="000000"/>
          <w:szCs w:val="21"/>
        </w:rPr>
        <w:t>2.1.2  钢拉杆</w:t>
      </w:r>
      <w:r>
        <w:rPr>
          <w:rFonts w:hint="eastAsia" w:ascii="宋体" w:hAnsi="宋体" w:eastAsia="宋体" w:cs="宋体"/>
          <w:szCs w:val="21"/>
        </w:rPr>
        <w:t xml:space="preserve"> steel rod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szCs w:val="21"/>
        </w:rPr>
        <w:t>拉杆式悬挑脚手架基础与其上部建（构）筑物主体结构之间连接的具有传递荷载作用的一种上拉构件</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000000"/>
          <w:szCs w:val="21"/>
        </w:rPr>
      </w:pPr>
      <w:r>
        <w:rPr>
          <w:rFonts w:hint="eastAsia" w:ascii="宋体" w:hAnsi="宋体" w:eastAsia="宋体" w:cs="宋体"/>
          <w:color w:val="000000"/>
          <w:szCs w:val="21"/>
        </w:rPr>
        <w:t>2.1.3  附着支座 attached support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通过螺栓、钢板等将悬挑钢梁固定在建（构）筑物主体结构外侧的构造。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Cs w:val="21"/>
        </w:rPr>
      </w:pPr>
      <w:r>
        <w:rPr>
          <w:rFonts w:hint="eastAsia" w:ascii="宋体" w:hAnsi="宋体" w:eastAsia="宋体" w:cs="宋体"/>
          <w:szCs w:val="21"/>
        </w:rPr>
        <w:t>2.1.4  悬挑承力架 cantilevered bearing scaffolding</w:t>
      </w:r>
    </w:p>
    <w:p>
      <w:pPr>
        <w:pStyle w:val="15"/>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宋体" w:hAnsi="宋体" w:eastAsia="宋体" w:cs="宋体"/>
          <w:sz w:val="21"/>
          <w:szCs w:val="21"/>
          <w:lang w:val="en-US" w:bidi="ar-SA"/>
        </w:rPr>
      </w:pPr>
      <w:r>
        <w:rPr>
          <w:rFonts w:ascii="宋体" w:hAnsi="宋体" w:eastAsiaTheme="minorEastAsia" w:cstheme="minorBidi"/>
          <w:sz w:val="21"/>
          <w:szCs w:val="21"/>
          <w:lang w:val="en-US" w:bidi="ar-SA"/>
        </w:rPr>
        <w:t>附着在工程结构上，</w:t>
      </w:r>
      <w:r>
        <w:rPr>
          <w:rFonts w:hint="eastAsia" w:ascii="宋体" w:hAnsi="宋体" w:eastAsia="宋体" w:cs="宋体"/>
          <w:sz w:val="21"/>
          <w:szCs w:val="21"/>
          <w:lang w:val="en-US" w:bidi="ar-SA"/>
        </w:rPr>
        <w:t>设置在钢管脚手架底部并将荷载传递给建（构）筑物主体结构的悬挑钢构件。</w:t>
      </w:r>
      <w:r>
        <w:rPr>
          <w:rFonts w:ascii="宋体" w:hAnsi="宋体" w:eastAsia="宋体" w:cs="宋体"/>
          <w:sz w:val="21"/>
          <w:szCs w:val="21"/>
          <w:lang w:val="en-US" w:bidi="ar-SA"/>
        </w:rPr>
        <w:t>悬挑承力架包括附着支座、悬挑钢梁及上拉或下撑构件。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Cs w:val="21"/>
        </w:rPr>
      </w:pPr>
      <w:r>
        <w:rPr>
          <w:rFonts w:hint="eastAsia" w:ascii="宋体" w:hAnsi="宋体" w:eastAsia="宋体" w:cs="宋体"/>
          <w:color w:val="0000FF"/>
          <w:szCs w:val="21"/>
        </w:rPr>
        <w:t xml:space="preserve">2.1.5 </w:t>
      </w:r>
      <w:r>
        <w:rPr>
          <w:rFonts w:hint="eastAsia" w:ascii="宋体" w:hAnsi="宋体" w:eastAsia="宋体" w:cs="宋体"/>
          <w:szCs w:val="21"/>
        </w:rPr>
        <w:t xml:space="preserve"> 纵向承力钢梁 longitudinal supporting steel beam</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cs="宋体"/>
          <w:szCs w:val="21"/>
        </w:rPr>
      </w:pPr>
      <w:r>
        <w:rPr>
          <w:rFonts w:hint="eastAsia" w:ascii="宋体" w:hAnsi="宋体" w:eastAsia="宋体" w:cs="宋体"/>
          <w:szCs w:val="21"/>
        </w:rPr>
        <w:t>沿脚手架立杆纵向设置在立杆底端并将荷载传力至悬挑承力架的承力钢构件。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Cs w:val="21"/>
        </w:rPr>
      </w:pPr>
      <w:r>
        <w:rPr>
          <w:rFonts w:hint="eastAsia" w:ascii="宋体" w:hAnsi="宋体" w:eastAsia="宋体" w:cs="宋体"/>
          <w:color w:val="0000FF"/>
          <w:szCs w:val="21"/>
        </w:rPr>
        <w:t>2.1.6</w:t>
      </w:r>
      <w:r>
        <w:rPr>
          <w:rFonts w:hint="eastAsia" w:ascii="宋体" w:hAnsi="宋体" w:eastAsia="宋体" w:cs="宋体"/>
          <w:szCs w:val="21"/>
        </w:rPr>
        <w:t xml:space="preserve">  钢管脚手架 steel tubular scaffolding</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cs="宋体"/>
          <w:szCs w:val="21"/>
        </w:rPr>
      </w:pPr>
      <w:r>
        <w:rPr>
          <w:rFonts w:hint="eastAsia" w:ascii="宋体" w:hAnsi="宋体" w:eastAsia="宋体" w:cs="宋体"/>
          <w:szCs w:val="21"/>
        </w:rPr>
        <w:t>采用扣件式钢管脚手架、承插型盘扣式钢管脚手架等形式搭设在悬挑承力架上的双排脚手架架体。</w:t>
      </w:r>
      <w:r>
        <w:rPr>
          <w:rFonts w:hint="eastAsia" w:ascii="宋体" w:hAnsi="宋体" w:eastAsia="宋体" w:cs="宋体"/>
          <w:color w:val="0000FF"/>
          <w:szCs w:val="21"/>
        </w:rPr>
        <w:t>按用途分为结构施工用脚手架、装修施工用脚手架；</w:t>
      </w:r>
      <w:r>
        <w:rPr>
          <w:rFonts w:hint="eastAsia" w:ascii="宋体" w:hAnsi="宋体" w:eastAsia="宋体" w:cs="宋体"/>
          <w:szCs w:val="21"/>
        </w:rPr>
        <w:t>按外侧面围护状态分为全封闭脚手架、敞开式脚手架。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color w:val="0000FF"/>
          <w:szCs w:val="21"/>
        </w:rPr>
        <w:t>2.1.7</w:t>
      </w:r>
      <w:r>
        <w:rPr>
          <w:rFonts w:hint="eastAsia" w:ascii="宋体" w:hAnsi="宋体" w:eastAsia="宋体" w:cs="宋体"/>
          <w:color w:val="FF0000"/>
          <w:sz w:val="24"/>
        </w:rPr>
        <w:t xml:space="preserve">  </w:t>
      </w:r>
      <w:r>
        <w:rPr>
          <w:rFonts w:hint="eastAsia" w:ascii="宋体" w:hAnsi="宋体" w:eastAsia="宋体" w:cs="宋体"/>
          <w:szCs w:val="21"/>
        </w:rPr>
        <w:t xml:space="preserve">立杆定位件 </w:t>
      </w:r>
      <w:r>
        <w:rPr>
          <w:rFonts w:hint="eastAsia" w:ascii="宋体" w:hAnsi="宋体" w:eastAsia="宋体" w:cs="宋体"/>
          <w:sz w:val="24"/>
        </w:rPr>
        <w:t xml:space="preserve"> </w:t>
      </w:r>
      <w:r>
        <w:rPr>
          <w:rFonts w:hint="eastAsia" w:ascii="宋体" w:hAnsi="宋体" w:eastAsia="宋体" w:cs="宋体"/>
          <w:szCs w:val="21"/>
        </w:rPr>
        <w:t xml:space="preserve">locating elements of  upright tube </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ascii="宋体" w:hAnsi="宋体" w:eastAsia="宋体" w:cs="宋体"/>
          <w:szCs w:val="21"/>
        </w:rPr>
      </w:pPr>
      <w:r>
        <w:rPr>
          <w:rFonts w:hint="eastAsia" w:ascii="宋体" w:hAnsi="宋体" w:eastAsia="宋体" w:cs="宋体"/>
          <w:szCs w:val="21"/>
        </w:rPr>
        <w:t>设置在悬挑承力架或纵向承力钢梁上用于固定脚手架立杆位置的物件。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Cs w:val="21"/>
        </w:rPr>
      </w:pPr>
      <w:r>
        <w:rPr>
          <w:rFonts w:hint="eastAsia" w:ascii="宋体" w:hAnsi="宋体" w:eastAsia="宋体" w:cs="宋体"/>
          <w:color w:val="0000FF"/>
          <w:szCs w:val="21"/>
        </w:rPr>
        <w:t>2.1.8</w:t>
      </w:r>
      <w:r>
        <w:rPr>
          <w:rFonts w:hint="eastAsia" w:ascii="宋体" w:hAnsi="宋体" w:eastAsia="宋体" w:cs="宋体"/>
          <w:color w:val="000000"/>
          <w:szCs w:val="21"/>
        </w:rPr>
        <w:t xml:space="preserve">  </w:t>
      </w:r>
      <w:r>
        <w:rPr>
          <w:rFonts w:hint="eastAsia" w:ascii="宋体" w:hAnsi="宋体" w:eastAsia="宋体" w:cs="宋体"/>
          <w:szCs w:val="21"/>
        </w:rPr>
        <w:t xml:space="preserve">连墙件 tie member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szCs w:val="21"/>
        </w:rPr>
      </w:pPr>
      <w:r>
        <w:rPr>
          <w:rFonts w:hint="eastAsia" w:ascii="宋体" w:hAnsi="宋体" w:eastAsia="宋体" w:cs="宋体"/>
          <w:szCs w:val="21"/>
        </w:rPr>
        <w:t>将脚手架架体与建（构）筑物主体结构连接，能够传递拉力和压力的构件。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Cs w:val="21"/>
        </w:rPr>
      </w:pPr>
      <w:r>
        <w:rPr>
          <w:rFonts w:hint="eastAsia" w:ascii="宋体" w:hAnsi="宋体" w:eastAsia="宋体" w:cs="宋体"/>
          <w:color w:val="0000FF"/>
          <w:szCs w:val="21"/>
        </w:rPr>
        <w:t>2.1.9</w:t>
      </w:r>
      <w:r>
        <w:rPr>
          <w:rFonts w:hint="eastAsia" w:ascii="宋体" w:hAnsi="宋体" w:eastAsia="宋体" w:cs="宋体"/>
          <w:b/>
          <w:bCs/>
          <w:color w:val="000000"/>
          <w:szCs w:val="21"/>
        </w:rPr>
        <w:t xml:space="preserve">  </w:t>
      </w:r>
      <w:r>
        <w:rPr>
          <w:rFonts w:hint="eastAsia" w:ascii="宋体" w:hAnsi="宋体" w:eastAsia="宋体" w:cs="宋体"/>
          <w:szCs w:val="21"/>
        </w:rPr>
        <w:t xml:space="preserve">立杆间距 </w:t>
      </w:r>
      <w:r>
        <w:rPr>
          <w:rFonts w:hint="eastAsia" w:ascii="宋体" w:hAnsi="宋体" w:eastAsia="宋体" w:cs="宋体"/>
          <w:kern w:val="0"/>
          <w:szCs w:val="21"/>
        </w:rPr>
        <w:t>spacing of upright tube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脚手架相邻立杆之间的轴线距离。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000000"/>
          <w:szCs w:val="21"/>
        </w:rPr>
      </w:pPr>
      <w:r>
        <w:rPr>
          <w:rFonts w:hint="eastAsia" w:ascii="宋体" w:hAnsi="宋体" w:eastAsia="宋体" w:cs="宋体"/>
          <w:color w:val="0000FF"/>
          <w:szCs w:val="21"/>
        </w:rPr>
        <w:t>2.1.10</w:t>
      </w:r>
      <w:r>
        <w:rPr>
          <w:rFonts w:hint="eastAsia" w:ascii="宋体" w:hAnsi="宋体" w:eastAsia="宋体" w:cs="宋体"/>
          <w:b/>
          <w:bCs/>
          <w:color w:val="000000"/>
          <w:szCs w:val="21"/>
        </w:rPr>
        <w:t xml:space="preserve"> </w:t>
      </w:r>
      <w:r>
        <w:rPr>
          <w:rFonts w:hint="eastAsia" w:ascii="宋体" w:hAnsi="宋体" w:eastAsia="宋体" w:cs="宋体"/>
          <w:color w:val="000000"/>
          <w:szCs w:val="21"/>
        </w:rPr>
        <w:t xml:space="preserve"> 立杆纵距（跨）</w:t>
      </w:r>
      <w:r>
        <w:rPr>
          <w:rFonts w:hint="eastAsia" w:ascii="宋体" w:hAnsi="宋体" w:eastAsia="宋体" w:cs="宋体"/>
          <w:color w:val="000000"/>
          <w:kern w:val="0"/>
          <w:szCs w:val="21"/>
        </w:rPr>
        <w:t>longitudinal spacing of upright tube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szCs w:val="21"/>
        </w:rPr>
      </w:pPr>
      <w:r>
        <w:rPr>
          <w:rFonts w:hint="eastAsia" w:ascii="宋体" w:hAnsi="宋体" w:eastAsia="宋体" w:cs="宋体"/>
          <w:color w:val="000000"/>
          <w:szCs w:val="21"/>
        </w:rPr>
        <w:t>脚手架相邻立杆之间的纵向间距。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000000"/>
          <w:szCs w:val="21"/>
        </w:rPr>
      </w:pPr>
      <w:r>
        <w:rPr>
          <w:rFonts w:hint="eastAsia" w:ascii="宋体" w:hAnsi="宋体" w:eastAsia="宋体" w:cs="宋体"/>
          <w:color w:val="0000FF"/>
          <w:szCs w:val="21"/>
        </w:rPr>
        <w:t>2.1.11</w:t>
      </w:r>
      <w:r>
        <w:rPr>
          <w:rFonts w:hint="eastAsia" w:ascii="宋体" w:hAnsi="宋体" w:eastAsia="宋体" w:cs="宋体"/>
          <w:color w:val="000000"/>
          <w:szCs w:val="21"/>
        </w:rPr>
        <w:t xml:space="preserve">  立杆横距 </w:t>
      </w:r>
      <w:r>
        <w:rPr>
          <w:rFonts w:hint="eastAsia" w:ascii="宋体" w:hAnsi="宋体" w:eastAsia="宋体" w:cs="宋体"/>
          <w:color w:val="000000"/>
          <w:kern w:val="0"/>
          <w:szCs w:val="21"/>
        </w:rPr>
        <w:t>transverse spacing of upright tube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szCs w:val="21"/>
        </w:rPr>
      </w:pPr>
      <w:r>
        <w:rPr>
          <w:rFonts w:hint="eastAsia" w:ascii="宋体" w:hAnsi="宋体" w:eastAsia="宋体" w:cs="宋体"/>
          <w:color w:val="000000"/>
          <w:szCs w:val="21"/>
        </w:rPr>
        <w:t>脚手架相邻立杆之间的横向间距。双排脚手架为内、外立杆轴线间的距离。</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outlineLvl w:val="0"/>
        <w:rPr>
          <w:rFonts w:ascii="黑体" w:hAnsi="宋体" w:eastAsia="黑体"/>
          <w:sz w:val="24"/>
        </w:rPr>
      </w:pPr>
      <w:bookmarkStart w:id="27" w:name="_Toc7792"/>
      <w:r>
        <w:rPr>
          <w:rFonts w:ascii="黑体" w:hAnsi="宋体" w:eastAsia="黑体"/>
          <w:sz w:val="24"/>
          <w:highlight w:val="yellow"/>
        </w:rPr>
        <w:br w:type="page"/>
      </w:r>
      <w:bookmarkStart w:id="28" w:name="_Toc20897"/>
      <w:r>
        <w:rPr>
          <w:rFonts w:hint="eastAsia" w:ascii="黑体" w:hAnsi="宋体" w:eastAsia="黑体"/>
          <w:sz w:val="24"/>
        </w:rPr>
        <w:t>2.2符号</w:t>
      </w:r>
      <w:bookmarkEnd w:id="27"/>
      <w:bookmarkEnd w:id="28"/>
    </w:p>
    <w:p>
      <w:pPr>
        <w:spacing w:line="360" w:lineRule="auto"/>
        <w:outlineLvl w:val="1"/>
        <w:rPr>
          <w:rFonts w:ascii="宋体" w:hAnsi="宋体"/>
          <w:szCs w:val="21"/>
        </w:rPr>
      </w:pPr>
      <w:bookmarkStart w:id="29" w:name="_Toc15894"/>
      <w:r>
        <w:rPr>
          <w:rFonts w:hint="eastAsia" w:ascii="宋体" w:hAnsi="宋体"/>
          <w:b/>
          <w:szCs w:val="21"/>
        </w:rPr>
        <w:t>2.2.1</w:t>
      </w:r>
      <w:r>
        <w:rPr>
          <w:rFonts w:hint="eastAsia"/>
          <w:color w:val="000000"/>
          <w:szCs w:val="21"/>
        </w:rPr>
        <w:t xml:space="preserve">  </w:t>
      </w:r>
      <w:r>
        <w:rPr>
          <w:rFonts w:hint="eastAsia" w:ascii="宋体" w:hAnsi="宋体"/>
          <w:szCs w:val="21"/>
        </w:rPr>
        <w:t>荷载和荷载效应</w:t>
      </w:r>
      <w:bookmarkEnd w:id="29"/>
    </w:p>
    <w:p>
      <w:pPr>
        <w:spacing w:line="360" w:lineRule="auto"/>
        <w:ind w:firstLine="420" w:firstLineChars="200"/>
        <w:rPr>
          <w:rFonts w:ascii="宋体" w:hAnsi="宋体"/>
          <w:szCs w:val="21"/>
        </w:rPr>
      </w:pPr>
      <w:r>
        <w:rPr>
          <w:rFonts w:hint="eastAsia" w:ascii="宋体" w:hAnsi="宋体"/>
          <w:i/>
          <w:iCs/>
          <w:szCs w:val="21"/>
        </w:rPr>
        <w:t>P</w:t>
      </w:r>
      <w:r>
        <w:rPr>
          <w:rFonts w:hint="eastAsia" w:ascii="宋体" w:hAnsi="宋体"/>
          <w:szCs w:val="21"/>
        </w:rPr>
        <w:t xml:space="preserve"> ——集中荷载设计值；</w:t>
      </w:r>
    </w:p>
    <w:p>
      <w:pPr>
        <w:spacing w:line="360" w:lineRule="auto"/>
        <w:ind w:firstLine="420" w:firstLineChars="200"/>
        <w:rPr>
          <w:rFonts w:ascii="宋体" w:hAnsi="宋体"/>
          <w:szCs w:val="21"/>
        </w:rPr>
      </w:pPr>
      <w:r>
        <w:rPr>
          <w:rFonts w:hint="eastAsia" w:ascii="宋体" w:hAnsi="宋体"/>
          <w:i/>
          <w:iCs/>
          <w:szCs w:val="21"/>
        </w:rPr>
        <w:t>q</w:t>
      </w:r>
      <w:r>
        <w:rPr>
          <w:rFonts w:hint="eastAsia" w:ascii="宋体" w:hAnsi="宋体"/>
          <w:szCs w:val="21"/>
        </w:rPr>
        <w:t xml:space="preserve"> ——均布荷载设计值；</w:t>
      </w:r>
    </w:p>
    <w:p>
      <w:pPr>
        <w:spacing w:line="360" w:lineRule="auto"/>
        <w:ind w:firstLine="420" w:firstLineChars="200"/>
        <w:rPr>
          <w:rFonts w:ascii="宋体" w:hAnsi="宋体"/>
          <w:szCs w:val="21"/>
        </w:rPr>
      </w:pPr>
      <w:r>
        <w:rPr>
          <w:rFonts w:hint="eastAsia" w:ascii="宋体" w:hAnsi="宋体"/>
          <w:i/>
          <w:iCs/>
          <w:szCs w:val="21"/>
        </w:rPr>
        <w:t>M</w:t>
      </w:r>
      <w:r>
        <w:rPr>
          <w:rFonts w:hint="eastAsia" w:ascii="宋体" w:hAnsi="宋体"/>
          <w:szCs w:val="21"/>
        </w:rPr>
        <w:t xml:space="preserve"> ——弯矩设计值；</w:t>
      </w:r>
    </w:p>
    <w:p>
      <w:pPr>
        <w:spacing w:line="360" w:lineRule="auto"/>
        <w:ind w:firstLine="420" w:firstLineChars="200"/>
        <w:rPr>
          <w:rFonts w:ascii="宋体" w:hAnsi="宋体"/>
          <w:szCs w:val="21"/>
        </w:rPr>
      </w:pPr>
      <w:r>
        <w:rPr>
          <w:rFonts w:hint="eastAsia" w:ascii="宋体" w:hAnsi="宋体"/>
          <w:i/>
          <w:iCs/>
          <w:szCs w:val="21"/>
        </w:rPr>
        <w:t>N</w:t>
      </w:r>
      <w:r>
        <w:rPr>
          <w:rFonts w:hint="eastAsia" w:ascii="宋体" w:hAnsi="宋体"/>
          <w:szCs w:val="21"/>
        </w:rPr>
        <w:t xml:space="preserve"> ——轴向力设计值；</w:t>
      </w:r>
    </w:p>
    <w:p>
      <w:pPr>
        <w:spacing w:line="360" w:lineRule="auto"/>
        <w:ind w:firstLine="420" w:firstLineChars="200"/>
        <w:rPr>
          <w:rFonts w:ascii="宋体" w:hAnsi="宋体"/>
          <w:szCs w:val="21"/>
        </w:rPr>
      </w:pPr>
      <w:r>
        <w:rPr>
          <w:rFonts w:hint="eastAsia" w:ascii="宋体" w:hAnsi="宋体"/>
          <w:i/>
          <w:iCs/>
          <w:szCs w:val="21"/>
        </w:rPr>
        <w:t>V</w:t>
      </w:r>
      <w:r>
        <w:rPr>
          <w:rFonts w:hint="eastAsia" w:ascii="宋体" w:hAnsi="宋体"/>
          <w:szCs w:val="21"/>
        </w:rPr>
        <w:t xml:space="preserve"> ——剪力设计值；</w:t>
      </w:r>
    </w:p>
    <w:p>
      <w:pPr>
        <w:spacing w:line="360" w:lineRule="auto"/>
        <w:ind w:firstLine="420" w:firstLineChars="200"/>
        <w:rPr>
          <w:rFonts w:ascii="宋体" w:hAnsi="宋体"/>
          <w:szCs w:val="21"/>
        </w:rPr>
      </w:pPr>
      <w:r>
        <w:rPr>
          <w:rFonts w:hint="eastAsia" w:ascii="宋体" w:hAnsi="宋体"/>
          <w:i/>
          <w:iCs/>
          <w:szCs w:val="21"/>
        </w:rPr>
        <w:t>R</w:t>
      </w:r>
      <w:r>
        <w:rPr>
          <w:rFonts w:hint="eastAsia" w:ascii="宋体" w:hAnsi="宋体"/>
          <w:szCs w:val="21"/>
        </w:rPr>
        <w:t>——支座反力；</w:t>
      </w:r>
    </w:p>
    <w:p>
      <w:pPr>
        <w:spacing w:line="360" w:lineRule="auto"/>
        <w:ind w:firstLine="420" w:firstLineChars="200"/>
        <w:rPr>
          <w:rFonts w:ascii="宋体" w:hAnsi="宋体"/>
          <w:szCs w:val="21"/>
        </w:rPr>
      </w:pPr>
      <w:r>
        <w:rPr>
          <w:rFonts w:hint="eastAsia" w:ascii="宋体" w:hAnsi="宋体"/>
          <w:i/>
          <w:iCs/>
          <w:szCs w:val="21"/>
        </w:rPr>
        <w:t>g</w:t>
      </w:r>
      <w:r>
        <w:rPr>
          <w:rFonts w:hint="eastAsia" w:ascii="宋体" w:hAnsi="宋体"/>
          <w:szCs w:val="21"/>
          <w:vertAlign w:val="subscript"/>
        </w:rPr>
        <w:t>k</w:t>
      </w:r>
      <w:r>
        <w:rPr>
          <w:rFonts w:hint="eastAsia" w:ascii="宋体" w:hAnsi="宋体"/>
          <w:szCs w:val="21"/>
        </w:rPr>
        <w:t>——每米立杆承受的结构自重标准值；</w:t>
      </w:r>
    </w:p>
    <w:p>
      <w:pPr>
        <w:spacing w:line="360" w:lineRule="auto"/>
        <w:ind w:firstLine="420" w:firstLineChars="200"/>
        <w:rPr>
          <w:rFonts w:ascii="宋体" w:hAnsi="宋体"/>
          <w:szCs w:val="21"/>
        </w:rPr>
      </w:pPr>
      <w:r>
        <w:rPr>
          <w:rFonts w:hint="eastAsia" w:ascii="宋体" w:hAnsi="宋体"/>
          <w:i/>
          <w:iCs/>
          <w:szCs w:val="21"/>
        </w:rPr>
        <w:t>N</w:t>
      </w:r>
      <w:r>
        <w:rPr>
          <w:rFonts w:hint="eastAsia" w:ascii="宋体" w:hAnsi="宋体"/>
          <w:szCs w:val="21"/>
          <w:vertAlign w:val="subscript"/>
        </w:rPr>
        <w:t>G1k</w:t>
      </w:r>
      <w:r>
        <w:rPr>
          <w:rFonts w:hint="eastAsia" w:ascii="宋体" w:hAnsi="宋体"/>
          <w:szCs w:val="21"/>
        </w:rPr>
        <w:t>——脚手架结构自重标准值产生的立杆轴向力；</w:t>
      </w:r>
    </w:p>
    <w:p>
      <w:pPr>
        <w:spacing w:line="360" w:lineRule="auto"/>
        <w:ind w:firstLine="420" w:firstLineChars="200"/>
        <w:rPr>
          <w:rFonts w:ascii="宋体" w:hAnsi="宋体"/>
          <w:szCs w:val="21"/>
        </w:rPr>
      </w:pPr>
      <w:r>
        <w:rPr>
          <w:rFonts w:hint="eastAsia" w:ascii="宋体" w:hAnsi="宋体"/>
          <w:i/>
          <w:iCs/>
          <w:szCs w:val="21"/>
        </w:rPr>
        <w:t>N</w:t>
      </w:r>
      <w:r>
        <w:rPr>
          <w:rFonts w:hint="eastAsia" w:ascii="宋体" w:hAnsi="宋体"/>
          <w:szCs w:val="21"/>
          <w:vertAlign w:val="subscript"/>
        </w:rPr>
        <w:t>G2k</w:t>
      </w:r>
      <w:r>
        <w:rPr>
          <w:rFonts w:hint="eastAsia" w:ascii="宋体" w:hAnsi="宋体"/>
          <w:szCs w:val="21"/>
        </w:rPr>
        <w:t>——构配件自重标准值产生的立杆轴向力；</w:t>
      </w:r>
    </w:p>
    <w:p>
      <w:pPr>
        <w:spacing w:line="360" w:lineRule="auto"/>
        <w:ind w:firstLine="420" w:firstLineChars="200"/>
        <w:rPr>
          <w:rFonts w:ascii="宋体" w:hAnsi="宋体"/>
          <w:szCs w:val="21"/>
        </w:rPr>
      </w:pPr>
      <w:r>
        <w:rPr>
          <w:rFonts w:hint="eastAsia" w:ascii="宋体" w:hAnsi="宋体"/>
          <w:i/>
          <w:iCs/>
          <w:szCs w:val="21"/>
        </w:rPr>
        <w:t>N</w:t>
      </w:r>
      <w:r>
        <w:rPr>
          <w:rFonts w:ascii="Times New Roman" w:hAnsi="Times New Roman" w:eastAsia="仿宋_GB2312"/>
          <w:i/>
          <w:iCs/>
          <w:color w:val="FF0000"/>
          <w:sz w:val="24"/>
          <w:vertAlign w:val="subscript"/>
        </w:rPr>
        <w:t>l</w:t>
      </w:r>
      <w:r>
        <w:rPr>
          <w:rFonts w:hint="eastAsia" w:ascii="Times New Roman" w:hAnsi="Times New Roman" w:eastAsia="仿宋_GB2312"/>
          <w:i/>
          <w:iCs/>
          <w:color w:val="FF0000"/>
          <w:sz w:val="24"/>
          <w:vertAlign w:val="subscript"/>
        </w:rPr>
        <w:t xml:space="preserve"> </w:t>
      </w:r>
      <w:r>
        <w:rPr>
          <w:rFonts w:hint="eastAsia" w:ascii="宋体" w:hAnsi="宋体"/>
          <w:szCs w:val="21"/>
        </w:rPr>
        <w:t>——连墙件轴向力设计值；</w:t>
      </w:r>
    </w:p>
    <w:p>
      <w:pPr>
        <w:spacing w:line="360" w:lineRule="auto"/>
        <w:ind w:firstLine="420" w:firstLineChars="200"/>
        <w:rPr>
          <w:rFonts w:ascii="宋体" w:hAnsi="宋体"/>
          <w:szCs w:val="21"/>
        </w:rPr>
      </w:pPr>
      <w:r>
        <w:rPr>
          <w:rFonts w:hint="eastAsia" w:ascii="宋体" w:hAnsi="宋体"/>
          <w:szCs w:val="21"/>
        </w:rPr>
        <w:t>Σ</w:t>
      </w:r>
      <w:r>
        <w:rPr>
          <w:rFonts w:hint="eastAsia" w:ascii="宋体" w:hAnsi="宋体"/>
          <w:i/>
          <w:iCs/>
          <w:szCs w:val="21"/>
        </w:rPr>
        <w:t>N</w:t>
      </w:r>
      <w:r>
        <w:rPr>
          <w:rFonts w:hint="eastAsia" w:ascii="宋体" w:hAnsi="宋体"/>
          <w:szCs w:val="21"/>
          <w:vertAlign w:val="subscript"/>
        </w:rPr>
        <w:t>Qk</w:t>
      </w:r>
      <w:r>
        <w:rPr>
          <w:rFonts w:hint="eastAsia" w:ascii="宋体" w:hAnsi="宋体"/>
          <w:szCs w:val="21"/>
        </w:rPr>
        <w:t>——施工均布活荷载标准值产生的立杆轴向力总和；</w:t>
      </w:r>
    </w:p>
    <w:p>
      <w:pPr>
        <w:spacing w:line="360" w:lineRule="auto"/>
        <w:ind w:firstLine="420" w:firstLineChars="200"/>
        <w:rPr>
          <w:rFonts w:ascii="宋体" w:hAnsi="宋体"/>
          <w:szCs w:val="21"/>
        </w:rPr>
      </w:pPr>
      <w:r>
        <w:rPr>
          <w:rFonts w:hint="eastAsia" w:ascii="宋体" w:hAnsi="宋体"/>
          <w:i/>
          <w:iCs/>
          <w:szCs w:val="21"/>
        </w:rPr>
        <w:t>ν</w:t>
      </w:r>
      <w:r>
        <w:rPr>
          <w:rFonts w:hint="eastAsia" w:ascii="宋体" w:hAnsi="宋体"/>
          <w:szCs w:val="21"/>
        </w:rPr>
        <w:t>——挠度；</w:t>
      </w:r>
    </w:p>
    <w:p>
      <w:pPr>
        <w:spacing w:line="360" w:lineRule="auto"/>
        <w:ind w:firstLine="420" w:firstLineChars="200"/>
        <w:rPr>
          <w:rFonts w:ascii="宋体" w:hAnsi="宋体"/>
          <w:szCs w:val="21"/>
        </w:rPr>
      </w:pPr>
      <w:r>
        <w:rPr>
          <w:rFonts w:hint="eastAsia" w:ascii="宋体" w:hAnsi="宋体"/>
          <w:i/>
          <w:iCs/>
          <w:szCs w:val="21"/>
        </w:rPr>
        <w:t>σ</w:t>
      </w:r>
      <w:r>
        <w:rPr>
          <w:rFonts w:hint="eastAsia" w:ascii="宋体" w:hAnsi="宋体"/>
          <w:szCs w:val="21"/>
        </w:rPr>
        <w:t>——弯曲正应力。</w:t>
      </w:r>
    </w:p>
    <w:p>
      <w:pPr>
        <w:spacing w:line="360" w:lineRule="auto"/>
        <w:ind w:firstLine="420" w:firstLineChars="200"/>
        <w:rPr>
          <w:rFonts w:ascii="宋体" w:hAnsi="宋体"/>
          <w:szCs w:val="21"/>
        </w:rPr>
      </w:pPr>
      <w:r>
        <w:rPr>
          <w:rFonts w:hint="eastAsia" w:ascii="宋体" w:hAnsi="宋体"/>
          <w:i/>
          <w:iCs/>
          <w:szCs w:val="21"/>
        </w:rPr>
        <w:t>τ</w:t>
      </w:r>
      <w:r>
        <w:rPr>
          <w:rFonts w:hint="eastAsia" w:ascii="宋体" w:hAnsi="宋体"/>
          <w:szCs w:val="21"/>
        </w:rPr>
        <w:t>——剪应力；</w:t>
      </w:r>
    </w:p>
    <w:p>
      <w:pPr>
        <w:spacing w:line="360" w:lineRule="auto"/>
        <w:ind w:firstLine="420" w:firstLineChars="200"/>
        <w:rPr>
          <w:rFonts w:ascii="宋体" w:hAnsi="宋体"/>
          <w:szCs w:val="21"/>
        </w:rPr>
      </w:pPr>
      <w:r>
        <w:rPr>
          <w:rFonts w:hint="eastAsia" w:ascii="宋体" w:hAnsi="宋体"/>
          <w:i/>
          <w:iCs/>
          <w:szCs w:val="21"/>
        </w:rPr>
        <w:t>S</w:t>
      </w:r>
      <w:r>
        <w:rPr>
          <w:rFonts w:hint="eastAsia" w:ascii="宋体" w:hAnsi="宋体"/>
          <w:szCs w:val="21"/>
        </w:rPr>
        <w:t>——荷载效应组合的设计值；</w:t>
      </w:r>
    </w:p>
    <w:p>
      <w:pPr>
        <w:spacing w:line="360" w:lineRule="auto"/>
        <w:ind w:firstLine="420" w:firstLineChars="200"/>
        <w:rPr>
          <w:rFonts w:ascii="宋体" w:hAnsi="宋体"/>
          <w:szCs w:val="21"/>
        </w:rPr>
      </w:pPr>
      <w:r>
        <w:rPr>
          <w:rFonts w:hint="eastAsia" w:ascii="宋体" w:hAnsi="宋体"/>
          <w:szCs w:val="21"/>
        </w:rPr>
        <w:object>
          <v:shape id="_x0000_i1025" o:spt="75" type="#_x0000_t75" style="height:18pt;width:16pt;" o:ole="t" filled="f" o:preferrelative="t" stroked="f" coordsize="21600,21600">
            <v:path/>
            <v:fill on="f" focussize="0,0"/>
            <v:stroke on="f" joinstyle="miter"/>
            <v:imagedata r:id="rId17" o:title=""/>
            <o:lock v:ext="edit" aspectratio="t"/>
            <w10:wrap type="none"/>
            <w10:anchorlock/>
          </v:shape>
          <o:OLEObject Type="Embed" ProgID="Equation.3" ShapeID="_x0000_i1025" DrawAspect="Content" ObjectID="_1468075725" r:id="rId16">
            <o:LockedField>false</o:LockedField>
          </o:OLEObject>
        </w:object>
      </w:r>
      <w:r>
        <w:rPr>
          <w:rFonts w:hint="eastAsia" w:ascii="宋体" w:hAnsi="宋体"/>
          <w:szCs w:val="21"/>
        </w:rPr>
        <w:t>——风荷载标准值；</w:t>
      </w:r>
    </w:p>
    <w:p>
      <w:pPr>
        <w:spacing w:line="360" w:lineRule="auto"/>
        <w:ind w:firstLine="420" w:firstLineChars="200"/>
        <w:rPr>
          <w:rFonts w:ascii="宋体" w:hAnsi="宋体"/>
          <w:szCs w:val="21"/>
        </w:rPr>
      </w:pPr>
      <w:r>
        <w:rPr>
          <w:rFonts w:hint="eastAsia" w:ascii="宋体" w:hAnsi="宋体"/>
          <w:szCs w:val="21"/>
        </w:rPr>
        <w:object>
          <v:shape id="_x0000_i1026" o:spt="75" type="#_x0000_t75" style="height:18pt;width:15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6" r:id="rId18">
            <o:LockedField>false</o:LockedField>
          </o:OLEObject>
        </w:object>
      </w:r>
      <w:r>
        <w:rPr>
          <w:rFonts w:hint="eastAsia" w:ascii="宋体" w:hAnsi="宋体"/>
          <w:szCs w:val="21"/>
        </w:rPr>
        <w:t>——基本风压。</w:t>
      </w:r>
    </w:p>
    <w:p>
      <w:pPr>
        <w:spacing w:line="360" w:lineRule="auto"/>
        <w:outlineLvl w:val="1"/>
        <w:rPr>
          <w:rFonts w:ascii="宋体" w:hAnsi="宋体"/>
          <w:szCs w:val="21"/>
        </w:rPr>
      </w:pPr>
      <w:bookmarkStart w:id="30" w:name="_Toc19163"/>
      <w:r>
        <w:rPr>
          <w:rFonts w:hint="eastAsia" w:ascii="宋体" w:hAnsi="宋体"/>
          <w:b/>
          <w:szCs w:val="21"/>
        </w:rPr>
        <w:t xml:space="preserve">2.2.2  </w:t>
      </w:r>
      <w:r>
        <w:rPr>
          <w:rFonts w:hint="eastAsia"/>
          <w:szCs w:val="21"/>
        </w:rPr>
        <w:t>材料性能和抗力</w:t>
      </w:r>
      <w:bookmarkEnd w:id="30"/>
    </w:p>
    <w:p>
      <w:pPr>
        <w:spacing w:line="360" w:lineRule="auto"/>
        <w:ind w:firstLine="420" w:firstLineChars="200"/>
        <w:rPr>
          <w:rFonts w:ascii="宋体" w:hAnsi="宋体"/>
          <w:szCs w:val="21"/>
        </w:rPr>
      </w:pPr>
      <w:r>
        <w:rPr>
          <w:rFonts w:hint="eastAsia" w:ascii="宋体" w:hAnsi="宋体"/>
          <w:i/>
          <w:iCs/>
          <w:szCs w:val="21"/>
        </w:rPr>
        <w:t>E</w:t>
      </w:r>
      <w:r>
        <w:rPr>
          <w:rFonts w:hint="eastAsia" w:ascii="宋体" w:hAnsi="宋体"/>
          <w:szCs w:val="21"/>
        </w:rPr>
        <w:t>——钢材的弹性模量；</w:t>
      </w:r>
    </w:p>
    <w:p>
      <w:pPr>
        <w:spacing w:line="360" w:lineRule="auto"/>
        <w:ind w:firstLine="420" w:firstLineChars="200"/>
        <w:rPr>
          <w:rFonts w:ascii="宋体" w:hAnsi="宋体"/>
          <w:szCs w:val="21"/>
        </w:rPr>
      </w:pPr>
      <w:r>
        <w:rPr>
          <w:rFonts w:hint="eastAsia" w:ascii="宋体" w:hAnsi="宋体"/>
          <w:i/>
          <w:iCs/>
          <w:szCs w:val="21"/>
        </w:rPr>
        <w:t>R</w:t>
      </w:r>
      <w:r>
        <w:rPr>
          <w:rFonts w:hint="eastAsia" w:ascii="宋体" w:hAnsi="宋体"/>
          <w:szCs w:val="21"/>
          <w:vertAlign w:val="subscript"/>
        </w:rPr>
        <w:t>c</w:t>
      </w:r>
      <w:r>
        <w:rPr>
          <w:rFonts w:hint="eastAsia" w:ascii="宋体" w:hAnsi="宋体"/>
          <w:szCs w:val="21"/>
        </w:rPr>
        <w:t>——扣件抗滑承载力设计值；</w:t>
      </w:r>
    </w:p>
    <w:p>
      <w:pPr>
        <w:spacing w:line="360" w:lineRule="auto"/>
        <w:ind w:firstLine="420" w:firstLineChars="200"/>
        <w:rPr>
          <w:rFonts w:ascii="宋体" w:hAnsi="宋体"/>
          <w:szCs w:val="21"/>
        </w:rPr>
      </w:pPr>
      <w:r>
        <w:rPr>
          <w:rFonts w:hint="eastAsia" w:ascii="宋体" w:hAnsi="宋体"/>
          <w:i/>
          <w:iCs/>
          <w:szCs w:val="21"/>
        </w:rPr>
        <w:t>f</w:t>
      </w:r>
      <w:r>
        <w:rPr>
          <w:rFonts w:hint="eastAsia" w:ascii="宋体" w:hAnsi="宋体"/>
          <w:szCs w:val="21"/>
        </w:rPr>
        <w:t>——钢材的抗拉、抗压、抗弯强度设计值；</w:t>
      </w:r>
    </w:p>
    <w:p>
      <w:pPr>
        <w:spacing w:line="360" w:lineRule="auto"/>
        <w:ind w:firstLine="420" w:firstLineChars="200"/>
        <w:rPr>
          <w:rFonts w:ascii="宋体" w:hAnsi="宋体"/>
          <w:szCs w:val="21"/>
        </w:rPr>
      </w:pPr>
      <w:r>
        <w:rPr>
          <w:rFonts w:hint="eastAsia" w:ascii="宋体" w:hAnsi="宋体"/>
          <w:szCs w:val="21"/>
        </w:rPr>
        <w:object>
          <v:shape id="_x0000_i1027" o:spt="75" type="#_x0000_t75" style="height:19pt;width:18pt;" o:ole="t" filled="f" o:preferrelative="t" stroked="f" coordsize="21600,21600">
            <v:path/>
            <v:fill on="f" focussize="0,0"/>
            <v:stroke on="f" joinstyle="miter"/>
            <v:imagedata r:id="rId21" o:title=""/>
            <o:lock v:ext="edit" aspectratio="t"/>
            <w10:wrap type="none"/>
            <w10:anchorlock/>
          </v:shape>
          <o:OLEObject Type="Embed" ProgID="Equation.3" ShapeID="_x0000_i1027" DrawAspect="Content" ObjectID="_1468075727" r:id="rId20">
            <o:LockedField>false</o:LockedField>
          </o:OLEObject>
        </w:object>
      </w:r>
      <w:r>
        <w:rPr>
          <w:rFonts w:hint="eastAsia" w:ascii="宋体" w:hAnsi="宋体"/>
          <w:szCs w:val="21"/>
        </w:rPr>
        <w:t>——对接焊缝抗压强度设计值；</w:t>
      </w:r>
    </w:p>
    <w:p>
      <w:pPr>
        <w:spacing w:line="360" w:lineRule="auto"/>
        <w:ind w:firstLine="420" w:firstLineChars="200"/>
        <w:rPr>
          <w:rFonts w:ascii="宋体" w:hAnsi="宋体"/>
          <w:szCs w:val="21"/>
        </w:rPr>
      </w:pPr>
      <w:r>
        <w:rPr>
          <w:rFonts w:hint="eastAsia" w:ascii="宋体" w:hAnsi="宋体"/>
          <w:szCs w:val="21"/>
        </w:rPr>
        <w:object>
          <v:shape id="_x0000_i1028" o:spt="75" type="#_x0000_t75" style="height:19pt;width:18pt;" o:ole="t" filled="f" o:preferrelative="t" stroked="f" coordsize="21600,21600">
            <v:path/>
            <v:fill on="f" focussize="0,0"/>
            <v:stroke on="f" joinstyle="miter"/>
            <v:imagedata r:id="rId23" o:title=""/>
            <o:lock v:ext="edit" aspectratio="t"/>
            <w10:wrap type="none"/>
            <w10:anchorlock/>
          </v:shape>
          <o:OLEObject Type="Embed" ProgID="Equation.3" ShapeID="_x0000_i1028" DrawAspect="Content" ObjectID="_1468075728" r:id="rId22">
            <o:LockedField>false</o:LockedField>
          </o:OLEObject>
        </w:object>
      </w:r>
      <w:r>
        <w:rPr>
          <w:rFonts w:hint="eastAsia" w:ascii="宋体" w:hAnsi="宋体"/>
          <w:szCs w:val="21"/>
        </w:rPr>
        <w:t>——对接焊缝抗拉强度设计值；</w:t>
      </w:r>
    </w:p>
    <w:p>
      <w:pPr>
        <w:spacing w:line="360" w:lineRule="auto"/>
        <w:ind w:firstLine="420" w:firstLineChars="200"/>
        <w:rPr>
          <w:rFonts w:ascii="宋体" w:hAnsi="宋体"/>
          <w:szCs w:val="21"/>
        </w:rPr>
      </w:pPr>
      <w:r>
        <w:rPr>
          <w:rFonts w:hint="eastAsia" w:ascii="宋体" w:hAnsi="宋体"/>
          <w:szCs w:val="21"/>
        </w:rPr>
        <w:object>
          <v:shape id="_x0000_i1029" o:spt="75" type="#_x0000_t75" style="height:19pt;width:18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9" r:id="rId24">
            <o:LockedField>false</o:LockedField>
          </o:OLEObject>
        </w:object>
      </w:r>
      <w:r>
        <w:rPr>
          <w:rFonts w:hint="eastAsia" w:ascii="宋体" w:hAnsi="宋体"/>
          <w:szCs w:val="21"/>
        </w:rPr>
        <w:t>——对接焊缝抗剪强度设计值；</w:t>
      </w:r>
    </w:p>
    <w:p>
      <w:pPr>
        <w:spacing w:line="360" w:lineRule="auto"/>
        <w:ind w:firstLine="420" w:firstLineChars="200"/>
        <w:rPr>
          <w:rFonts w:ascii="宋体" w:hAnsi="宋体"/>
          <w:szCs w:val="21"/>
        </w:rPr>
      </w:pPr>
      <w:r>
        <w:rPr>
          <w:rFonts w:hint="eastAsia" w:ascii="宋体" w:hAnsi="宋体"/>
          <w:szCs w:val="21"/>
        </w:rPr>
        <w:object>
          <v:shape id="_x0000_i1030" o:spt="75" type="#_x0000_t75" style="height:20pt;width:18pt;" o:ole="t" filled="f" o:preferrelative="t" stroked="f" coordsize="21600,21600">
            <v:path/>
            <v:fill on="f" focussize="0,0"/>
            <v:stroke on="f" joinstyle="miter"/>
            <v:imagedata r:id="rId27" o:title=""/>
            <o:lock v:ext="edit" aspectratio="t"/>
            <w10:wrap type="none"/>
            <w10:anchorlock/>
          </v:shape>
          <o:OLEObject Type="Embed" ProgID="Equation.3" ShapeID="_x0000_i1030" DrawAspect="Content" ObjectID="_1468075730" r:id="rId26">
            <o:LockedField>false</o:LockedField>
          </o:OLEObject>
        </w:object>
      </w:r>
      <w:r>
        <w:rPr>
          <w:rFonts w:hint="eastAsia" w:ascii="宋体" w:hAnsi="宋体"/>
          <w:szCs w:val="21"/>
        </w:rPr>
        <w:t>——角焊缝抗拉、抗弯、抗剪强度设计值；</w:t>
      </w:r>
    </w:p>
    <w:p>
      <w:pPr>
        <w:spacing w:line="360" w:lineRule="auto"/>
        <w:ind w:firstLine="420" w:firstLineChars="200"/>
        <w:rPr>
          <w:rFonts w:ascii="宋体" w:hAnsi="宋体"/>
          <w:szCs w:val="21"/>
        </w:rPr>
      </w:pPr>
      <w:r>
        <w:rPr>
          <w:rFonts w:hint="eastAsia" w:ascii="宋体" w:hAnsi="宋体"/>
          <w:szCs w:val="21"/>
        </w:rPr>
        <w:object>
          <v:shape id="_x0000_i1031" o:spt="75" type="#_x0000_t75" style="height:19pt;width:17pt;" o:ole="t" filled="f" o:preferrelative="t" stroked="f" coordsize="21600,21600">
            <v:path/>
            <v:fill on="f" focussize="0,0"/>
            <v:stroke on="f" joinstyle="miter"/>
            <v:imagedata r:id="rId29" o:title=""/>
            <o:lock v:ext="edit" aspectratio="t"/>
            <w10:wrap type="none"/>
            <w10:anchorlock/>
          </v:shape>
          <o:OLEObject Type="Embed" ProgID="Equation.3" ShapeID="_x0000_i1031" DrawAspect="Content" ObjectID="_1468075731" r:id="rId28">
            <o:LockedField>false</o:LockedField>
          </o:OLEObject>
        </w:object>
      </w:r>
      <w:r>
        <w:rPr>
          <w:rFonts w:hint="eastAsia" w:ascii="宋体" w:hAnsi="宋体"/>
          <w:szCs w:val="21"/>
        </w:rPr>
        <w:t>——螺栓抗拉强度设计值；</w:t>
      </w:r>
    </w:p>
    <w:p>
      <w:pPr>
        <w:spacing w:line="360" w:lineRule="auto"/>
        <w:ind w:firstLine="420" w:firstLineChars="200"/>
        <w:rPr>
          <w:rFonts w:ascii="宋体" w:hAnsi="宋体"/>
          <w:szCs w:val="21"/>
        </w:rPr>
      </w:pPr>
      <w:r>
        <w:rPr>
          <w:rFonts w:hint="eastAsia" w:ascii="宋体" w:hAnsi="宋体"/>
          <w:szCs w:val="21"/>
        </w:rPr>
        <w:object>
          <v:shape id="_x0000_i1032" o:spt="75" type="#_x0000_t75" style="height:19pt;width:17pt;" o:ole="t" filled="f" o:preferrelative="t" stroked="f" coordsize="21600,21600">
            <v:path/>
            <v:fill on="f" focussize="0,0"/>
            <v:stroke on="f" joinstyle="miter"/>
            <v:imagedata r:id="rId31" o:title=""/>
            <o:lock v:ext="edit" aspectratio="t"/>
            <w10:wrap type="none"/>
            <w10:anchorlock/>
          </v:shape>
          <o:OLEObject Type="Embed" ProgID="Equation.3" ShapeID="_x0000_i1032" DrawAspect="Content" ObjectID="_1468075732" r:id="rId30">
            <o:LockedField>false</o:LockedField>
          </o:OLEObject>
        </w:object>
      </w:r>
      <w:r>
        <w:rPr>
          <w:rFonts w:hint="eastAsia" w:ascii="宋体" w:hAnsi="宋体"/>
          <w:szCs w:val="21"/>
        </w:rPr>
        <w:t>——螺栓抗剪强度设计值；</w:t>
      </w:r>
    </w:p>
    <w:p>
      <w:pPr>
        <w:spacing w:line="360" w:lineRule="auto"/>
        <w:ind w:firstLine="420" w:firstLineChars="200"/>
        <w:rPr>
          <w:rFonts w:ascii="宋体" w:hAnsi="宋体"/>
          <w:szCs w:val="21"/>
        </w:rPr>
      </w:pPr>
      <w:r>
        <w:rPr>
          <w:rFonts w:hint="eastAsia" w:ascii="宋体" w:hAnsi="宋体"/>
          <w:i/>
          <w:iCs/>
          <w:szCs w:val="21"/>
        </w:rPr>
        <w:t>R</w:t>
      </w:r>
      <w:r>
        <w:rPr>
          <w:rFonts w:hint="eastAsia" w:ascii="宋体" w:hAnsi="宋体"/>
          <w:szCs w:val="21"/>
        </w:rPr>
        <w:t>——结构构件的承载力设计值；</w:t>
      </w:r>
    </w:p>
    <w:p>
      <w:pPr>
        <w:spacing w:line="360" w:lineRule="auto"/>
        <w:ind w:firstLine="420" w:firstLineChars="200"/>
        <w:rPr>
          <w:rFonts w:ascii="宋体" w:hAnsi="宋体"/>
          <w:position w:val="-12"/>
          <w:szCs w:val="21"/>
        </w:rPr>
      </w:pPr>
      <w:r>
        <w:rPr>
          <w:rFonts w:hint="eastAsia" w:ascii="宋体" w:hAnsi="宋体"/>
          <w:position w:val="-12"/>
          <w:szCs w:val="21"/>
        </w:rPr>
        <w:t>[</w:t>
      </w:r>
      <w:r>
        <w:rPr>
          <w:rFonts w:ascii="宋体" w:hAnsi="宋体"/>
          <w:i/>
          <w:iCs/>
          <w:position w:val="-12"/>
          <w:szCs w:val="21"/>
        </w:rPr>
        <w:t>υ</w:t>
      </w:r>
      <w:r>
        <w:rPr>
          <w:rFonts w:hint="eastAsia" w:ascii="宋体" w:hAnsi="宋体"/>
          <w:position w:val="-12"/>
          <w:szCs w:val="21"/>
        </w:rPr>
        <w:t>]——容许挠度。</w:t>
      </w:r>
    </w:p>
    <w:p>
      <w:pPr>
        <w:spacing w:line="360" w:lineRule="auto"/>
        <w:outlineLvl w:val="1"/>
        <w:rPr>
          <w:rFonts w:ascii="宋体" w:hAnsi="宋体"/>
          <w:szCs w:val="21"/>
        </w:rPr>
      </w:pPr>
      <w:bookmarkStart w:id="31" w:name="_Toc7245"/>
      <w:r>
        <w:rPr>
          <w:rFonts w:hint="eastAsia" w:ascii="宋体" w:hAnsi="宋体"/>
          <w:b/>
          <w:szCs w:val="21"/>
        </w:rPr>
        <w:t xml:space="preserve">2.2.3  </w:t>
      </w:r>
      <w:r>
        <w:rPr>
          <w:rFonts w:hint="eastAsia" w:ascii="宋体" w:hAnsi="宋体"/>
          <w:szCs w:val="21"/>
        </w:rPr>
        <w:t>几何参数</w:t>
      </w:r>
      <w:bookmarkEnd w:id="31"/>
    </w:p>
    <w:p>
      <w:pPr>
        <w:spacing w:line="360" w:lineRule="auto"/>
        <w:ind w:firstLine="420" w:firstLineChars="200"/>
        <w:rPr>
          <w:rFonts w:ascii="宋体" w:hAnsi="宋体"/>
          <w:szCs w:val="21"/>
        </w:rPr>
      </w:pPr>
      <w:r>
        <w:rPr>
          <w:rFonts w:hint="eastAsia" w:ascii="宋体" w:hAnsi="宋体"/>
          <w:i/>
          <w:iCs/>
          <w:szCs w:val="21"/>
        </w:rPr>
        <w:t>A</w:t>
      </w:r>
      <w:r>
        <w:rPr>
          <w:rFonts w:hint="eastAsia" w:ascii="宋体" w:hAnsi="宋体"/>
          <w:szCs w:val="21"/>
        </w:rPr>
        <w:t>——钢管或构件的截面面积；</w:t>
      </w:r>
    </w:p>
    <w:p>
      <w:pPr>
        <w:spacing w:line="360" w:lineRule="auto"/>
        <w:ind w:firstLine="420" w:firstLineChars="200"/>
        <w:rPr>
          <w:rFonts w:ascii="宋体" w:hAnsi="宋体"/>
          <w:szCs w:val="21"/>
        </w:rPr>
      </w:pPr>
      <w:r>
        <w:rPr>
          <w:rFonts w:hint="eastAsia" w:ascii="宋体" w:hAnsi="宋体"/>
          <w:i/>
          <w:iCs/>
          <w:szCs w:val="21"/>
        </w:rPr>
        <w:t>A</w:t>
      </w:r>
      <w:r>
        <w:rPr>
          <w:rFonts w:hint="eastAsia" w:ascii="宋体" w:hAnsi="宋体"/>
          <w:szCs w:val="21"/>
          <w:vertAlign w:val="subscript"/>
        </w:rPr>
        <w:t>n</w:t>
      </w:r>
      <w:r>
        <w:rPr>
          <w:rFonts w:hint="eastAsia" w:ascii="宋体" w:hAnsi="宋体"/>
          <w:szCs w:val="21"/>
        </w:rPr>
        <w:t>——净截面面积；挡风面积；</w:t>
      </w:r>
    </w:p>
    <w:p>
      <w:pPr>
        <w:spacing w:line="360" w:lineRule="auto"/>
        <w:ind w:firstLine="420" w:firstLineChars="200"/>
        <w:rPr>
          <w:rFonts w:ascii="宋体" w:hAnsi="宋体"/>
          <w:szCs w:val="21"/>
        </w:rPr>
      </w:pPr>
      <w:r>
        <w:rPr>
          <w:rFonts w:hint="eastAsia" w:ascii="宋体" w:hAnsi="宋体"/>
          <w:i/>
          <w:iCs/>
          <w:szCs w:val="21"/>
        </w:rPr>
        <w:t>A</w:t>
      </w:r>
      <w:r>
        <w:rPr>
          <w:rFonts w:hint="eastAsia" w:ascii="宋体" w:hAnsi="宋体"/>
          <w:szCs w:val="21"/>
          <w:vertAlign w:val="subscript"/>
        </w:rPr>
        <w:t>w</w:t>
      </w:r>
      <w:r>
        <w:rPr>
          <w:rFonts w:hint="eastAsia" w:ascii="宋体" w:hAnsi="宋体"/>
          <w:szCs w:val="21"/>
        </w:rPr>
        <w:t>——迎风面面积；</w:t>
      </w:r>
    </w:p>
    <w:p>
      <w:pPr>
        <w:spacing w:line="360" w:lineRule="auto"/>
        <w:ind w:firstLine="420" w:firstLineChars="200"/>
        <w:rPr>
          <w:rFonts w:ascii="宋体" w:hAnsi="宋体"/>
          <w:szCs w:val="21"/>
        </w:rPr>
      </w:pPr>
      <w:r>
        <w:rPr>
          <w:rFonts w:hint="eastAsia" w:ascii="宋体" w:hAnsi="宋体"/>
          <w:i/>
          <w:iCs/>
          <w:szCs w:val="21"/>
        </w:rPr>
        <w:t>W</w:t>
      </w:r>
      <w:r>
        <w:rPr>
          <w:rFonts w:hint="eastAsia" w:ascii="宋体" w:hAnsi="宋体"/>
          <w:szCs w:val="21"/>
        </w:rPr>
        <w:t>——截面模量；</w:t>
      </w:r>
    </w:p>
    <w:p>
      <w:pPr>
        <w:spacing w:line="360" w:lineRule="auto"/>
        <w:ind w:firstLine="420" w:firstLineChars="200"/>
      </w:pPr>
      <w:r>
        <w:rPr>
          <w:rFonts w:hint="eastAsia" w:ascii="宋体" w:hAnsi="宋体"/>
          <w:i/>
          <w:iCs/>
          <w:szCs w:val="21"/>
        </w:rPr>
        <w:t>W</w:t>
      </w:r>
      <w:r>
        <w:rPr>
          <w:rFonts w:hint="eastAsia" w:ascii="宋体" w:hAnsi="宋体"/>
          <w:i/>
          <w:iCs/>
          <w:szCs w:val="21"/>
          <w:vertAlign w:val="subscript"/>
        </w:rPr>
        <w:t>ｎ</w:t>
      </w:r>
      <w:r>
        <w:rPr>
          <w:rFonts w:hint="eastAsia" w:ascii="宋体" w:hAnsi="宋体"/>
          <w:szCs w:val="21"/>
        </w:rPr>
        <w:t>——净截面模量；</w:t>
      </w:r>
    </w:p>
    <w:p>
      <w:pPr>
        <w:spacing w:line="360" w:lineRule="auto"/>
        <w:ind w:firstLine="420" w:firstLineChars="200"/>
        <w:rPr>
          <w:rFonts w:ascii="宋体" w:hAnsi="宋体"/>
          <w:szCs w:val="21"/>
        </w:rPr>
      </w:pPr>
      <w:r>
        <w:rPr>
          <w:rFonts w:hint="eastAsia" w:ascii="宋体" w:hAnsi="宋体"/>
          <w:i/>
          <w:iCs/>
          <w:szCs w:val="21"/>
        </w:rPr>
        <w:t>Φ</w:t>
      </w:r>
      <w:r>
        <w:rPr>
          <w:rFonts w:hint="eastAsia" w:ascii="宋体" w:hAnsi="宋体"/>
          <w:szCs w:val="21"/>
        </w:rPr>
        <w:t>，</w:t>
      </w:r>
      <w:r>
        <w:rPr>
          <w:rFonts w:hint="eastAsia" w:ascii="宋体" w:hAnsi="宋体"/>
          <w:i/>
          <w:iCs/>
          <w:szCs w:val="21"/>
        </w:rPr>
        <w:t>d</w:t>
      </w:r>
      <w:r>
        <w:rPr>
          <w:rFonts w:hint="eastAsia" w:ascii="宋体" w:hAnsi="宋体"/>
          <w:szCs w:val="21"/>
        </w:rPr>
        <w:t>——杆件直径，外径；</w:t>
      </w:r>
    </w:p>
    <w:p>
      <w:pPr>
        <w:spacing w:line="360" w:lineRule="auto"/>
        <w:ind w:firstLine="420" w:firstLineChars="200"/>
        <w:rPr>
          <w:rFonts w:ascii="宋体" w:hAnsi="宋体"/>
          <w:szCs w:val="21"/>
        </w:rPr>
      </w:pPr>
      <w:r>
        <w:rPr>
          <w:rFonts w:hint="eastAsia" w:ascii="宋体" w:hAnsi="宋体"/>
          <w:i/>
          <w:iCs/>
          <w:szCs w:val="21"/>
        </w:rPr>
        <w:t>h</w:t>
      </w:r>
      <w:r>
        <w:rPr>
          <w:rFonts w:hint="eastAsia" w:ascii="宋体" w:hAnsi="宋体"/>
          <w:szCs w:val="21"/>
        </w:rPr>
        <w:t>——步距；</w:t>
      </w:r>
    </w:p>
    <w:p>
      <w:pPr>
        <w:spacing w:line="360" w:lineRule="auto"/>
        <w:ind w:firstLine="420" w:firstLineChars="200"/>
        <w:rPr>
          <w:rFonts w:ascii="宋体" w:hAnsi="宋体"/>
          <w:szCs w:val="21"/>
        </w:rPr>
      </w:pPr>
      <w:r>
        <w:rPr>
          <w:rFonts w:hint="eastAsia" w:ascii="宋体" w:hAnsi="宋体"/>
          <w:i/>
          <w:iCs/>
          <w:szCs w:val="21"/>
        </w:rPr>
        <w:t>i</w:t>
      </w:r>
      <w:r>
        <w:rPr>
          <w:rFonts w:hint="eastAsia" w:ascii="宋体" w:hAnsi="宋体"/>
          <w:szCs w:val="21"/>
        </w:rPr>
        <w:t>——截面回转半径；</w:t>
      </w:r>
    </w:p>
    <w:p>
      <w:pPr>
        <w:spacing w:line="360" w:lineRule="auto"/>
        <w:ind w:firstLine="420" w:firstLineChars="200"/>
        <w:rPr>
          <w:rFonts w:ascii="宋体" w:hAnsi="宋体"/>
          <w:szCs w:val="21"/>
        </w:rPr>
      </w:pPr>
      <w:r>
        <w:rPr>
          <w:rFonts w:hint="eastAsia" w:ascii="宋体" w:hAnsi="宋体"/>
          <w:i/>
          <w:iCs/>
          <w:szCs w:val="21"/>
        </w:rPr>
        <w:t>I</w:t>
      </w:r>
      <w:r>
        <w:rPr>
          <w:rFonts w:hint="eastAsia" w:ascii="宋体" w:hAnsi="宋体"/>
          <w:szCs w:val="21"/>
        </w:rPr>
        <w:t>——毛截面惯性矩；</w:t>
      </w:r>
    </w:p>
    <w:p>
      <w:pPr>
        <w:spacing w:line="360" w:lineRule="auto"/>
        <w:ind w:firstLine="420" w:firstLineChars="200"/>
        <w:rPr>
          <w:rFonts w:ascii="宋体" w:hAnsi="宋体"/>
          <w:szCs w:val="21"/>
        </w:rPr>
      </w:pPr>
      <w:r>
        <w:rPr>
          <w:rFonts w:hint="eastAsia" w:ascii="宋体" w:hAnsi="宋体"/>
          <w:i/>
          <w:iCs/>
          <w:szCs w:val="21"/>
        </w:rPr>
        <w:t>I</w:t>
      </w:r>
      <w:r>
        <w:rPr>
          <w:rFonts w:hint="eastAsia" w:ascii="宋体" w:hAnsi="宋体"/>
          <w:szCs w:val="21"/>
          <w:vertAlign w:val="subscript"/>
        </w:rPr>
        <w:t>n</w:t>
      </w:r>
      <w:r>
        <w:rPr>
          <w:rFonts w:hint="eastAsia" w:ascii="宋体" w:hAnsi="宋体"/>
          <w:szCs w:val="21"/>
        </w:rPr>
        <w:t>——净截面惯性矩；</w:t>
      </w:r>
    </w:p>
    <w:p>
      <w:pPr>
        <w:spacing w:line="360" w:lineRule="auto"/>
        <w:ind w:firstLine="420" w:firstLineChars="200"/>
        <w:rPr>
          <w:rFonts w:ascii="宋体" w:hAnsi="宋体"/>
          <w:szCs w:val="21"/>
        </w:rPr>
      </w:pPr>
      <w:r>
        <w:rPr>
          <w:rFonts w:hint="eastAsia" w:ascii="宋体" w:hAnsi="宋体"/>
          <w:i/>
          <w:iCs/>
          <w:szCs w:val="21"/>
        </w:rPr>
        <w:t>y</w:t>
      </w:r>
      <w:r>
        <w:rPr>
          <w:rFonts w:hint="eastAsia" w:ascii="宋体" w:hAnsi="宋体"/>
          <w:szCs w:val="21"/>
          <w:vertAlign w:val="subscript"/>
        </w:rPr>
        <w:t>1</w:t>
      </w:r>
      <w:r>
        <w:rPr>
          <w:rFonts w:hint="eastAsia" w:ascii="宋体" w:hAnsi="宋体"/>
          <w:szCs w:val="21"/>
        </w:rPr>
        <w:t>——计算点至型钢中和轴的距离；</w:t>
      </w:r>
    </w:p>
    <w:p>
      <w:pPr>
        <w:spacing w:line="360" w:lineRule="auto"/>
        <w:ind w:firstLine="420" w:firstLineChars="200"/>
        <w:rPr>
          <w:rFonts w:ascii="宋体" w:hAnsi="宋体"/>
          <w:szCs w:val="21"/>
        </w:rPr>
      </w:pPr>
      <w:r>
        <w:rPr>
          <w:rFonts w:hint="eastAsia" w:ascii="宋体" w:hAnsi="宋体"/>
          <w:i/>
          <w:iCs/>
          <w:szCs w:val="21"/>
        </w:rPr>
        <w:t>S</w:t>
      </w:r>
      <w:r>
        <w:rPr>
          <w:rFonts w:hint="eastAsia" w:ascii="宋体" w:hAnsi="宋体"/>
          <w:szCs w:val="21"/>
        </w:rPr>
        <w:t>——计算剪应力处以上毛截面对中和轴的面积矩；</w:t>
      </w:r>
    </w:p>
    <w:p>
      <w:pPr>
        <w:spacing w:line="360" w:lineRule="auto"/>
        <w:ind w:firstLine="480" w:firstLineChars="200"/>
        <w:rPr>
          <w:rFonts w:ascii="宋体" w:hAnsi="宋体"/>
          <w:szCs w:val="21"/>
        </w:rPr>
      </w:pPr>
      <w:r>
        <w:rPr>
          <w:rFonts w:ascii="Times New Roman" w:hAnsi="Times New Roman" w:eastAsia="仿宋_GB2312"/>
          <w:i/>
          <w:iCs/>
          <w:color w:val="FF0000"/>
          <w:sz w:val="24"/>
        </w:rPr>
        <w:t>l</w:t>
      </w:r>
      <w:r>
        <w:rPr>
          <w:rFonts w:hint="eastAsia" w:ascii="宋体" w:hAnsi="宋体"/>
          <w:szCs w:val="21"/>
        </w:rPr>
        <w:t>——长度，跨度，搭接长度；</w:t>
      </w:r>
    </w:p>
    <w:p>
      <w:pPr>
        <w:spacing w:line="360" w:lineRule="auto"/>
        <w:ind w:firstLine="480" w:firstLineChars="200"/>
        <w:rPr>
          <w:rFonts w:ascii="宋体" w:hAnsi="宋体"/>
          <w:szCs w:val="21"/>
        </w:rPr>
      </w:pPr>
      <w:r>
        <w:rPr>
          <w:rFonts w:ascii="Times New Roman" w:hAnsi="Times New Roman" w:eastAsia="仿宋_GB2312"/>
          <w:i/>
          <w:iCs/>
          <w:color w:val="FF0000"/>
          <w:sz w:val="24"/>
        </w:rPr>
        <w:t>l</w:t>
      </w:r>
      <w:r>
        <w:rPr>
          <w:rFonts w:hint="eastAsia" w:ascii="宋体" w:hAnsi="宋体"/>
          <w:szCs w:val="21"/>
          <w:vertAlign w:val="subscript"/>
        </w:rPr>
        <w:t>a</w:t>
      </w:r>
      <w:r>
        <w:rPr>
          <w:rFonts w:hint="eastAsia" w:ascii="宋体" w:hAnsi="宋体"/>
          <w:szCs w:val="21"/>
        </w:rPr>
        <w:t>——立杆纵距；</w:t>
      </w:r>
    </w:p>
    <w:p>
      <w:pPr>
        <w:spacing w:line="360" w:lineRule="auto"/>
        <w:ind w:firstLine="480" w:firstLineChars="200"/>
        <w:rPr>
          <w:rFonts w:ascii="宋体" w:hAnsi="宋体"/>
          <w:szCs w:val="21"/>
        </w:rPr>
      </w:pPr>
      <w:r>
        <w:rPr>
          <w:rFonts w:ascii="Times New Roman" w:hAnsi="Times New Roman" w:eastAsia="仿宋_GB2312"/>
          <w:i/>
          <w:iCs/>
          <w:color w:val="FF0000"/>
          <w:sz w:val="24"/>
        </w:rPr>
        <w:t>l</w:t>
      </w:r>
      <w:r>
        <w:rPr>
          <w:rFonts w:hint="eastAsia" w:ascii="宋体" w:hAnsi="宋体"/>
          <w:szCs w:val="21"/>
          <w:vertAlign w:val="subscript"/>
        </w:rPr>
        <w:t>b</w:t>
      </w:r>
      <w:r>
        <w:rPr>
          <w:rFonts w:hint="eastAsia" w:ascii="宋体" w:hAnsi="宋体"/>
          <w:szCs w:val="21"/>
        </w:rPr>
        <w:t>——立杆横距；</w:t>
      </w:r>
    </w:p>
    <w:p>
      <w:pPr>
        <w:spacing w:line="360" w:lineRule="auto"/>
        <w:ind w:firstLine="420" w:firstLineChars="200"/>
        <w:rPr>
          <w:rFonts w:ascii="宋体" w:hAnsi="宋体"/>
          <w:szCs w:val="21"/>
        </w:rPr>
      </w:pPr>
      <w:r>
        <w:rPr>
          <w:rFonts w:hint="eastAsia" w:ascii="宋体" w:hAnsi="宋体"/>
          <w:i/>
          <w:iCs/>
          <w:szCs w:val="21"/>
        </w:rPr>
        <w:t>t</w:t>
      </w:r>
      <w:r>
        <w:rPr>
          <w:rFonts w:hint="eastAsia" w:ascii="宋体" w:hAnsi="宋体"/>
          <w:szCs w:val="21"/>
        </w:rPr>
        <w:t>——杆件壁厚；</w:t>
      </w:r>
    </w:p>
    <w:p>
      <w:pPr>
        <w:spacing w:line="360" w:lineRule="auto"/>
        <w:ind w:firstLine="420" w:firstLineChars="200"/>
        <w:rPr>
          <w:rFonts w:ascii="宋体" w:hAnsi="宋体"/>
          <w:szCs w:val="21"/>
        </w:rPr>
      </w:pPr>
      <w:r>
        <w:rPr>
          <w:rFonts w:hint="eastAsia" w:ascii="宋体" w:hAnsi="宋体"/>
          <w:i/>
          <w:iCs/>
          <w:szCs w:val="21"/>
        </w:rPr>
        <w:t>t</w:t>
      </w:r>
      <w:r>
        <w:rPr>
          <w:rFonts w:hint="eastAsia" w:ascii="宋体" w:hAnsi="宋体"/>
          <w:szCs w:val="21"/>
          <w:vertAlign w:val="subscript"/>
        </w:rPr>
        <w:t>w</w:t>
      </w:r>
      <w:r>
        <w:rPr>
          <w:rFonts w:hint="eastAsia" w:ascii="宋体" w:hAnsi="宋体"/>
          <w:szCs w:val="21"/>
        </w:rPr>
        <w:t>——型钢腹板厚度；</w:t>
      </w:r>
    </w:p>
    <w:p>
      <w:pPr>
        <w:spacing w:line="360" w:lineRule="auto"/>
        <w:ind w:firstLine="420" w:firstLineChars="200"/>
        <w:rPr>
          <w:rFonts w:ascii="宋体" w:hAnsi="宋体"/>
          <w:szCs w:val="21"/>
        </w:rPr>
      </w:pPr>
      <w:r>
        <w:rPr>
          <w:rFonts w:hint="eastAsia" w:ascii="宋体" w:hAnsi="宋体"/>
          <w:i/>
          <w:iCs/>
          <w:szCs w:val="21"/>
        </w:rPr>
        <w:t>θ</w:t>
      </w:r>
      <w:r>
        <w:rPr>
          <w:rFonts w:hint="eastAsia" w:ascii="宋体" w:hAnsi="宋体"/>
          <w:szCs w:val="21"/>
        </w:rPr>
        <w:t>—三角形悬挑支架水平横梁与斜撑的夹角。</w:t>
      </w:r>
    </w:p>
    <w:p>
      <w:pPr>
        <w:spacing w:line="360" w:lineRule="auto"/>
        <w:outlineLvl w:val="1"/>
        <w:rPr>
          <w:rFonts w:ascii="宋体" w:hAnsi="宋体"/>
          <w:szCs w:val="21"/>
        </w:rPr>
      </w:pPr>
      <w:bookmarkStart w:id="32" w:name="_Toc13867"/>
      <w:r>
        <w:rPr>
          <w:rFonts w:hint="eastAsia" w:ascii="宋体" w:hAnsi="宋体"/>
          <w:b/>
          <w:szCs w:val="21"/>
        </w:rPr>
        <w:t xml:space="preserve">2.2.4  </w:t>
      </w:r>
      <w:r>
        <w:rPr>
          <w:rFonts w:hint="eastAsia" w:ascii="宋体" w:hAnsi="宋体"/>
          <w:szCs w:val="21"/>
        </w:rPr>
        <w:t>设计系数</w:t>
      </w:r>
      <w:bookmarkEnd w:id="32"/>
    </w:p>
    <w:p>
      <w:pPr>
        <w:spacing w:line="360" w:lineRule="auto"/>
        <w:ind w:firstLine="420" w:firstLineChars="200"/>
        <w:rPr>
          <w:rFonts w:ascii="宋体" w:hAnsi="宋体"/>
          <w:szCs w:val="21"/>
        </w:rPr>
      </w:pPr>
      <w:r>
        <w:rPr>
          <w:rFonts w:hint="eastAsia" w:ascii="宋体" w:hAnsi="宋体"/>
          <w:i/>
          <w:iCs/>
          <w:szCs w:val="21"/>
        </w:rPr>
        <w:t>μ</w:t>
      </w:r>
      <w:r>
        <w:rPr>
          <w:rFonts w:hint="eastAsia" w:ascii="宋体" w:hAnsi="宋体"/>
          <w:szCs w:val="21"/>
          <w:vertAlign w:val="subscript"/>
        </w:rPr>
        <w:t>s</w:t>
      </w:r>
      <w:r>
        <w:rPr>
          <w:rFonts w:hint="eastAsia" w:ascii="宋体" w:hAnsi="宋体"/>
          <w:szCs w:val="21"/>
        </w:rPr>
        <w:t>——脚手架风荷载体型系数；</w:t>
      </w:r>
    </w:p>
    <w:p>
      <w:pPr>
        <w:spacing w:line="360" w:lineRule="auto"/>
        <w:ind w:firstLine="420" w:firstLineChars="200"/>
        <w:rPr>
          <w:rFonts w:ascii="宋体" w:hAnsi="宋体"/>
          <w:szCs w:val="21"/>
        </w:rPr>
      </w:pPr>
      <w:r>
        <w:rPr>
          <w:rFonts w:hint="eastAsia" w:ascii="宋体" w:hAnsi="宋体"/>
          <w:i/>
          <w:iCs/>
          <w:szCs w:val="21"/>
        </w:rPr>
        <w:t>μ</w:t>
      </w:r>
      <w:r>
        <w:rPr>
          <w:rFonts w:hint="eastAsia" w:ascii="宋体" w:hAnsi="宋体"/>
          <w:szCs w:val="21"/>
          <w:vertAlign w:val="subscript"/>
        </w:rPr>
        <w:t>z</w:t>
      </w:r>
      <w:r>
        <w:rPr>
          <w:rFonts w:hint="eastAsia" w:ascii="宋体" w:hAnsi="宋体"/>
          <w:szCs w:val="21"/>
        </w:rPr>
        <w:t>——风压高度变化系数；</w:t>
      </w:r>
    </w:p>
    <w:p>
      <w:pPr>
        <w:spacing w:line="360" w:lineRule="auto"/>
        <w:ind w:firstLine="420" w:firstLineChars="200"/>
        <w:rPr>
          <w:rFonts w:ascii="宋体" w:hAnsi="宋体"/>
          <w:szCs w:val="21"/>
        </w:rPr>
      </w:pPr>
      <w:r>
        <w:rPr>
          <w:rFonts w:hint="eastAsia" w:ascii="宋体" w:hAnsi="宋体"/>
          <w:i/>
          <w:iCs/>
          <w:szCs w:val="21"/>
        </w:rPr>
        <w:t>λ</w:t>
      </w:r>
      <w:r>
        <w:rPr>
          <w:rFonts w:hint="eastAsia" w:ascii="宋体" w:hAnsi="宋体"/>
          <w:szCs w:val="21"/>
        </w:rPr>
        <w:t>——长细比；</w:t>
      </w:r>
    </w:p>
    <w:p>
      <w:pPr>
        <w:spacing w:line="360" w:lineRule="auto"/>
        <w:ind w:firstLine="420" w:firstLineChars="200"/>
        <w:rPr>
          <w:rFonts w:ascii="宋体" w:hAnsi="宋体"/>
          <w:szCs w:val="21"/>
        </w:rPr>
      </w:pPr>
      <w:r>
        <w:rPr>
          <w:rFonts w:hint="eastAsia" w:ascii="宋体" w:hAnsi="宋体"/>
          <w:szCs w:val="21"/>
        </w:rPr>
        <w:t>[</w:t>
      </w:r>
      <w:r>
        <w:rPr>
          <w:rFonts w:hint="eastAsia" w:ascii="宋体" w:hAnsi="宋体"/>
          <w:i/>
          <w:iCs/>
          <w:szCs w:val="21"/>
        </w:rPr>
        <w:t>λ</w:t>
      </w:r>
      <w:r>
        <w:rPr>
          <w:rFonts w:hint="eastAsia" w:ascii="宋体" w:hAnsi="宋体"/>
          <w:szCs w:val="21"/>
        </w:rPr>
        <w:t>]——容许长细比。</w:t>
      </w:r>
    </w:p>
    <w:p>
      <w:pPr>
        <w:spacing w:line="360" w:lineRule="auto"/>
        <w:ind w:firstLine="420" w:firstLineChars="200"/>
        <w:rPr>
          <w:rFonts w:ascii="宋体" w:hAnsi="宋体"/>
          <w:szCs w:val="21"/>
        </w:rPr>
      </w:pPr>
      <w:r>
        <w:rPr>
          <w:rFonts w:hint="eastAsia" w:ascii="宋体" w:hAnsi="宋体"/>
          <w:i/>
          <w:iCs/>
          <w:szCs w:val="21"/>
        </w:rPr>
        <w:t>γ</w:t>
      </w:r>
      <w:r>
        <w:rPr>
          <w:rFonts w:hint="eastAsia" w:ascii="宋体" w:hAnsi="宋体"/>
          <w:szCs w:val="21"/>
          <w:vertAlign w:val="subscript"/>
        </w:rPr>
        <w:t>0</w:t>
      </w:r>
      <w:r>
        <w:rPr>
          <w:rFonts w:hint="eastAsia" w:ascii="宋体" w:hAnsi="宋体"/>
          <w:szCs w:val="21"/>
        </w:rPr>
        <w:t>—— 结构重要性系数；</w:t>
      </w:r>
    </w:p>
    <w:p>
      <w:pPr>
        <w:spacing w:line="360" w:lineRule="auto"/>
        <w:ind w:firstLine="420" w:firstLineChars="200"/>
        <w:rPr>
          <w:rFonts w:ascii="宋体" w:hAnsi="宋体"/>
          <w:szCs w:val="21"/>
        </w:rPr>
      </w:pPr>
      <w:r>
        <w:rPr>
          <w:rFonts w:hint="eastAsia" w:ascii="宋体" w:hAnsi="宋体"/>
          <w:i/>
          <w:iCs/>
          <w:szCs w:val="21"/>
        </w:rPr>
        <w:t>β</w:t>
      </w:r>
      <w:r>
        <w:rPr>
          <w:rFonts w:hint="eastAsia" w:ascii="宋体" w:hAnsi="宋体"/>
          <w:szCs w:val="21"/>
          <w:vertAlign w:val="subscript"/>
        </w:rPr>
        <w:t>1</w:t>
      </w:r>
      <w:r>
        <w:rPr>
          <w:rFonts w:hint="eastAsia" w:ascii="宋体" w:hAnsi="宋体"/>
          <w:szCs w:val="21"/>
        </w:rPr>
        <w:t>——计算折算应力的强度设计增大系数；</w:t>
      </w:r>
    </w:p>
    <w:p>
      <w:pPr>
        <w:spacing w:line="360" w:lineRule="auto"/>
        <w:ind w:firstLine="420" w:firstLineChars="200"/>
        <w:rPr>
          <w:rFonts w:ascii="宋体" w:hAnsi="宋体"/>
          <w:szCs w:val="21"/>
        </w:rPr>
      </w:pPr>
      <w:r>
        <w:rPr>
          <w:rFonts w:hint="eastAsia" w:ascii="宋体" w:hAnsi="宋体"/>
          <w:i/>
          <w:iCs/>
          <w:szCs w:val="21"/>
        </w:rPr>
        <w:t>φ</w:t>
      </w:r>
      <w:r>
        <w:rPr>
          <w:rFonts w:hint="eastAsia" w:ascii="宋体" w:hAnsi="宋体"/>
          <w:szCs w:val="21"/>
        </w:rPr>
        <w:t>——挡风系数。</w:t>
      </w:r>
    </w:p>
    <w:p>
      <w:pPr>
        <w:jc w:val="center"/>
        <w:outlineLvl w:val="9"/>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pStyle w:val="15"/>
        <w:ind w:firstLine="241"/>
        <w:rPr>
          <w:rFonts w:ascii="宋体" w:hAnsi="宋体"/>
          <w:b/>
          <w:sz w:val="24"/>
        </w:rPr>
      </w:pPr>
    </w:p>
    <w:p>
      <w:pPr>
        <w:jc w:val="center"/>
        <w:outlineLvl w:val="9"/>
        <w:rPr>
          <w:rFonts w:ascii="宋体" w:hAnsi="宋体"/>
          <w:b/>
          <w:sz w:val="24"/>
        </w:rPr>
      </w:pPr>
      <w:bookmarkStart w:id="33" w:name="_Toc27003"/>
      <w:bookmarkStart w:id="34" w:name="_Toc28574"/>
    </w:p>
    <w:p>
      <w:pPr>
        <w:jc w:val="center"/>
        <w:outlineLvl w:val="9"/>
        <w:rPr>
          <w:rFonts w:ascii="宋体" w:hAnsi="宋体"/>
          <w:b/>
          <w:sz w:val="24"/>
        </w:rPr>
      </w:pPr>
    </w:p>
    <w:p>
      <w:pPr>
        <w:jc w:val="center"/>
        <w:outlineLvl w:val="9"/>
        <w:rPr>
          <w:rFonts w:ascii="宋体" w:hAnsi="宋体"/>
          <w:b/>
          <w:sz w:val="24"/>
        </w:rPr>
      </w:pPr>
    </w:p>
    <w:p>
      <w:pPr>
        <w:jc w:val="center"/>
        <w:outlineLvl w:val="9"/>
        <w:rPr>
          <w:rFonts w:ascii="宋体" w:hAnsi="宋体"/>
          <w:b/>
          <w:sz w:val="24"/>
        </w:rPr>
      </w:pPr>
    </w:p>
    <w:p>
      <w:pPr>
        <w:jc w:val="center"/>
        <w:outlineLvl w:val="0"/>
        <w:rPr>
          <w:rFonts w:ascii="宋体" w:hAnsi="宋体"/>
          <w:b/>
          <w:sz w:val="24"/>
        </w:rPr>
      </w:pPr>
      <w:bookmarkStart w:id="35" w:name="_Toc7586"/>
      <w:r>
        <w:rPr>
          <w:rFonts w:hint="eastAsia" w:ascii="宋体" w:hAnsi="宋体"/>
          <w:b/>
          <w:sz w:val="24"/>
        </w:rPr>
        <w:t>3  基本规定</w:t>
      </w:r>
      <w:bookmarkEnd w:id="33"/>
      <w:bookmarkEnd w:id="35"/>
    </w:p>
    <w:p>
      <w:pPr>
        <w:pStyle w:val="4"/>
        <w:numPr>
          <w:ilvl w:val="2"/>
          <w:numId w:val="0"/>
        </w:numPr>
        <w:rPr>
          <w:rFonts w:eastAsiaTheme="minorEastAsia"/>
          <w:b/>
          <w:bCs w:val="0"/>
          <w:color w:val="FF0000"/>
          <w:sz w:val="21"/>
        </w:rPr>
      </w:pPr>
      <w:r>
        <w:rPr>
          <w:rFonts w:hint="eastAsia"/>
          <w:b/>
          <w:bCs w:val="0"/>
        </w:rPr>
        <w:t xml:space="preserve">3.0.1  </w:t>
      </w:r>
      <w:r>
        <w:rPr>
          <w:rFonts w:hint="eastAsia" w:ascii="宋体" w:hAnsi="宋体"/>
          <w:szCs w:val="21"/>
        </w:rPr>
        <w:t>拉杆式悬挑脚手架在施工前应编制专项施工方案，经批准后实施。一次悬挑脚手架高度不宜超过20m。对于一次悬挑高度超过20米的拉杆式悬挑脚手架，施工单位应组织专家对专项方案</w:t>
      </w:r>
      <w:r>
        <w:rPr>
          <w:rFonts w:hint="eastAsia" w:ascii="宋体" w:hAnsi="宋体"/>
          <w:szCs w:val="21"/>
          <w:lang w:eastAsia="zh-CN"/>
        </w:rPr>
        <w:t>进行</w:t>
      </w:r>
      <w:r>
        <w:rPr>
          <w:rFonts w:hint="eastAsia" w:ascii="宋体" w:hAnsi="宋体"/>
          <w:szCs w:val="21"/>
        </w:rPr>
        <w:t>论证</w:t>
      </w:r>
      <w:r>
        <w:rPr>
          <w:rFonts w:hint="eastAsia" w:ascii="宋体" w:hAnsi="宋体"/>
          <w:szCs w:val="21"/>
          <w:lang w:eastAsia="zh-CN"/>
        </w:rPr>
        <w:t>，通过</w:t>
      </w:r>
      <w:r>
        <w:rPr>
          <w:rFonts w:hint="eastAsia" w:ascii="宋体" w:hAnsi="宋体"/>
          <w:szCs w:val="21"/>
        </w:rPr>
        <w:t>后</w:t>
      </w:r>
      <w:r>
        <w:rPr>
          <w:rFonts w:hint="eastAsia" w:ascii="宋体" w:hAnsi="宋体"/>
          <w:szCs w:val="21"/>
          <w:lang w:eastAsia="zh-CN"/>
        </w:rPr>
        <w:t>方可</w:t>
      </w:r>
      <w:r>
        <w:rPr>
          <w:rFonts w:hint="eastAsia" w:ascii="宋体" w:hAnsi="宋体"/>
          <w:szCs w:val="21"/>
        </w:rPr>
        <w:t>实施。</w:t>
      </w:r>
    </w:p>
    <w:p>
      <w:pPr>
        <w:pStyle w:val="4"/>
        <w:numPr>
          <w:ilvl w:val="2"/>
          <w:numId w:val="0"/>
        </w:numPr>
        <w:rPr>
          <w:rFonts w:eastAsia="宋体"/>
        </w:rPr>
      </w:pPr>
      <w:r>
        <w:rPr>
          <w:rFonts w:hint="eastAsia"/>
          <w:b/>
          <w:bCs w:val="0"/>
        </w:rPr>
        <w:t>3.0.2</w:t>
      </w:r>
      <w:r>
        <w:rPr>
          <w:rFonts w:hint="eastAsia"/>
        </w:rPr>
        <w:t xml:space="preserve">  </w:t>
      </w:r>
      <w:r>
        <w:rPr>
          <w:rFonts w:hint="eastAsia" w:ascii="宋体" w:hAnsi="宋体"/>
          <w:szCs w:val="21"/>
        </w:rPr>
        <w:t>拉杆式悬挑脚手架</w:t>
      </w:r>
      <w:r>
        <w:rPr>
          <w:rFonts w:hint="eastAsia"/>
          <w:color w:val="0000FF"/>
        </w:rPr>
        <w:t>在设计使用期内应可靠满足施工各项使用功能要求</w:t>
      </w:r>
      <w:r>
        <w:rPr>
          <w:rFonts w:hint="eastAsia"/>
        </w:rPr>
        <w:t>。</w:t>
      </w:r>
    </w:p>
    <w:p>
      <w:pPr>
        <w:pStyle w:val="4"/>
        <w:numPr>
          <w:ilvl w:val="2"/>
          <w:numId w:val="0"/>
        </w:numPr>
        <w:tabs>
          <w:tab w:val="left" w:pos="219"/>
        </w:tabs>
      </w:pPr>
      <w:r>
        <w:rPr>
          <w:rFonts w:hint="eastAsia"/>
          <w:b/>
          <w:bCs w:val="0"/>
        </w:rPr>
        <w:t>3.0.3</w:t>
      </w:r>
      <w:r>
        <w:rPr>
          <w:rFonts w:hint="eastAsia"/>
        </w:rPr>
        <w:t xml:space="preserve">  </w:t>
      </w:r>
      <w:r>
        <w:rPr>
          <w:rFonts w:hint="eastAsia" w:ascii="宋体" w:hAnsi="宋体"/>
          <w:szCs w:val="21"/>
        </w:rPr>
        <w:t>拉杆式悬挑脚手架</w:t>
      </w:r>
      <w:r>
        <w:t>设计、搭设、使用和维护应满足下列要求：</w:t>
      </w:r>
    </w:p>
    <w:p>
      <w:pPr>
        <w:pStyle w:val="5"/>
        <w:numPr>
          <w:ilvl w:val="3"/>
          <w:numId w:val="0"/>
        </w:numPr>
        <w:ind w:firstLine="420" w:firstLineChars="200"/>
      </w:pPr>
      <w:r>
        <w:rPr>
          <w:rFonts w:hint="eastAsia"/>
        </w:rPr>
        <w:t>1 应能承受设计施工荷载；</w:t>
      </w:r>
    </w:p>
    <w:p>
      <w:pPr>
        <w:pStyle w:val="5"/>
        <w:numPr>
          <w:ilvl w:val="3"/>
          <w:numId w:val="0"/>
        </w:numPr>
        <w:ind w:firstLine="420" w:firstLineChars="200"/>
      </w:pPr>
      <w:r>
        <w:rPr>
          <w:rFonts w:hint="eastAsia"/>
        </w:rPr>
        <w:t>2 结构应稳固，不得发生影响正常使用的变形；</w:t>
      </w:r>
    </w:p>
    <w:p>
      <w:pPr>
        <w:pStyle w:val="5"/>
        <w:numPr>
          <w:ilvl w:val="3"/>
          <w:numId w:val="0"/>
        </w:numPr>
        <w:ind w:firstLine="420" w:firstLineChars="200"/>
      </w:pPr>
      <w:r>
        <w:rPr>
          <w:rFonts w:hint="eastAsia"/>
        </w:rPr>
        <w:t>3 满足使用要求，具有安全防护功能；</w:t>
      </w:r>
    </w:p>
    <w:p>
      <w:pPr>
        <w:pStyle w:val="5"/>
        <w:numPr>
          <w:ilvl w:val="3"/>
          <w:numId w:val="0"/>
        </w:numPr>
        <w:ind w:firstLine="420" w:firstLineChars="200"/>
      </w:pPr>
      <w:r>
        <w:rPr>
          <w:rFonts w:hint="eastAsia"/>
        </w:rPr>
        <w:t>4 在使用中，附着架结构性能不得发生明显改变；</w:t>
      </w:r>
    </w:p>
    <w:p>
      <w:pPr>
        <w:pStyle w:val="5"/>
        <w:keepNext w:val="0"/>
        <w:keepLines w:val="0"/>
        <w:pageBreakBefore w:val="0"/>
        <w:widowControl w:val="0"/>
        <w:numPr>
          <w:ilvl w:val="3"/>
          <w:numId w:val="0"/>
        </w:numPr>
        <w:kinsoku/>
        <w:wordWrap/>
        <w:overflowPunct/>
        <w:topLinePunct w:val="0"/>
        <w:autoSpaceDE/>
        <w:autoSpaceDN/>
        <w:bidi w:val="0"/>
        <w:adjustRightInd/>
        <w:snapToGrid/>
        <w:spacing w:line="360" w:lineRule="auto"/>
        <w:ind w:firstLine="420" w:firstLineChars="200"/>
        <w:textAlignment w:val="auto"/>
      </w:pPr>
      <w:r>
        <w:rPr>
          <w:rFonts w:hint="eastAsia"/>
        </w:rPr>
        <w:t>5 当遇意外作用和偶然超载时，不得发生整体破坏；</w:t>
      </w:r>
    </w:p>
    <w:p>
      <w:pPr>
        <w:pStyle w:val="5"/>
        <w:keepNext w:val="0"/>
        <w:keepLines w:val="0"/>
        <w:pageBreakBefore w:val="0"/>
        <w:widowControl w:val="0"/>
        <w:numPr>
          <w:ilvl w:val="3"/>
          <w:numId w:val="0"/>
        </w:numPr>
        <w:kinsoku/>
        <w:wordWrap/>
        <w:overflowPunct/>
        <w:topLinePunct w:val="0"/>
        <w:autoSpaceDE/>
        <w:autoSpaceDN/>
        <w:bidi w:val="0"/>
        <w:adjustRightInd/>
        <w:snapToGrid/>
        <w:spacing w:line="360" w:lineRule="auto"/>
        <w:ind w:firstLine="420" w:firstLineChars="200"/>
        <w:textAlignment w:val="auto"/>
      </w:pPr>
      <w:r>
        <w:rPr>
          <w:rFonts w:hint="eastAsia"/>
        </w:rPr>
        <w:t>6 拉杆式悬挑脚手架所依附、承受的主体结构不得受到损害。</w:t>
      </w:r>
    </w:p>
    <w:p>
      <w:pPr>
        <w:pStyle w:val="4"/>
        <w:keepNext w:val="0"/>
        <w:keepLines w:val="0"/>
        <w:pageBreakBefore w:val="0"/>
        <w:widowControl w:val="0"/>
        <w:numPr>
          <w:ilvl w:val="2"/>
          <w:numId w:val="0"/>
        </w:numPr>
        <w:kinsoku/>
        <w:wordWrap/>
        <w:overflowPunct/>
        <w:topLinePunct w:val="0"/>
        <w:autoSpaceDE/>
        <w:autoSpaceDN/>
        <w:bidi w:val="0"/>
        <w:adjustRightInd/>
        <w:snapToGrid/>
        <w:spacing w:line="360" w:lineRule="auto"/>
        <w:textAlignment w:val="auto"/>
        <w:rPr>
          <w:color w:val="0000FF"/>
        </w:rPr>
      </w:pPr>
      <w:r>
        <w:rPr>
          <w:rFonts w:hint="eastAsia"/>
          <w:b/>
          <w:bCs w:val="0"/>
        </w:rPr>
        <w:t xml:space="preserve">3.0.4 </w:t>
      </w:r>
      <w:r>
        <w:rPr>
          <w:rFonts w:hint="eastAsia" w:ascii="宋体" w:hAnsi="宋体" w:cs="宋体"/>
          <w:color w:val="000000"/>
          <w:sz w:val="24"/>
          <w:szCs w:val="24"/>
        </w:rPr>
        <w:t xml:space="preserve"> </w:t>
      </w:r>
      <w:r>
        <w:rPr>
          <w:rFonts w:hint="eastAsia" w:ascii="宋体" w:hAnsi="宋体"/>
          <w:szCs w:val="21"/>
        </w:rPr>
        <w:t>拉杆式悬挑脚手架</w:t>
      </w:r>
      <w:r>
        <w:rPr>
          <w:rFonts w:hint="eastAsia"/>
          <w:color w:val="0000FF"/>
        </w:rPr>
        <w:t>应构造合理、连接牢靠、搭设与拆除方便、使用安全可靠。</w:t>
      </w:r>
    </w:p>
    <w:p>
      <w:pPr>
        <w:pStyle w:val="4"/>
        <w:keepNext w:val="0"/>
        <w:keepLines w:val="0"/>
        <w:pageBreakBefore w:val="0"/>
        <w:widowControl w:val="0"/>
        <w:numPr>
          <w:ilvl w:val="2"/>
          <w:numId w:val="0"/>
        </w:numPr>
        <w:kinsoku/>
        <w:wordWrap/>
        <w:overflowPunct/>
        <w:topLinePunct w:val="0"/>
        <w:autoSpaceDE/>
        <w:autoSpaceDN/>
        <w:bidi w:val="0"/>
        <w:adjustRightInd/>
        <w:snapToGrid/>
        <w:spacing w:line="360" w:lineRule="auto"/>
        <w:textAlignment w:val="auto"/>
      </w:pPr>
      <w:r>
        <w:rPr>
          <w:rFonts w:hint="eastAsia"/>
          <w:b/>
          <w:bCs w:val="0"/>
        </w:rPr>
        <w:t>3.0.5</w:t>
      </w:r>
      <w:r>
        <w:rPr>
          <w:rFonts w:hint="eastAsia"/>
        </w:rPr>
        <w:t xml:space="preserve">  </w:t>
      </w:r>
      <w:r>
        <w:rPr>
          <w:rFonts w:hint="eastAsia" w:ascii="宋体" w:hAnsi="宋体"/>
          <w:szCs w:val="21"/>
        </w:rPr>
        <w:t>悬挑承力架相关组件应为专业厂家生产的定型化产品</w:t>
      </w:r>
      <w:r>
        <w:rPr>
          <w:rFonts w:hint="eastAsia"/>
          <w:color w:val="00000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FF"/>
        </w:rPr>
      </w:pPr>
      <w:r>
        <w:rPr>
          <w:rFonts w:hint="eastAsia"/>
          <w:b/>
          <w:bCs w:val="0"/>
        </w:rPr>
        <w:t>3.0.</w:t>
      </w:r>
      <w:r>
        <w:rPr>
          <w:rFonts w:hint="eastAsia"/>
          <w:b/>
          <w:bCs w:val="0"/>
          <w:lang w:val="en-US" w:eastAsia="zh-CN"/>
        </w:rPr>
        <w:t>6</w:t>
      </w:r>
      <w:r>
        <w:rPr>
          <w:rFonts w:hint="eastAsia"/>
        </w:rPr>
        <w:t xml:space="preserve">  </w:t>
      </w:r>
      <w:r>
        <w:rPr>
          <w:rFonts w:hint="eastAsia" w:ascii="宋体" w:hAnsi="宋体"/>
          <w:szCs w:val="21"/>
          <w:lang w:eastAsia="zh-CN"/>
        </w:rPr>
        <w:t>脚手架结构设计应根据脚手架种类、搭设高度和荷载采用不同的安全等级。脚手架安全等级的划分应符合表</w:t>
      </w:r>
      <w:r>
        <w:rPr>
          <w:rFonts w:hint="eastAsia" w:ascii="宋体" w:hAnsi="宋体"/>
          <w:szCs w:val="21"/>
          <w:lang w:val="en-US" w:eastAsia="zh-CN"/>
        </w:rPr>
        <w:t>3.0.6的规定</w:t>
      </w:r>
      <w:r>
        <w:rPr>
          <w:rFonts w:hint="eastAsia"/>
          <w:color w:val="000000"/>
        </w:rPr>
        <w:t>。</w:t>
      </w:r>
    </w:p>
    <w:p>
      <w:pPr>
        <w:jc w:val="center"/>
        <w:rPr>
          <w:rFonts w:hint="eastAsia" w:ascii="黑体" w:hAnsi="宋体" w:eastAsia="黑体"/>
          <w:sz w:val="18"/>
          <w:szCs w:val="18"/>
          <w:lang w:eastAsia="zh-CN"/>
        </w:rPr>
      </w:pPr>
      <w:r>
        <w:rPr>
          <w:rFonts w:hint="eastAsia" w:ascii="宋体" w:hAnsi="宋体"/>
          <w:szCs w:val="21"/>
        </w:rPr>
        <w:t xml:space="preserve"> </w:t>
      </w:r>
      <w:r>
        <w:rPr>
          <w:rFonts w:hint="eastAsia" w:ascii="黑体" w:hAnsi="宋体" w:eastAsia="黑体"/>
          <w:sz w:val="18"/>
          <w:szCs w:val="18"/>
        </w:rPr>
        <w:t>表</w:t>
      </w:r>
      <w:r>
        <w:rPr>
          <w:rFonts w:hint="eastAsia" w:ascii="黑体" w:hAnsi="宋体" w:eastAsia="黑体"/>
          <w:sz w:val="18"/>
          <w:szCs w:val="18"/>
          <w:lang w:val="en-US" w:eastAsia="zh-CN"/>
        </w:rPr>
        <w:t>3</w:t>
      </w:r>
      <w:r>
        <w:rPr>
          <w:rFonts w:hint="eastAsia" w:ascii="黑体" w:hAnsi="宋体" w:eastAsia="黑体"/>
          <w:sz w:val="18"/>
          <w:szCs w:val="18"/>
        </w:rPr>
        <w:t>.</w:t>
      </w:r>
      <w:r>
        <w:rPr>
          <w:rFonts w:hint="eastAsia" w:ascii="黑体" w:hAnsi="宋体" w:eastAsia="黑体"/>
          <w:sz w:val="18"/>
          <w:szCs w:val="18"/>
          <w:lang w:val="en-US" w:eastAsia="zh-CN"/>
        </w:rPr>
        <w:t>0</w:t>
      </w:r>
      <w:r>
        <w:rPr>
          <w:rFonts w:hint="eastAsia" w:ascii="黑体" w:hAnsi="宋体" w:eastAsia="黑体"/>
          <w:sz w:val="18"/>
          <w:szCs w:val="18"/>
        </w:rPr>
        <w:t>.</w:t>
      </w:r>
      <w:r>
        <w:rPr>
          <w:rFonts w:hint="eastAsia" w:ascii="黑体" w:hAnsi="宋体" w:eastAsia="黑体"/>
          <w:sz w:val="18"/>
          <w:szCs w:val="18"/>
          <w:lang w:val="en-US" w:eastAsia="zh-CN"/>
        </w:rPr>
        <w:t>6</w:t>
      </w:r>
      <w:r>
        <w:rPr>
          <w:rFonts w:hint="eastAsia" w:ascii="黑体" w:hAnsi="宋体" w:eastAsia="黑体"/>
          <w:sz w:val="18"/>
          <w:szCs w:val="18"/>
        </w:rPr>
        <w:t xml:space="preserve">  脚手架</w:t>
      </w:r>
      <w:r>
        <w:rPr>
          <w:rFonts w:hint="eastAsia" w:ascii="黑体" w:hAnsi="宋体" w:eastAsia="黑体"/>
          <w:sz w:val="18"/>
          <w:szCs w:val="18"/>
          <w:lang w:eastAsia="zh-CN"/>
        </w:rPr>
        <w:t>的安全等级</w:t>
      </w:r>
    </w:p>
    <w:tbl>
      <w:tblPr>
        <w:tblStyle w:val="16"/>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2130"/>
        <w:gridCol w:w="40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152" w:type="dxa"/>
            <w:gridSpan w:val="2"/>
          </w:tcPr>
          <w:p>
            <w:pPr>
              <w:spacing w:line="360" w:lineRule="auto"/>
              <w:jc w:val="center"/>
              <w:rPr>
                <w:rFonts w:ascii="宋体" w:hAnsi="宋体"/>
                <w:szCs w:val="21"/>
              </w:rPr>
            </w:pPr>
            <w:r>
              <w:rPr>
                <w:rFonts w:hint="eastAsia"/>
                <w:sz w:val="18"/>
                <w:szCs w:val="18"/>
                <w:lang w:eastAsia="zh-CN"/>
              </w:rPr>
              <w:t>悬挑脚手架</w:t>
            </w:r>
          </w:p>
        </w:tc>
        <w:tc>
          <w:tcPr>
            <w:tcW w:w="4070" w:type="dxa"/>
            <w:vMerge w:val="restart"/>
          </w:tcPr>
          <w:p>
            <w:pPr>
              <w:jc w:val="center"/>
              <w:rPr>
                <w:sz w:val="18"/>
                <w:szCs w:val="18"/>
              </w:rPr>
            </w:pPr>
            <w:r>
              <w:rPr>
                <w:rFonts w:hint="eastAsia"/>
                <w:sz w:val="18"/>
                <w:szCs w:val="18"/>
                <w:lang w:eastAsia="zh-CN"/>
              </w:rPr>
              <w:t>安全等级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022" w:type="dxa"/>
          </w:tcPr>
          <w:p>
            <w:pPr>
              <w:spacing w:line="360" w:lineRule="auto"/>
              <w:jc w:val="center"/>
              <w:rPr>
                <w:rFonts w:hint="eastAsia" w:ascii="宋体" w:hAnsi="宋体" w:eastAsiaTheme="minorEastAsia"/>
                <w:szCs w:val="21"/>
                <w:lang w:eastAsia="zh-CN"/>
              </w:rPr>
            </w:pPr>
            <w:r>
              <w:rPr>
                <w:rFonts w:hint="eastAsia"/>
                <w:sz w:val="18"/>
                <w:szCs w:val="18"/>
                <w:lang w:eastAsia="zh-CN"/>
              </w:rPr>
              <w:t>搭设高度（</w:t>
            </w:r>
            <w:r>
              <w:rPr>
                <w:rFonts w:hint="eastAsia"/>
                <w:sz w:val="18"/>
                <w:szCs w:val="18"/>
                <w:lang w:val="en-US" w:eastAsia="zh-CN"/>
              </w:rPr>
              <w:t>m</w:t>
            </w:r>
            <w:r>
              <w:rPr>
                <w:rFonts w:hint="eastAsia"/>
                <w:sz w:val="18"/>
                <w:szCs w:val="18"/>
                <w:lang w:eastAsia="zh-CN"/>
              </w:rPr>
              <w:t>）</w:t>
            </w:r>
          </w:p>
        </w:tc>
        <w:tc>
          <w:tcPr>
            <w:tcW w:w="2130" w:type="dxa"/>
          </w:tcPr>
          <w:p>
            <w:pPr>
              <w:spacing w:line="360" w:lineRule="auto"/>
              <w:jc w:val="center"/>
              <w:rPr>
                <w:rFonts w:hint="default" w:ascii="宋体" w:hAnsi="宋体" w:eastAsiaTheme="minorEastAsia"/>
                <w:szCs w:val="21"/>
                <w:lang w:val="en-US" w:eastAsia="zh-CN"/>
              </w:rPr>
            </w:pPr>
            <w:r>
              <w:rPr>
                <w:rFonts w:hint="eastAsia"/>
                <w:sz w:val="18"/>
                <w:szCs w:val="18"/>
                <w:lang w:val="en-US" w:eastAsia="zh-CN"/>
              </w:rPr>
              <w:t>荷载设计值</w:t>
            </w:r>
          </w:p>
        </w:tc>
        <w:tc>
          <w:tcPr>
            <w:tcW w:w="4070" w:type="dxa"/>
            <w:vMerge w:val="continue"/>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022" w:type="dxa"/>
          </w:tcPr>
          <w:p>
            <w:pPr>
              <w:spacing w:line="360" w:lineRule="auto"/>
              <w:jc w:val="center"/>
              <w:rPr>
                <w:rFonts w:hint="default" w:ascii="宋体" w:hAnsi="宋体" w:eastAsiaTheme="minorEastAsia"/>
                <w:szCs w:val="21"/>
                <w:lang w:val="en-US" w:eastAsia="zh-CN"/>
              </w:rPr>
            </w:pPr>
            <w:r>
              <w:rPr>
                <w:rFonts w:hint="eastAsia"/>
                <w:sz w:val="18"/>
                <w:szCs w:val="18"/>
                <w:lang w:val="en-US" w:eastAsia="zh-CN"/>
              </w:rPr>
              <w:t>≤20</w:t>
            </w:r>
          </w:p>
        </w:tc>
        <w:tc>
          <w:tcPr>
            <w:tcW w:w="2130" w:type="dxa"/>
          </w:tcPr>
          <w:p>
            <w:pP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w:t>
            </w:r>
          </w:p>
        </w:tc>
        <w:tc>
          <w:tcPr>
            <w:tcW w:w="4070" w:type="dxa"/>
          </w:tcPr>
          <w:p>
            <w:pPr>
              <w:spacing w:line="360" w:lineRule="auto"/>
              <w:jc w:val="center"/>
              <w:rPr>
                <w:rFonts w:ascii="宋体" w:hAnsi="宋体"/>
                <w:szCs w:val="21"/>
              </w:rPr>
            </w:pPr>
            <w:r>
              <w:rPr>
                <w:rFonts w:hint="eastAsia"/>
                <w:sz w:val="18"/>
                <w:szCs w:val="18"/>
                <w:lang w:eastAsia="zh-CN"/>
              </w:rPr>
              <w:t>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022" w:type="dxa"/>
          </w:tcPr>
          <w:p>
            <w:pPr>
              <w:spacing w:line="360" w:lineRule="auto"/>
              <w:jc w:val="center"/>
              <w:rPr>
                <w:rFonts w:hint="default"/>
                <w:sz w:val="18"/>
                <w:szCs w:val="18"/>
                <w:lang w:val="en-US" w:eastAsia="zh-CN"/>
              </w:rPr>
            </w:pPr>
            <w:r>
              <w:rPr>
                <w:rFonts w:hint="eastAsia"/>
                <w:sz w:val="18"/>
                <w:szCs w:val="18"/>
                <w:lang w:val="en-US" w:eastAsia="zh-CN"/>
              </w:rPr>
              <w:t>＞20</w:t>
            </w:r>
          </w:p>
        </w:tc>
        <w:tc>
          <w:tcPr>
            <w:tcW w:w="2130" w:type="dxa"/>
          </w:tcPr>
          <w:p>
            <w:pPr>
              <w:spacing w:line="360" w:lineRule="auto"/>
              <w:jc w:val="center"/>
              <w:rPr>
                <w:rFonts w:hint="eastAsia" w:eastAsiaTheme="minorEastAsia"/>
                <w:sz w:val="18"/>
                <w:szCs w:val="18"/>
                <w:lang w:val="en-US" w:eastAsia="zh-CN"/>
              </w:rPr>
            </w:pPr>
            <w:r>
              <w:rPr>
                <w:rFonts w:hint="eastAsia" w:ascii="宋体" w:hAnsi="宋体"/>
                <w:szCs w:val="21"/>
                <w:lang w:val="en-US" w:eastAsia="zh-CN"/>
              </w:rPr>
              <w:t>-</w:t>
            </w:r>
          </w:p>
        </w:tc>
        <w:tc>
          <w:tcPr>
            <w:tcW w:w="4070" w:type="dxa"/>
          </w:tcPr>
          <w:p>
            <w:pPr>
              <w:spacing w:line="360" w:lineRule="auto"/>
              <w:jc w:val="center"/>
              <w:rPr>
                <w:rFonts w:hint="eastAsia"/>
                <w:sz w:val="18"/>
                <w:szCs w:val="18"/>
                <w:lang w:eastAsia="zh-CN"/>
              </w:rPr>
            </w:pPr>
            <w:r>
              <w:rPr>
                <w:rFonts w:hint="eastAsia"/>
                <w:sz w:val="18"/>
                <w:szCs w:val="18"/>
                <w:lang w:eastAsia="zh-CN"/>
              </w:rPr>
              <w:t>Ⅰ</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FF"/>
        </w:rPr>
      </w:pPr>
      <w:r>
        <w:rPr>
          <w:rFonts w:hint="eastAsia"/>
          <w:b/>
          <w:bCs w:val="0"/>
        </w:rPr>
        <w:t>3.0.</w:t>
      </w:r>
      <w:r>
        <w:rPr>
          <w:rFonts w:hint="eastAsia"/>
          <w:b/>
          <w:bCs w:val="0"/>
          <w:lang w:val="en-US" w:eastAsia="zh-CN"/>
        </w:rPr>
        <w:t>7</w:t>
      </w:r>
      <w:r>
        <w:rPr>
          <w:rFonts w:hint="eastAsia"/>
        </w:rPr>
        <w:t xml:space="preserve">  </w:t>
      </w:r>
      <w:r>
        <w:rPr>
          <w:rFonts w:hint="eastAsia" w:ascii="宋体" w:hAnsi="宋体"/>
          <w:szCs w:val="21"/>
          <w:lang w:eastAsia="zh-CN"/>
        </w:rPr>
        <w:t>脚手架结构重要性系数</w:t>
      </w:r>
      <w:r>
        <w:rPr>
          <w:rFonts w:hint="eastAsia" w:ascii="宋体" w:hAnsi="宋体"/>
          <w:i/>
          <w:iCs/>
          <w:szCs w:val="21"/>
          <w:lang w:eastAsia="zh-CN"/>
        </w:rPr>
        <w:t>γ</w:t>
      </w:r>
      <w:r>
        <w:rPr>
          <w:rFonts w:hint="eastAsia" w:ascii="宋体" w:hAnsi="宋体"/>
          <w:szCs w:val="21"/>
          <w:vertAlign w:val="subscript"/>
          <w:lang w:val="en-US" w:eastAsia="zh-CN"/>
        </w:rPr>
        <w:t>0</w:t>
      </w:r>
      <w:r>
        <w:rPr>
          <w:rFonts w:hint="eastAsia" w:ascii="宋体" w:hAnsi="宋体"/>
          <w:szCs w:val="21"/>
          <w:lang w:eastAsia="zh-CN"/>
        </w:rPr>
        <w:t>应按表</w:t>
      </w:r>
      <w:r>
        <w:rPr>
          <w:rFonts w:hint="eastAsia" w:ascii="宋体" w:hAnsi="宋体"/>
          <w:szCs w:val="21"/>
          <w:lang w:val="en-US" w:eastAsia="zh-CN"/>
        </w:rPr>
        <w:t>3.0.7的规定取值</w:t>
      </w:r>
      <w:r>
        <w:rPr>
          <w:rFonts w:hint="eastAsia"/>
          <w:color w:val="000000"/>
        </w:rPr>
        <w:t>。</w:t>
      </w:r>
    </w:p>
    <w:p>
      <w:pPr>
        <w:jc w:val="center"/>
        <w:rPr>
          <w:rFonts w:hint="default" w:ascii="黑体" w:hAnsi="宋体" w:eastAsia="黑体"/>
          <w:sz w:val="18"/>
          <w:szCs w:val="18"/>
          <w:lang w:val="en-US" w:eastAsia="zh-CN"/>
        </w:rPr>
      </w:pPr>
      <w:r>
        <w:rPr>
          <w:rFonts w:hint="eastAsia" w:ascii="宋体" w:hAnsi="宋体"/>
          <w:szCs w:val="21"/>
        </w:rPr>
        <w:t xml:space="preserve"> </w:t>
      </w:r>
      <w:r>
        <w:rPr>
          <w:rFonts w:hint="eastAsia" w:ascii="黑体" w:hAnsi="宋体" w:eastAsia="黑体"/>
          <w:sz w:val="18"/>
          <w:szCs w:val="18"/>
        </w:rPr>
        <w:t>表</w:t>
      </w:r>
      <w:r>
        <w:rPr>
          <w:rFonts w:hint="eastAsia" w:ascii="黑体" w:hAnsi="宋体" w:eastAsia="黑体"/>
          <w:sz w:val="18"/>
          <w:szCs w:val="18"/>
          <w:lang w:val="en-US" w:eastAsia="zh-CN"/>
        </w:rPr>
        <w:t>3</w:t>
      </w:r>
      <w:r>
        <w:rPr>
          <w:rFonts w:hint="eastAsia" w:ascii="黑体" w:hAnsi="宋体" w:eastAsia="黑体"/>
          <w:sz w:val="18"/>
          <w:szCs w:val="18"/>
        </w:rPr>
        <w:t>.</w:t>
      </w:r>
      <w:r>
        <w:rPr>
          <w:rFonts w:hint="eastAsia" w:ascii="黑体" w:hAnsi="宋体" w:eastAsia="黑体"/>
          <w:sz w:val="18"/>
          <w:szCs w:val="18"/>
          <w:lang w:val="en-US" w:eastAsia="zh-CN"/>
        </w:rPr>
        <w:t>0</w:t>
      </w:r>
      <w:r>
        <w:rPr>
          <w:rFonts w:hint="eastAsia" w:ascii="黑体" w:hAnsi="宋体" w:eastAsia="黑体"/>
          <w:sz w:val="18"/>
          <w:szCs w:val="18"/>
        </w:rPr>
        <w:t>.</w:t>
      </w:r>
      <w:r>
        <w:rPr>
          <w:rFonts w:hint="eastAsia" w:ascii="黑体" w:hAnsi="宋体" w:eastAsia="黑体"/>
          <w:sz w:val="18"/>
          <w:szCs w:val="18"/>
          <w:lang w:val="en-US" w:eastAsia="zh-CN"/>
        </w:rPr>
        <w:t>7</w:t>
      </w:r>
      <w:r>
        <w:rPr>
          <w:rFonts w:hint="eastAsia" w:ascii="黑体" w:hAnsi="宋体" w:eastAsia="黑体"/>
          <w:sz w:val="18"/>
          <w:szCs w:val="18"/>
        </w:rPr>
        <w:t xml:space="preserve">  脚手架</w:t>
      </w:r>
      <w:r>
        <w:rPr>
          <w:rFonts w:hint="eastAsia" w:ascii="黑体" w:hAnsi="宋体" w:eastAsia="黑体"/>
          <w:sz w:val="18"/>
          <w:szCs w:val="18"/>
          <w:lang w:eastAsia="zh-CN"/>
        </w:rPr>
        <w:t>结构重要性系数</w:t>
      </w:r>
      <w:r>
        <w:rPr>
          <w:rFonts w:hint="eastAsia" w:ascii="黑体" w:hAnsi="宋体" w:eastAsia="黑体"/>
          <w:i/>
          <w:iCs/>
          <w:sz w:val="18"/>
          <w:szCs w:val="18"/>
          <w:lang w:eastAsia="zh-CN"/>
        </w:rPr>
        <w:t>γ</w:t>
      </w:r>
      <w:r>
        <w:rPr>
          <w:rFonts w:hint="eastAsia" w:ascii="黑体" w:hAnsi="宋体" w:eastAsia="黑体"/>
          <w:sz w:val="18"/>
          <w:szCs w:val="18"/>
          <w:vertAlign w:val="subscript"/>
          <w:lang w:val="en-US" w:eastAsia="zh-CN"/>
        </w:rPr>
        <w:t>0</w:t>
      </w:r>
    </w:p>
    <w:tbl>
      <w:tblPr>
        <w:tblStyle w:val="16"/>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36"/>
        <w:gridCol w:w="2475"/>
        <w:gridCol w:w="2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336" w:type="dxa"/>
            <w:vMerge w:val="restart"/>
          </w:tcPr>
          <w:p>
            <w:pPr>
              <w:spacing w:line="360" w:lineRule="auto"/>
              <w:jc w:val="center"/>
              <w:rPr>
                <w:rFonts w:hint="eastAsia"/>
                <w:sz w:val="18"/>
                <w:szCs w:val="18"/>
                <w:lang w:eastAsia="zh-CN"/>
              </w:rPr>
            </w:pPr>
            <w:r>
              <w:rPr>
                <w:rFonts w:hint="eastAsia"/>
                <w:sz w:val="18"/>
                <w:szCs w:val="18"/>
                <w:lang w:eastAsia="zh-CN"/>
              </w:rPr>
              <w:t>结构重要性系数</w:t>
            </w:r>
          </w:p>
          <w:p>
            <w:pPr>
              <w:spacing w:line="360" w:lineRule="auto"/>
              <w:jc w:val="center"/>
              <w:rPr>
                <w:rFonts w:hint="default" w:ascii="宋体" w:hAnsi="宋体" w:eastAsiaTheme="minorEastAsia"/>
                <w:szCs w:val="21"/>
                <w:lang w:val="en-US" w:eastAsia="zh-CN"/>
              </w:rPr>
            </w:pPr>
          </w:p>
        </w:tc>
        <w:tc>
          <w:tcPr>
            <w:tcW w:w="4886" w:type="dxa"/>
            <w:gridSpan w:val="2"/>
          </w:tcPr>
          <w:p>
            <w:pPr>
              <w:jc w:val="center"/>
              <w:rPr>
                <w:sz w:val="18"/>
                <w:szCs w:val="18"/>
              </w:rPr>
            </w:pPr>
            <w:r>
              <w:rPr>
                <w:rFonts w:hint="eastAsia"/>
                <w:sz w:val="18"/>
                <w:szCs w:val="18"/>
                <w:lang w:eastAsia="zh-CN"/>
              </w:rPr>
              <w:t>承载能力极限状态设计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336" w:type="dxa"/>
            <w:vMerge w:val="continue"/>
          </w:tcPr>
          <w:p>
            <w:pPr>
              <w:spacing w:line="360" w:lineRule="auto"/>
              <w:jc w:val="center"/>
              <w:rPr>
                <w:rFonts w:hint="default" w:ascii="宋体" w:hAnsi="宋体" w:eastAsiaTheme="minorEastAsia"/>
                <w:szCs w:val="21"/>
                <w:lang w:val="en-US" w:eastAsia="zh-CN"/>
              </w:rPr>
            </w:pPr>
          </w:p>
        </w:tc>
        <w:tc>
          <w:tcPr>
            <w:tcW w:w="4886" w:type="dxa"/>
            <w:gridSpan w:val="2"/>
          </w:tcPr>
          <w:p>
            <w:pPr>
              <w:spacing w:line="360" w:lineRule="auto"/>
              <w:jc w:val="center"/>
              <w:rPr>
                <w:rFonts w:hint="eastAsia" w:ascii="宋体" w:hAnsi="宋体" w:eastAsiaTheme="minorEastAsia"/>
                <w:szCs w:val="21"/>
                <w:lang w:eastAsia="zh-CN"/>
              </w:rPr>
            </w:pPr>
            <w:r>
              <w:rPr>
                <w:rFonts w:hint="eastAsia" w:ascii="宋体" w:hAnsi="宋体"/>
                <w:szCs w:val="21"/>
                <w:lang w:eastAsia="zh-CN"/>
              </w:rPr>
              <w:t>安全等级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336" w:type="dxa"/>
            <w:vMerge w:val="continue"/>
          </w:tcPr>
          <w:p>
            <w:pPr>
              <w:spacing w:line="360" w:lineRule="auto"/>
              <w:jc w:val="center"/>
              <w:rPr>
                <w:rFonts w:hint="default" w:ascii="宋体" w:hAnsi="宋体" w:eastAsiaTheme="minorEastAsia"/>
                <w:szCs w:val="21"/>
                <w:lang w:val="en-US" w:eastAsia="zh-CN"/>
              </w:rPr>
            </w:pPr>
          </w:p>
        </w:tc>
        <w:tc>
          <w:tcPr>
            <w:tcW w:w="2475" w:type="dxa"/>
          </w:tcPr>
          <w:p>
            <w:pPr>
              <w:spacing w:line="360" w:lineRule="auto"/>
              <w:jc w:val="center"/>
              <w:rPr>
                <w:rFonts w:ascii="宋体" w:hAnsi="宋体"/>
                <w:szCs w:val="21"/>
              </w:rPr>
            </w:pPr>
            <w:r>
              <w:rPr>
                <w:rFonts w:hint="eastAsia"/>
                <w:sz w:val="18"/>
                <w:szCs w:val="18"/>
                <w:lang w:eastAsia="zh-CN"/>
              </w:rPr>
              <w:t>Ⅰ</w:t>
            </w:r>
          </w:p>
        </w:tc>
        <w:tc>
          <w:tcPr>
            <w:tcW w:w="2411" w:type="dxa"/>
          </w:tcPr>
          <w:p>
            <w:pPr>
              <w:spacing w:line="360" w:lineRule="auto"/>
              <w:jc w:val="center"/>
              <w:rPr>
                <w:rFonts w:hint="eastAsia"/>
                <w:sz w:val="18"/>
                <w:szCs w:val="18"/>
                <w:lang w:eastAsia="zh-CN"/>
              </w:rPr>
            </w:pPr>
            <w:r>
              <w:rPr>
                <w:rFonts w:hint="eastAsia"/>
                <w:sz w:val="18"/>
                <w:szCs w:val="18"/>
                <w:lang w:eastAsia="zh-CN"/>
              </w:rPr>
              <w:t>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336" w:type="dxa"/>
          </w:tcPr>
          <w:p>
            <w:pPr>
              <w:spacing w:line="360" w:lineRule="auto"/>
              <w:jc w:val="center"/>
              <w:rPr>
                <w:rFonts w:hint="eastAsia" w:eastAsiaTheme="minorEastAsia"/>
                <w:sz w:val="18"/>
                <w:szCs w:val="18"/>
                <w:lang w:val="en-US" w:eastAsia="zh-CN"/>
              </w:rPr>
            </w:pPr>
            <w:r>
              <w:rPr>
                <w:rFonts w:hint="eastAsia" w:ascii="宋体" w:hAnsi="宋体"/>
                <w:i/>
                <w:iCs/>
                <w:szCs w:val="21"/>
                <w:lang w:eastAsia="zh-CN"/>
              </w:rPr>
              <w:t>γ</w:t>
            </w:r>
            <w:r>
              <w:rPr>
                <w:rFonts w:hint="eastAsia" w:ascii="宋体" w:hAnsi="宋体"/>
                <w:szCs w:val="21"/>
                <w:vertAlign w:val="subscript"/>
                <w:lang w:val="en-US" w:eastAsia="zh-CN"/>
              </w:rPr>
              <w:t>0</w:t>
            </w:r>
          </w:p>
        </w:tc>
        <w:tc>
          <w:tcPr>
            <w:tcW w:w="2475" w:type="dxa"/>
          </w:tcPr>
          <w:p>
            <w:pPr>
              <w:spacing w:line="360" w:lineRule="auto"/>
              <w:jc w:val="center"/>
              <w:rPr>
                <w:rFonts w:hint="default"/>
                <w:sz w:val="18"/>
                <w:szCs w:val="18"/>
                <w:lang w:val="en-US" w:eastAsia="zh-CN"/>
              </w:rPr>
            </w:pPr>
            <w:r>
              <w:rPr>
                <w:rFonts w:hint="eastAsia"/>
                <w:sz w:val="18"/>
                <w:szCs w:val="18"/>
                <w:lang w:val="en-US" w:eastAsia="zh-CN"/>
              </w:rPr>
              <w:t>1.1</w:t>
            </w:r>
          </w:p>
        </w:tc>
        <w:tc>
          <w:tcPr>
            <w:tcW w:w="2411" w:type="dxa"/>
          </w:tcPr>
          <w:p>
            <w:pPr>
              <w:spacing w:line="360" w:lineRule="auto"/>
              <w:jc w:val="center"/>
              <w:rPr>
                <w:rFonts w:hint="default"/>
                <w:sz w:val="18"/>
                <w:szCs w:val="18"/>
                <w:lang w:val="en-US" w:eastAsia="zh-CN"/>
              </w:rPr>
            </w:pPr>
            <w:r>
              <w:rPr>
                <w:rFonts w:hint="eastAsia"/>
                <w:sz w:val="18"/>
                <w:szCs w:val="18"/>
                <w:lang w:val="en-US" w:eastAsia="zh-CN"/>
              </w:rPr>
              <w:t>1.0</w:t>
            </w:r>
          </w:p>
        </w:tc>
      </w:tr>
    </w:tbl>
    <w:p>
      <w:pPr>
        <w:spacing w:line="360" w:lineRule="auto"/>
        <w:rPr>
          <w:color w:val="0000FF"/>
          <w:lang w:val="en-US"/>
        </w:rPr>
      </w:pPr>
      <w:r>
        <w:rPr>
          <w:rFonts w:hint="eastAsia" w:ascii="宋体" w:hAnsi="宋体"/>
          <w:b/>
          <w:szCs w:val="21"/>
        </w:rPr>
        <w:t xml:space="preserve">    </w:t>
      </w:r>
      <w:r>
        <w:rPr>
          <w:rFonts w:hint="eastAsia" w:ascii="宋体" w:hAnsi="宋体"/>
          <w:sz w:val="15"/>
          <w:szCs w:val="15"/>
        </w:rPr>
        <w:t>。</w:t>
      </w:r>
    </w:p>
    <w:p>
      <w:pPr>
        <w:jc w:val="center"/>
        <w:outlineLvl w:val="9"/>
        <w:rPr>
          <w:rFonts w:ascii="宋体" w:hAnsi="宋体"/>
          <w:b/>
          <w:sz w:val="24"/>
        </w:rPr>
      </w:pPr>
    </w:p>
    <w:p>
      <w:pPr>
        <w:jc w:val="center"/>
        <w:outlineLvl w:val="9"/>
        <w:rPr>
          <w:rFonts w:ascii="宋体" w:hAnsi="宋体"/>
          <w:b/>
          <w:sz w:val="24"/>
        </w:rPr>
      </w:pPr>
    </w:p>
    <w:p>
      <w:pPr>
        <w:jc w:val="center"/>
        <w:outlineLvl w:val="9"/>
        <w:rPr>
          <w:rFonts w:ascii="宋体" w:hAnsi="宋体"/>
          <w:b/>
          <w:sz w:val="24"/>
        </w:rPr>
      </w:pPr>
    </w:p>
    <w:p>
      <w:pPr>
        <w:jc w:val="center"/>
        <w:outlineLvl w:val="9"/>
        <w:rPr>
          <w:rFonts w:ascii="宋体" w:hAnsi="宋体"/>
          <w:b/>
          <w:sz w:val="24"/>
        </w:rPr>
      </w:pPr>
    </w:p>
    <w:p>
      <w:pPr>
        <w:jc w:val="center"/>
        <w:outlineLvl w:val="0"/>
        <w:rPr>
          <w:rFonts w:ascii="宋体" w:hAnsi="宋体"/>
          <w:b/>
          <w:sz w:val="24"/>
        </w:rPr>
      </w:pPr>
      <w:bookmarkStart w:id="36" w:name="_Toc26867"/>
      <w:r>
        <w:rPr>
          <w:rFonts w:hint="eastAsia" w:ascii="宋体" w:hAnsi="宋体"/>
          <w:b/>
          <w:sz w:val="24"/>
        </w:rPr>
        <w:t xml:space="preserve">4  </w:t>
      </w:r>
      <w:bookmarkEnd w:id="34"/>
      <w:r>
        <w:rPr>
          <w:rFonts w:hint="eastAsia" w:ascii="宋体" w:hAnsi="宋体"/>
          <w:b/>
          <w:sz w:val="24"/>
        </w:rPr>
        <w:t>材料和构造</w:t>
      </w:r>
      <w:bookmarkEnd w:id="36"/>
    </w:p>
    <w:p>
      <w:pPr>
        <w:spacing w:before="156" w:beforeLines="50" w:after="156" w:afterLines="50" w:line="360" w:lineRule="auto"/>
        <w:jc w:val="center"/>
        <w:outlineLvl w:val="1"/>
        <w:rPr>
          <w:rFonts w:ascii="黑体" w:hAnsi="宋体" w:eastAsia="黑体"/>
          <w:b/>
          <w:szCs w:val="21"/>
        </w:rPr>
      </w:pPr>
      <w:bookmarkStart w:id="37" w:name="_Toc16002"/>
      <w:bookmarkStart w:id="38" w:name="_Toc24336"/>
      <w:r>
        <w:rPr>
          <w:rFonts w:hint="eastAsia" w:ascii="黑体" w:hAnsi="宋体" w:eastAsia="黑体"/>
          <w:b/>
          <w:szCs w:val="21"/>
        </w:rPr>
        <w:t>4.1 材料</w:t>
      </w:r>
      <w:bookmarkEnd w:id="37"/>
      <w:bookmarkEnd w:id="38"/>
    </w:p>
    <w:p>
      <w:pPr>
        <w:spacing w:line="360" w:lineRule="auto"/>
        <w:rPr>
          <w:rFonts w:ascii="宋体" w:hAnsi="宋体"/>
          <w:szCs w:val="21"/>
        </w:rPr>
      </w:pPr>
      <w:r>
        <w:rPr>
          <w:rFonts w:hint="eastAsia" w:ascii="宋体" w:hAnsi="宋体"/>
          <w:b/>
          <w:color w:val="0000FF"/>
          <w:szCs w:val="21"/>
        </w:rPr>
        <w:t xml:space="preserve">4.1.1 </w:t>
      </w:r>
      <w:r>
        <w:rPr>
          <w:rFonts w:hint="eastAsia" w:ascii="宋体" w:hAnsi="宋体"/>
          <w:b/>
          <w:szCs w:val="21"/>
        </w:rPr>
        <w:t xml:space="preserve"> </w:t>
      </w:r>
      <w:r>
        <w:rPr>
          <w:rFonts w:hint="eastAsia" w:ascii="宋体" w:hAnsi="宋体"/>
          <w:szCs w:val="21"/>
        </w:rPr>
        <w:t>用于制作悬挑承力架及纵向承力钢梁的热轧型钢、钢板等应符合现行国家标准《碳素结构钢》</w:t>
      </w:r>
      <w:r>
        <w:rPr>
          <w:rFonts w:ascii="宋体" w:hAnsi="宋体"/>
          <w:szCs w:val="21"/>
        </w:rPr>
        <w:t>GB/T 700</w:t>
      </w:r>
      <w:r>
        <w:rPr>
          <w:rFonts w:hint="eastAsia" w:ascii="宋体" w:hAnsi="宋体"/>
          <w:szCs w:val="21"/>
        </w:rPr>
        <w:t>中</w:t>
      </w:r>
      <w:r>
        <w:rPr>
          <w:rFonts w:ascii="宋体" w:hAnsi="宋体"/>
          <w:szCs w:val="21"/>
        </w:rPr>
        <w:t>Q235</w:t>
      </w:r>
      <w:r>
        <w:rPr>
          <w:rFonts w:hint="eastAsia" w:ascii="宋体" w:hAnsi="宋体"/>
          <w:szCs w:val="21"/>
        </w:rPr>
        <w:t>B级钢和《低合金高强度结构钢》</w:t>
      </w:r>
      <w:r>
        <w:rPr>
          <w:rFonts w:ascii="宋体" w:hAnsi="宋体"/>
          <w:szCs w:val="21"/>
        </w:rPr>
        <w:t>GB/T 1591</w:t>
      </w:r>
      <w:r>
        <w:rPr>
          <w:rFonts w:hint="eastAsia" w:ascii="宋体" w:hAnsi="宋体"/>
          <w:szCs w:val="21"/>
        </w:rPr>
        <w:t>中</w:t>
      </w:r>
      <w:r>
        <w:rPr>
          <w:rFonts w:ascii="宋体" w:hAnsi="宋体"/>
          <w:szCs w:val="21"/>
        </w:rPr>
        <w:t>Q345</w:t>
      </w:r>
      <w:r>
        <w:rPr>
          <w:rFonts w:hint="eastAsia" w:ascii="宋体" w:hAnsi="宋体"/>
          <w:szCs w:val="21"/>
        </w:rPr>
        <w:t>钢的规定。冷弯薄壁型钢的质量应符合《冷弯薄壁型钢结构技术规范》GB 50018的规定。</w:t>
      </w:r>
    </w:p>
    <w:p>
      <w:pPr>
        <w:spacing w:line="360" w:lineRule="auto"/>
        <w:rPr>
          <w:rFonts w:ascii="宋体" w:hAnsi="宋体"/>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1</w:t>
      </w:r>
      <w:r>
        <w:rPr>
          <w:rFonts w:ascii="宋体" w:hAnsi="宋体"/>
          <w:b/>
          <w:color w:val="0000FF"/>
          <w:szCs w:val="21"/>
        </w:rPr>
        <w:t>.</w:t>
      </w:r>
      <w:r>
        <w:rPr>
          <w:rFonts w:hint="eastAsia" w:ascii="宋体" w:hAnsi="宋体"/>
          <w:b/>
          <w:color w:val="0000FF"/>
          <w:szCs w:val="21"/>
        </w:rPr>
        <w:t>2</w:t>
      </w:r>
      <w:r>
        <w:rPr>
          <w:rFonts w:hint="eastAsia" w:ascii="宋体" w:hAnsi="宋体"/>
          <w:b/>
          <w:szCs w:val="21"/>
        </w:rPr>
        <w:t xml:space="preserve">  </w:t>
      </w:r>
      <w:r>
        <w:rPr>
          <w:rFonts w:hint="eastAsia" w:ascii="宋体" w:hAnsi="宋体"/>
          <w:szCs w:val="21"/>
        </w:rPr>
        <w:t>用于搭设扣件式钢管脚手架的钢管、扣件、连墙件、脚手板等构配件的质量</w:t>
      </w:r>
      <w:r>
        <w:rPr>
          <w:rFonts w:hint="eastAsia" w:ascii="宋体" w:hAnsi="宋体"/>
          <w:szCs w:val="21"/>
          <w:lang w:eastAsia="zh-CN"/>
        </w:rPr>
        <w:t>及构造</w:t>
      </w:r>
      <w:r>
        <w:rPr>
          <w:rFonts w:hint="eastAsia" w:ascii="宋体" w:hAnsi="宋体"/>
          <w:szCs w:val="21"/>
        </w:rPr>
        <w:t>应符合《建筑施工扣件式钢管脚手架安全技术规范》</w:t>
      </w:r>
      <w:r>
        <w:rPr>
          <w:rFonts w:ascii="宋体" w:hAnsi="宋体"/>
          <w:szCs w:val="21"/>
        </w:rPr>
        <w:t>JGJ</w:t>
      </w:r>
      <w:r>
        <w:rPr>
          <w:rFonts w:hint="eastAsia" w:ascii="宋体" w:hAnsi="宋体"/>
          <w:szCs w:val="21"/>
        </w:rPr>
        <w:t xml:space="preserve"> </w:t>
      </w:r>
      <w:r>
        <w:rPr>
          <w:rFonts w:ascii="宋体" w:hAnsi="宋体"/>
          <w:szCs w:val="21"/>
        </w:rPr>
        <w:t>130</w:t>
      </w:r>
      <w:r>
        <w:rPr>
          <w:rFonts w:hint="eastAsia" w:ascii="宋体" w:hAnsi="宋体"/>
          <w:szCs w:val="21"/>
        </w:rPr>
        <w:t>的规定；用于搭设盘扣式钢管脚手架等构配件的质量</w:t>
      </w:r>
      <w:r>
        <w:rPr>
          <w:rFonts w:hint="eastAsia" w:ascii="宋体" w:hAnsi="宋体"/>
          <w:szCs w:val="21"/>
          <w:lang w:eastAsia="zh-CN"/>
        </w:rPr>
        <w:t>及构造</w:t>
      </w:r>
      <w:r>
        <w:rPr>
          <w:rFonts w:hint="eastAsia" w:ascii="宋体" w:hAnsi="宋体"/>
          <w:szCs w:val="21"/>
        </w:rPr>
        <w:t>应符合《承插型盘扣式钢管支架构件》JG/T 503的规定。</w:t>
      </w:r>
    </w:p>
    <w:p>
      <w:pPr>
        <w:spacing w:line="360" w:lineRule="auto"/>
        <w:rPr>
          <w:rFonts w:ascii="宋体" w:hAnsi="宋体"/>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1</w:t>
      </w:r>
      <w:r>
        <w:rPr>
          <w:rFonts w:ascii="宋体" w:hAnsi="宋体"/>
          <w:b/>
          <w:color w:val="0000FF"/>
          <w:szCs w:val="21"/>
        </w:rPr>
        <w:t>.</w:t>
      </w:r>
      <w:r>
        <w:rPr>
          <w:rFonts w:hint="eastAsia" w:ascii="宋体" w:hAnsi="宋体"/>
          <w:b/>
          <w:color w:val="0000FF"/>
          <w:szCs w:val="21"/>
        </w:rPr>
        <w:t xml:space="preserve">3 </w:t>
      </w:r>
      <w:r>
        <w:rPr>
          <w:rFonts w:hint="eastAsia" w:ascii="宋体" w:hAnsi="宋体"/>
          <w:b/>
          <w:szCs w:val="21"/>
        </w:rPr>
        <w:t xml:space="preserve"> </w:t>
      </w:r>
      <w:r>
        <w:rPr>
          <w:rFonts w:hint="eastAsia" w:ascii="宋体" w:hAnsi="宋体"/>
          <w:szCs w:val="21"/>
        </w:rPr>
        <w:t xml:space="preserve">用于构件连接的螺栓应符合《六角头螺栓》 </w:t>
      </w:r>
      <w:r>
        <w:rPr>
          <w:rFonts w:ascii="宋体" w:hAnsi="宋体"/>
          <w:szCs w:val="21"/>
        </w:rPr>
        <w:t>GB/T5782</w:t>
      </w:r>
      <w:r>
        <w:rPr>
          <w:rFonts w:hint="eastAsia" w:ascii="宋体" w:hAnsi="宋体"/>
          <w:szCs w:val="21"/>
        </w:rPr>
        <w:t xml:space="preserve"> 的规定，其机械性能应符合《紧固件机械性能螺栓、螺钉和螺丝》 </w:t>
      </w:r>
      <w:r>
        <w:rPr>
          <w:rFonts w:ascii="宋体" w:hAnsi="宋体"/>
          <w:szCs w:val="21"/>
        </w:rPr>
        <w:t>GB/T</w:t>
      </w:r>
      <w:r>
        <w:rPr>
          <w:rFonts w:hint="eastAsia" w:ascii="宋体" w:hAnsi="宋体"/>
          <w:szCs w:val="21"/>
        </w:rPr>
        <w:t xml:space="preserve"> </w:t>
      </w:r>
      <w:r>
        <w:rPr>
          <w:rFonts w:ascii="宋体" w:hAnsi="宋体"/>
          <w:szCs w:val="21"/>
        </w:rPr>
        <w:t>3089</w:t>
      </w:r>
      <w:r>
        <w:rPr>
          <w:rFonts w:hint="eastAsia" w:ascii="宋体" w:hAnsi="宋体"/>
          <w:szCs w:val="21"/>
        </w:rPr>
        <w:t xml:space="preserve"> 的规定。</w:t>
      </w:r>
    </w:p>
    <w:p>
      <w:pPr>
        <w:spacing w:line="360" w:lineRule="auto"/>
        <w:rPr>
          <w:rFonts w:ascii="宋体" w:hAnsi="宋体"/>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1</w:t>
      </w:r>
      <w:r>
        <w:rPr>
          <w:rFonts w:ascii="宋体" w:hAnsi="宋体"/>
          <w:b/>
          <w:color w:val="0000FF"/>
          <w:szCs w:val="21"/>
        </w:rPr>
        <w:t>.</w:t>
      </w:r>
      <w:r>
        <w:rPr>
          <w:rFonts w:hint="eastAsia" w:ascii="宋体" w:hAnsi="宋体"/>
          <w:b/>
          <w:color w:val="0000FF"/>
          <w:szCs w:val="21"/>
        </w:rPr>
        <w:t>4</w:t>
      </w:r>
      <w:r>
        <w:rPr>
          <w:rFonts w:hint="eastAsia" w:ascii="宋体" w:hAnsi="宋体"/>
          <w:color w:val="0000FF"/>
          <w:szCs w:val="21"/>
        </w:rPr>
        <w:t xml:space="preserve"> </w:t>
      </w:r>
      <w:r>
        <w:rPr>
          <w:rFonts w:hint="eastAsia" w:ascii="宋体" w:hAnsi="宋体"/>
          <w:szCs w:val="21"/>
        </w:rPr>
        <w:t xml:space="preserve"> 制作悬挑承力架等的焊接材料应与主体金属材料的技术性能相适应。手工焊接采用的焊条应符合《碳钢焊条》GB/T 5117和《低合金钢焊条》GB/T5118 的规定，自动焊和半自动焊所采用的焊丝和焊剂应符合《埋弧焊用碳钢焊丝和焊剂》GB/T 5293和《低合金钢埋弧焊用焊剂》GB/T 12470的规定。</w:t>
      </w:r>
    </w:p>
    <w:p>
      <w:pPr>
        <w:spacing w:line="360" w:lineRule="auto"/>
        <w:rPr>
          <w:rFonts w:ascii="宋体" w:hAnsi="宋体"/>
          <w:color w:val="FF0000"/>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1</w:t>
      </w:r>
      <w:r>
        <w:rPr>
          <w:rFonts w:ascii="宋体" w:hAnsi="宋体"/>
          <w:b/>
          <w:color w:val="0000FF"/>
          <w:szCs w:val="21"/>
        </w:rPr>
        <w:t>.</w:t>
      </w:r>
      <w:r>
        <w:rPr>
          <w:rFonts w:hint="eastAsia" w:ascii="宋体" w:hAnsi="宋体"/>
          <w:b/>
          <w:color w:val="0000FF"/>
          <w:szCs w:val="21"/>
        </w:rPr>
        <w:t>5</w:t>
      </w:r>
      <w:r>
        <w:rPr>
          <w:rFonts w:hint="eastAsia" w:ascii="宋体" w:hAnsi="宋体"/>
          <w:color w:val="0000FF"/>
          <w:szCs w:val="21"/>
        </w:rPr>
        <w:t xml:space="preserve">  </w:t>
      </w:r>
      <w:r>
        <w:rPr>
          <w:rFonts w:hint="eastAsia" w:ascii="宋体" w:hAnsi="宋体"/>
          <w:szCs w:val="21"/>
        </w:rPr>
        <w:t>钢拉杆技术性能应符合现行国家标准《钢筋混凝土用钢 第1部分：热轧光圆钢筋》</w:t>
      </w:r>
      <w:r>
        <w:rPr>
          <w:rFonts w:hint="eastAsia" w:ascii="宋体" w:hAnsi="宋体"/>
          <w:color w:val="000000"/>
          <w:szCs w:val="21"/>
        </w:rPr>
        <w:t>GB 1499.1中相关规定，不得采用冷拉及冷轧钢筋。</w:t>
      </w:r>
      <w:r>
        <w:rPr>
          <w:rFonts w:hint="eastAsia" w:ascii="宋体" w:hAnsi="宋体"/>
          <w:color w:val="000000"/>
          <w:szCs w:val="21"/>
          <w:lang w:eastAsia="zh-CN"/>
        </w:rPr>
        <w:t>套筒用铸钢件的质量应</w:t>
      </w:r>
      <w:r>
        <w:rPr>
          <w:rFonts w:hint="eastAsia" w:ascii="宋体" w:hAnsi="宋体"/>
          <w:color w:val="000000"/>
          <w:szCs w:val="21"/>
        </w:rPr>
        <w:t>符合现行国家标准《</w:t>
      </w:r>
      <w:r>
        <w:rPr>
          <w:rFonts w:hint="eastAsia" w:ascii="宋体" w:hAnsi="宋体"/>
          <w:color w:val="000000"/>
          <w:szCs w:val="21"/>
          <w:lang w:eastAsia="zh-CN"/>
        </w:rPr>
        <w:t>一般工程用铸钢碳钢件</w:t>
      </w:r>
      <w:r>
        <w:rPr>
          <w:rFonts w:hint="eastAsia" w:ascii="宋体" w:hAnsi="宋体"/>
          <w:color w:val="000000"/>
          <w:szCs w:val="21"/>
        </w:rPr>
        <w:t>》GB</w:t>
      </w:r>
      <w:r>
        <w:rPr>
          <w:rFonts w:hint="eastAsia" w:ascii="宋体" w:hAnsi="宋体"/>
          <w:color w:val="000000"/>
          <w:szCs w:val="21"/>
          <w:lang w:val="en-US" w:eastAsia="zh-CN"/>
        </w:rPr>
        <w:t>/T</w:t>
      </w:r>
      <w:r>
        <w:rPr>
          <w:rFonts w:hint="eastAsia" w:ascii="宋体" w:hAnsi="宋体"/>
          <w:color w:val="000000"/>
          <w:szCs w:val="21"/>
        </w:rPr>
        <w:t xml:space="preserve"> </w:t>
      </w:r>
      <w:r>
        <w:rPr>
          <w:rFonts w:hint="eastAsia" w:ascii="宋体" w:hAnsi="宋体"/>
          <w:color w:val="000000"/>
          <w:szCs w:val="21"/>
          <w:lang w:val="en-US" w:eastAsia="zh-CN"/>
        </w:rPr>
        <w:t>11352</w:t>
      </w:r>
      <w:r>
        <w:rPr>
          <w:rFonts w:hint="eastAsia" w:ascii="宋体" w:hAnsi="宋体"/>
          <w:color w:val="000000"/>
          <w:szCs w:val="21"/>
        </w:rPr>
        <w:t>中相关规定</w:t>
      </w:r>
      <w:r>
        <w:rPr>
          <w:rFonts w:hint="eastAsia" w:ascii="宋体" w:hAnsi="宋体"/>
          <w:color w:val="000000"/>
          <w:szCs w:val="21"/>
          <w:lang w:eastAsia="zh-CN"/>
        </w:rPr>
        <w:t>。</w:t>
      </w:r>
    </w:p>
    <w:p>
      <w:pPr>
        <w:spacing w:line="360" w:lineRule="auto"/>
        <w:rPr>
          <w:rFonts w:ascii="宋体" w:hAnsi="宋体"/>
          <w:color w:val="000000"/>
          <w:szCs w:val="21"/>
        </w:rPr>
      </w:pPr>
      <w:r>
        <w:rPr>
          <w:rFonts w:hint="eastAsia" w:ascii="宋体" w:hAnsi="宋体"/>
          <w:b/>
          <w:color w:val="0000FF"/>
          <w:szCs w:val="21"/>
        </w:rPr>
        <w:t>4.1.6</w:t>
      </w:r>
      <w:r>
        <w:rPr>
          <w:rFonts w:hint="eastAsia" w:ascii="宋体" w:hAnsi="宋体"/>
          <w:color w:val="0000FF"/>
          <w:szCs w:val="21"/>
        </w:rPr>
        <w:t xml:space="preserve">  </w:t>
      </w:r>
      <w:r>
        <w:rPr>
          <w:rFonts w:hint="eastAsia" w:ascii="宋体" w:hAnsi="宋体"/>
          <w:szCs w:val="21"/>
        </w:rPr>
        <w:t>拉杆式悬挑脚手架</w:t>
      </w:r>
      <w:r>
        <w:rPr>
          <w:rFonts w:hint="eastAsia" w:ascii="宋体" w:hAnsi="宋体"/>
          <w:color w:val="000000"/>
          <w:szCs w:val="21"/>
        </w:rPr>
        <w:t>常用的型钢和钢管等材料的力学特征应符合本规程附录B的规定。</w:t>
      </w:r>
    </w:p>
    <w:p>
      <w:pPr>
        <w:spacing w:before="156" w:beforeLines="50" w:after="156" w:afterLines="50"/>
        <w:jc w:val="center"/>
        <w:outlineLvl w:val="1"/>
        <w:rPr>
          <w:rFonts w:ascii="黑体" w:hAnsi="宋体" w:eastAsia="黑体"/>
          <w:b/>
          <w:szCs w:val="21"/>
        </w:rPr>
      </w:pPr>
      <w:bookmarkStart w:id="39" w:name="_Toc7418"/>
      <w:bookmarkStart w:id="40" w:name="_Toc241661412"/>
      <w:bookmarkStart w:id="41" w:name="_Toc20196"/>
      <w:r>
        <w:rPr>
          <w:rFonts w:hint="eastAsia" w:ascii="黑体" w:hAnsi="宋体" w:eastAsia="黑体"/>
          <w:b/>
          <w:szCs w:val="21"/>
        </w:rPr>
        <w:t>4.2 悬挑承力架构造</w:t>
      </w:r>
      <w:bookmarkEnd w:id="39"/>
    </w:p>
    <w:p>
      <w:pPr>
        <w:spacing w:line="360" w:lineRule="auto"/>
        <w:rPr>
          <w:rFonts w:ascii="宋体" w:hAnsi="宋体"/>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2</w:t>
      </w:r>
      <w:r>
        <w:rPr>
          <w:rFonts w:ascii="宋体" w:hAnsi="宋体"/>
          <w:b/>
          <w:color w:val="0000FF"/>
          <w:szCs w:val="21"/>
        </w:rPr>
        <w:t>.</w:t>
      </w:r>
      <w:r>
        <w:rPr>
          <w:rFonts w:hint="eastAsia" w:ascii="宋体" w:hAnsi="宋体"/>
          <w:b/>
          <w:color w:val="0000FF"/>
          <w:szCs w:val="21"/>
        </w:rPr>
        <w:t>1</w:t>
      </w:r>
      <w:r>
        <w:rPr>
          <w:rFonts w:hint="eastAsia" w:ascii="宋体" w:hAnsi="宋体"/>
          <w:b/>
          <w:szCs w:val="21"/>
        </w:rPr>
        <w:t xml:space="preserve">  </w:t>
      </w:r>
      <w:r>
        <w:rPr>
          <w:rFonts w:hint="eastAsia" w:ascii="宋体" w:hAnsi="宋体"/>
          <w:szCs w:val="21"/>
        </w:rPr>
        <w:t>悬挑式钢管脚手架的悬挑承力架宜采用工具式构件，并应能可靠地承受和传递其上方钢管脚手架传递的荷载。悬挑承力架应具有防止产生水平位移和侧向失稳的构造措施。</w:t>
      </w:r>
    </w:p>
    <w:p>
      <w:pPr>
        <w:spacing w:line="360" w:lineRule="auto"/>
        <w:rPr>
          <w:rFonts w:ascii="宋体" w:hAnsi="宋体"/>
          <w:szCs w:val="21"/>
        </w:rPr>
      </w:pPr>
      <w:r>
        <w:rPr>
          <w:rFonts w:hint="eastAsia" w:ascii="宋体" w:hAnsi="宋体"/>
          <w:b/>
          <w:color w:val="0000FF"/>
          <w:szCs w:val="21"/>
        </w:rPr>
        <w:t xml:space="preserve">4.2.2 </w:t>
      </w:r>
      <w:r>
        <w:rPr>
          <w:rFonts w:hint="eastAsia" w:ascii="宋体" w:hAnsi="宋体"/>
          <w:szCs w:val="21"/>
        </w:rPr>
        <w:t xml:space="preserve"> 悬挑钢梁应符合下列规定：</w:t>
      </w:r>
    </w:p>
    <w:p>
      <w:pPr>
        <w:spacing w:line="360" w:lineRule="auto"/>
        <w:rPr>
          <w:rFonts w:ascii="宋体" w:hAnsi="宋体"/>
          <w:szCs w:val="21"/>
        </w:rPr>
      </w:pPr>
      <w:r>
        <w:rPr>
          <w:rFonts w:hint="eastAsia" w:ascii="宋体" w:hAnsi="宋体"/>
          <w:b/>
          <w:color w:val="0000FF"/>
          <w:szCs w:val="21"/>
        </w:rPr>
        <w:t xml:space="preserve">    1 </w:t>
      </w:r>
      <w:r>
        <w:rPr>
          <w:rFonts w:hint="eastAsia" w:ascii="宋体" w:hAnsi="宋体"/>
          <w:szCs w:val="21"/>
        </w:rPr>
        <w:t>悬挑钢梁应采用热轧普通工字钢，型号选用按设计计算确定。悬挑钢梁的悬挑长度按设计确定，工字钢截面高度不应小于160mm；</w:t>
      </w:r>
    </w:p>
    <w:p>
      <w:pPr>
        <w:spacing w:line="360" w:lineRule="auto"/>
        <w:rPr>
          <w:rFonts w:ascii="宋体" w:hAnsi="宋体"/>
          <w:szCs w:val="21"/>
        </w:rPr>
      </w:pPr>
      <w:r>
        <w:rPr>
          <w:rFonts w:hint="eastAsia" w:ascii="宋体" w:hAnsi="宋体"/>
          <w:szCs w:val="21"/>
        </w:rPr>
        <w:t xml:space="preserve">    2 焊接在悬挑钢梁端部的钢板，厚度不得小于12mm；钢板上螺栓间距、边距和端距容许值</w:t>
      </w:r>
      <w:r>
        <w:rPr>
          <w:rFonts w:hint="eastAsia" w:ascii="宋体" w:hAnsi="宋体"/>
          <w:color w:val="0000FF"/>
          <w:szCs w:val="21"/>
        </w:rPr>
        <w:t>应满足现行国家标准《钢结构设计标准》GB50017的</w:t>
      </w:r>
      <w:r>
        <w:rPr>
          <w:rFonts w:hint="eastAsia" w:ascii="宋体" w:hAnsi="宋体"/>
          <w:szCs w:val="21"/>
        </w:rPr>
        <w:t>规定；</w:t>
      </w:r>
    </w:p>
    <w:p>
      <w:pPr>
        <w:spacing w:line="360" w:lineRule="auto"/>
        <w:ind w:firstLine="420"/>
        <w:rPr>
          <w:rFonts w:ascii="宋体" w:hAnsi="宋体"/>
          <w:szCs w:val="21"/>
        </w:rPr>
      </w:pPr>
      <w:r>
        <w:rPr>
          <w:rFonts w:hint="eastAsia" w:ascii="宋体" w:hAnsi="宋体"/>
          <w:szCs w:val="21"/>
        </w:rPr>
        <w:t>3 悬挑钢梁间距应按架体立杆纵距设置，每一纵距设置一根。</w:t>
      </w:r>
    </w:p>
    <w:p>
      <w:pPr>
        <w:spacing w:line="360" w:lineRule="auto"/>
        <w:rPr>
          <w:rFonts w:ascii="宋体" w:hAnsi="宋体"/>
          <w:bCs/>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2</w:t>
      </w:r>
      <w:r>
        <w:rPr>
          <w:rFonts w:ascii="宋体" w:hAnsi="宋体"/>
          <w:b/>
          <w:color w:val="0000FF"/>
          <w:szCs w:val="21"/>
        </w:rPr>
        <w:t>.</w:t>
      </w:r>
      <w:r>
        <w:rPr>
          <w:rFonts w:hint="eastAsia" w:ascii="宋体" w:hAnsi="宋体"/>
          <w:b/>
          <w:color w:val="0000FF"/>
          <w:szCs w:val="21"/>
        </w:rPr>
        <w:t xml:space="preserve">3 </w:t>
      </w:r>
      <w:r>
        <w:rPr>
          <w:rFonts w:hint="eastAsia" w:ascii="宋体" w:hAnsi="宋体"/>
          <w:b/>
          <w:szCs w:val="21"/>
        </w:rPr>
        <w:t xml:space="preserve"> </w:t>
      </w:r>
      <w:r>
        <w:rPr>
          <w:rFonts w:hint="eastAsia" w:ascii="宋体" w:hAnsi="宋体"/>
          <w:bCs/>
          <w:szCs w:val="21"/>
        </w:rPr>
        <w:t>附着支座应符合下列规定：</w:t>
      </w:r>
    </w:p>
    <w:p>
      <w:pPr>
        <w:widowControl/>
        <w:ind w:firstLine="420" w:firstLineChars="200"/>
        <w:jc w:val="left"/>
        <w:rPr>
          <w:rFonts w:ascii="宋体" w:hAnsi="宋体"/>
          <w:bCs/>
          <w:szCs w:val="21"/>
        </w:rPr>
      </w:pPr>
      <w:r>
        <w:rPr>
          <w:rFonts w:hint="eastAsia" w:ascii="宋体" w:hAnsi="宋体"/>
          <w:bCs/>
          <w:szCs w:val="21"/>
        </w:rPr>
        <w:t>1 附着支座采用预埋螺栓孔、通过高强度双头螺杆将悬挑钢梁锚固在工程结构上。</w:t>
      </w:r>
    </w:p>
    <w:p>
      <w:pPr>
        <w:spacing w:line="360" w:lineRule="auto"/>
        <w:ind w:firstLine="420" w:firstLineChars="200"/>
        <w:rPr>
          <w:rFonts w:ascii="宋体" w:hAnsi="宋体"/>
          <w:bCs/>
          <w:szCs w:val="21"/>
        </w:rPr>
      </w:pPr>
      <w:r>
        <w:rPr>
          <w:rFonts w:hint="eastAsia" w:ascii="宋体" w:hAnsi="宋体"/>
          <w:bCs/>
          <w:szCs w:val="21"/>
        </w:rPr>
        <w:t>2 附着支座采用螺栓与建筑物连接时，螺栓型号应为不低于8.8级的高强螺栓。</w:t>
      </w:r>
    </w:p>
    <w:p>
      <w:pPr>
        <w:spacing w:line="360" w:lineRule="auto"/>
        <w:rPr>
          <w:rFonts w:ascii="宋体" w:hAnsi="宋体"/>
          <w:szCs w:val="21"/>
        </w:rPr>
      </w:pPr>
      <w:r>
        <w:rPr>
          <w:rFonts w:hint="eastAsia" w:ascii="宋体" w:hAnsi="宋体"/>
          <w:b/>
          <w:color w:val="FF0000"/>
          <w:szCs w:val="21"/>
        </w:rPr>
        <w:t xml:space="preserve">4.2.4 </w:t>
      </w:r>
      <w:r>
        <w:rPr>
          <w:rFonts w:hint="eastAsia" w:ascii="宋体" w:hAnsi="宋体"/>
          <w:b/>
          <w:szCs w:val="21"/>
        </w:rPr>
        <w:t xml:space="preserve"> </w:t>
      </w:r>
      <w:r>
        <w:rPr>
          <w:rFonts w:hint="eastAsia" w:ascii="宋体" w:hAnsi="宋体"/>
          <w:szCs w:val="21"/>
        </w:rPr>
        <w:t>脚手架立杆应支承于悬挑承力架或纵向承力钢梁上。承力结构构造应满足下列要求：</w:t>
      </w:r>
    </w:p>
    <w:p>
      <w:pPr>
        <w:spacing w:line="400" w:lineRule="exact"/>
        <w:ind w:firstLine="472" w:firstLineChars="225"/>
        <w:rPr>
          <w:rFonts w:ascii="宋体" w:hAnsi="宋体"/>
          <w:color w:val="FF0000"/>
          <w:szCs w:val="21"/>
          <w:highlight w:val="yellow"/>
        </w:rPr>
      </w:pPr>
      <w:r>
        <w:rPr>
          <w:rFonts w:hint="eastAsia" w:ascii="宋体" w:hAnsi="宋体"/>
          <w:color w:val="0000FF"/>
          <w:szCs w:val="21"/>
        </w:rPr>
        <w:t>1 拉杆式悬挑脚手架底部承力架锚固于建筑物主体结构外侧，钢梁应采用锚固螺栓和钢垫板与主体结构连接。</w:t>
      </w:r>
      <w:r>
        <w:rPr>
          <w:rFonts w:hint="eastAsia" w:ascii="宋体" w:hAnsi="宋体"/>
          <w:color w:val="FF0000"/>
          <w:szCs w:val="21"/>
        </w:rPr>
        <w:t>承力架间距在无挑板平直段宜为1.2-1.5m，长度宜为1.2-1.3m，挑板、阳台、飘窗、转角、楼（电）梯间、垂直运输机械等特殊部位按现场情况进行加强设计。间距布置应模数化，便于施工及管理；</w:t>
      </w:r>
    </w:p>
    <w:p>
      <w:pPr>
        <w:spacing w:line="400" w:lineRule="exact"/>
        <w:ind w:firstLine="472" w:firstLineChars="225"/>
        <w:rPr>
          <w:rFonts w:ascii="宋体" w:hAnsi="宋体"/>
          <w:szCs w:val="21"/>
        </w:rPr>
      </w:pPr>
      <w:r>
        <w:rPr>
          <w:rFonts w:hint="eastAsia" w:ascii="宋体" w:hAnsi="宋体"/>
          <w:color w:val="0000FF"/>
          <w:szCs w:val="21"/>
        </w:rPr>
        <w:t>2钢拉杆最不利受力工况下的应力比应小于0.5，并有不小于2 的承载力安全系数。工具式钢拉杆焊接质量应满足现行国家标准《钢结构设计标准》GB 50017中焊缝要求，并通过设计计算确定焊缝尺寸。钢拉杆直径应按计算确定，且不小于20mm。钢拉杆两端和钢梁吊拉位置应焊接耳板，耳板的尺寸及焊接长度应由设计确定；</w:t>
      </w:r>
    </w:p>
    <w:p>
      <w:pPr>
        <w:spacing w:line="400" w:lineRule="exact"/>
        <w:ind w:firstLine="420" w:firstLineChars="200"/>
        <w:rPr>
          <w:rFonts w:ascii="宋体" w:hAnsi="宋体"/>
          <w:color w:val="0000FF"/>
          <w:szCs w:val="21"/>
        </w:rPr>
      </w:pPr>
      <w:r>
        <w:rPr>
          <w:rFonts w:hint="eastAsia" w:ascii="宋体" w:hAnsi="宋体"/>
          <w:color w:val="0000FF"/>
          <w:szCs w:val="21"/>
        </w:rPr>
        <w:t>3 采用螺栓与建筑物主体结构连接时，螺栓直径应由设计确定，且不宜小于20mm，其数量应不少于2个；预埋于主体结构的套管直径应与螺栓配套，固定牢固；</w:t>
      </w:r>
    </w:p>
    <w:p>
      <w:pPr>
        <w:spacing w:line="360" w:lineRule="auto"/>
        <w:ind w:firstLine="420" w:firstLineChars="200"/>
        <w:rPr>
          <w:rFonts w:ascii="宋体" w:hAnsi="宋体"/>
          <w:strike/>
          <w:color w:val="000000"/>
          <w:szCs w:val="21"/>
        </w:rPr>
      </w:pPr>
      <w:r>
        <w:rPr>
          <w:rFonts w:hint="eastAsia" w:ascii="宋体" w:hAnsi="宋体"/>
          <w:color w:val="0000FF"/>
          <w:szCs w:val="21"/>
        </w:rPr>
        <w:t>4 钢梁悬挑长度小于及等于1800mm时，至少设置1根钢拉杆；悬挑长度大于1800mm小于2500mm时，至少设置内外2根钢拉杆。钢拉杆</w:t>
      </w:r>
      <w:r>
        <w:rPr>
          <w:rFonts w:hint="eastAsia" w:ascii="宋体" w:hAnsi="宋体"/>
          <w:color w:val="000000"/>
          <w:szCs w:val="21"/>
        </w:rPr>
        <w:t>与悬挑构件的轴线宜在同一垂直面内，</w:t>
      </w:r>
      <w:r>
        <w:rPr>
          <w:rFonts w:hint="eastAsia" w:ascii="宋体" w:hAnsi="宋体"/>
          <w:color w:val="0000FF"/>
          <w:szCs w:val="21"/>
        </w:rPr>
        <w:t>钢拉杆</w:t>
      </w:r>
      <w:r>
        <w:rPr>
          <w:rFonts w:hint="eastAsia" w:ascii="宋体" w:hAnsi="宋体"/>
          <w:color w:val="000000"/>
          <w:szCs w:val="21"/>
        </w:rPr>
        <w:t>的水平夹角宜为45°~60°。</w:t>
      </w:r>
    </w:p>
    <w:p>
      <w:pPr>
        <w:spacing w:line="360" w:lineRule="auto"/>
        <w:rPr>
          <w:rFonts w:ascii="宋体" w:hAnsi="宋体"/>
          <w:szCs w:val="21"/>
        </w:rPr>
      </w:pPr>
      <w:r>
        <w:rPr>
          <w:rFonts w:hint="eastAsia" w:ascii="宋体" w:hAnsi="宋体"/>
          <w:b/>
          <w:szCs w:val="21"/>
        </w:rPr>
        <w:t>4</w:t>
      </w:r>
      <w:r>
        <w:rPr>
          <w:rFonts w:ascii="宋体" w:hAnsi="宋体"/>
          <w:b/>
          <w:color w:val="0000FF"/>
          <w:szCs w:val="21"/>
        </w:rPr>
        <w:t>.</w:t>
      </w:r>
      <w:r>
        <w:rPr>
          <w:rFonts w:hint="eastAsia" w:ascii="宋体" w:hAnsi="宋体"/>
          <w:b/>
          <w:color w:val="0000FF"/>
          <w:szCs w:val="21"/>
        </w:rPr>
        <w:t>2</w:t>
      </w:r>
      <w:r>
        <w:rPr>
          <w:rFonts w:ascii="宋体" w:hAnsi="宋体"/>
          <w:b/>
          <w:color w:val="0000FF"/>
          <w:szCs w:val="21"/>
        </w:rPr>
        <w:t>.</w:t>
      </w:r>
      <w:r>
        <w:rPr>
          <w:rFonts w:hint="eastAsia" w:ascii="宋体" w:hAnsi="宋体"/>
          <w:b/>
          <w:color w:val="0000FF"/>
          <w:szCs w:val="21"/>
          <w:lang w:val="en-US" w:eastAsia="zh-CN"/>
        </w:rPr>
        <w:t>5</w:t>
      </w:r>
      <w:r>
        <w:rPr>
          <w:rFonts w:hint="eastAsia" w:ascii="宋体" w:hAnsi="宋体"/>
          <w:color w:val="0000FF"/>
          <w:szCs w:val="21"/>
        </w:rPr>
        <w:t xml:space="preserve"> </w:t>
      </w:r>
      <w:r>
        <w:rPr>
          <w:rFonts w:hint="eastAsia" w:ascii="宋体" w:hAnsi="宋体"/>
          <w:szCs w:val="21"/>
        </w:rPr>
        <w:t xml:space="preserve"> 悬挑承力架及纵向承力钢梁应设置脚手架的立杆定位件，其位置应符合设计要求，并确保刚度和强度。</w:t>
      </w:r>
    </w:p>
    <w:p>
      <w:pPr>
        <w:spacing w:before="156" w:beforeLines="50" w:after="156" w:afterLines="50"/>
        <w:jc w:val="center"/>
        <w:outlineLvl w:val="1"/>
        <w:rPr>
          <w:rFonts w:ascii="黑体" w:hAnsi="宋体" w:eastAsia="黑体"/>
          <w:b/>
          <w:szCs w:val="21"/>
        </w:rPr>
      </w:pPr>
      <w:bookmarkStart w:id="42" w:name="_Toc18727"/>
      <w:r>
        <w:rPr>
          <w:rFonts w:hint="eastAsia" w:ascii="黑体" w:hAnsi="宋体" w:eastAsia="黑体"/>
          <w:b/>
          <w:szCs w:val="21"/>
        </w:rPr>
        <w:t>4</w:t>
      </w:r>
      <w:r>
        <w:rPr>
          <w:rFonts w:ascii="黑体" w:hAnsi="宋体" w:eastAsia="黑体"/>
          <w:b/>
          <w:szCs w:val="21"/>
        </w:rPr>
        <w:t>.</w:t>
      </w:r>
      <w:r>
        <w:rPr>
          <w:rFonts w:hint="eastAsia" w:ascii="黑体" w:hAnsi="宋体" w:eastAsia="黑体"/>
          <w:b/>
          <w:szCs w:val="21"/>
        </w:rPr>
        <w:t>3  扣件式钢管脚手架</w:t>
      </w:r>
      <w:bookmarkEnd w:id="40"/>
      <w:r>
        <w:rPr>
          <w:rFonts w:hint="eastAsia" w:ascii="黑体" w:hAnsi="宋体" w:eastAsia="黑体"/>
          <w:b/>
          <w:szCs w:val="21"/>
        </w:rPr>
        <w:t>构造</w:t>
      </w:r>
      <w:bookmarkEnd w:id="41"/>
      <w:bookmarkEnd w:id="42"/>
    </w:p>
    <w:p>
      <w:pPr>
        <w:spacing w:line="360" w:lineRule="auto"/>
        <w:rPr>
          <w:rFonts w:ascii="宋体" w:hAnsi="宋体"/>
          <w:b/>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3</w:t>
      </w:r>
      <w:r>
        <w:rPr>
          <w:rFonts w:ascii="宋体" w:hAnsi="宋体"/>
          <w:b/>
          <w:color w:val="0000FF"/>
          <w:szCs w:val="21"/>
        </w:rPr>
        <w:t>.</w:t>
      </w:r>
      <w:r>
        <w:rPr>
          <w:rFonts w:hint="eastAsia" w:ascii="宋体" w:hAnsi="宋体"/>
          <w:b/>
          <w:color w:val="0000FF"/>
          <w:szCs w:val="21"/>
        </w:rPr>
        <w:t xml:space="preserve">1 </w:t>
      </w:r>
      <w:r>
        <w:rPr>
          <w:rFonts w:hint="eastAsia" w:ascii="宋体" w:hAnsi="宋体"/>
          <w:b/>
          <w:szCs w:val="21"/>
        </w:rPr>
        <w:t xml:space="preserve"> </w:t>
      </w:r>
      <w:r>
        <w:rPr>
          <w:rFonts w:hint="eastAsia" w:ascii="宋体" w:hAnsi="宋体"/>
          <w:bCs/>
          <w:szCs w:val="21"/>
        </w:rPr>
        <w:t>悬挑承力架应采用工具式构件，能可靠的承受并传递脚手架荷载。</w:t>
      </w:r>
    </w:p>
    <w:p>
      <w:pPr>
        <w:spacing w:line="360" w:lineRule="auto"/>
        <w:rPr>
          <w:rFonts w:ascii="宋体" w:hAnsi="宋体"/>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3</w:t>
      </w:r>
      <w:r>
        <w:rPr>
          <w:rFonts w:ascii="宋体" w:hAnsi="宋体"/>
          <w:b/>
          <w:color w:val="0000FF"/>
          <w:szCs w:val="21"/>
        </w:rPr>
        <w:t>.</w:t>
      </w:r>
      <w:r>
        <w:rPr>
          <w:rFonts w:hint="eastAsia" w:ascii="宋体" w:hAnsi="宋体"/>
          <w:b/>
          <w:color w:val="0000FF"/>
          <w:szCs w:val="21"/>
        </w:rPr>
        <w:t xml:space="preserve">2 </w:t>
      </w:r>
      <w:r>
        <w:rPr>
          <w:rFonts w:hint="eastAsia" w:ascii="宋体" w:hAnsi="宋体"/>
          <w:b/>
          <w:szCs w:val="21"/>
        </w:rPr>
        <w:t xml:space="preserve"> </w:t>
      </w:r>
      <w:r>
        <w:rPr>
          <w:rFonts w:hint="eastAsia" w:ascii="宋体" w:hAnsi="宋体"/>
          <w:szCs w:val="21"/>
        </w:rPr>
        <w:t>钢管脚手架应搭设成双排形式，步距不得大于2m，立杆底部应设置纵向和横向扫地杆。纵向扫地杆应采用直角扣件固定在距悬挑钢梁上表面不大于</w:t>
      </w:r>
      <w:r>
        <w:rPr>
          <w:rFonts w:ascii="宋体" w:hAnsi="宋体"/>
          <w:szCs w:val="21"/>
        </w:rPr>
        <w:t>200mm</w:t>
      </w:r>
      <w:r>
        <w:rPr>
          <w:rFonts w:hint="eastAsia" w:ascii="宋体" w:hAnsi="宋体"/>
          <w:szCs w:val="21"/>
        </w:rPr>
        <w:t>处的立杆上，横向扫地杆应紧靠纵向扫地杆下方用直角扣件固定在立杆上。</w:t>
      </w:r>
    </w:p>
    <w:p>
      <w:pPr>
        <w:spacing w:line="360" w:lineRule="auto"/>
        <w:rPr>
          <w:rFonts w:ascii="宋体" w:hAnsi="宋体"/>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3</w:t>
      </w:r>
      <w:r>
        <w:rPr>
          <w:rFonts w:ascii="宋体" w:hAnsi="宋体"/>
          <w:b/>
          <w:color w:val="0000FF"/>
          <w:szCs w:val="21"/>
        </w:rPr>
        <w:t>.</w:t>
      </w:r>
      <w:r>
        <w:rPr>
          <w:rFonts w:hint="eastAsia" w:ascii="宋体" w:hAnsi="宋体"/>
          <w:b/>
          <w:color w:val="0000FF"/>
          <w:szCs w:val="21"/>
        </w:rPr>
        <w:t xml:space="preserve">3 </w:t>
      </w:r>
      <w:r>
        <w:rPr>
          <w:rFonts w:ascii="宋体" w:hAnsi="宋体"/>
          <w:szCs w:val="21"/>
        </w:rPr>
        <w:t xml:space="preserve"> </w:t>
      </w:r>
      <w:r>
        <w:rPr>
          <w:rFonts w:hint="eastAsia" w:ascii="宋体" w:hAnsi="宋体"/>
          <w:szCs w:val="21"/>
        </w:rPr>
        <w:t>钢管脚手架外侧必须沿全高和全长连续设置剪刀撑，每道剪刀撑跨度不应小于6m，且不应小于4跨和不应大于7跨，其水平夹角宜在45°~60°之间。</w:t>
      </w:r>
    </w:p>
    <w:p>
      <w:pPr>
        <w:spacing w:line="360" w:lineRule="auto"/>
        <w:rPr>
          <w:rFonts w:ascii="宋体" w:hAnsi="宋体"/>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3</w:t>
      </w:r>
      <w:r>
        <w:rPr>
          <w:rFonts w:ascii="宋体" w:hAnsi="宋体"/>
          <w:b/>
          <w:color w:val="0000FF"/>
          <w:szCs w:val="21"/>
        </w:rPr>
        <w:t>.</w:t>
      </w:r>
      <w:r>
        <w:rPr>
          <w:rFonts w:hint="eastAsia" w:ascii="宋体" w:hAnsi="宋体"/>
          <w:b/>
          <w:color w:val="0000FF"/>
          <w:szCs w:val="21"/>
        </w:rPr>
        <w:t>4</w:t>
      </w:r>
      <w:r>
        <w:rPr>
          <w:rFonts w:ascii="宋体" w:hAnsi="宋体"/>
          <w:szCs w:val="21"/>
        </w:rPr>
        <w:t xml:space="preserve"> </w:t>
      </w:r>
      <w:r>
        <w:rPr>
          <w:rFonts w:hint="eastAsia" w:ascii="宋体" w:hAnsi="宋体"/>
          <w:szCs w:val="21"/>
        </w:rPr>
        <w:t xml:space="preserve"> 钢管脚手架连墙件必须采用刚性连墙件，直接与主体结构可靠连接。连墙件的布置应符合下列规定：</w:t>
      </w:r>
    </w:p>
    <w:p>
      <w:pPr>
        <w:spacing w:line="360" w:lineRule="auto"/>
        <w:ind w:firstLine="420" w:firstLineChars="200"/>
        <w:rPr>
          <w:rFonts w:ascii="宋体" w:hAnsi="宋体"/>
          <w:szCs w:val="21"/>
        </w:rPr>
      </w:pPr>
      <w:r>
        <w:rPr>
          <w:rFonts w:hint="eastAsia" w:ascii="宋体" w:hAnsi="宋体"/>
          <w:szCs w:val="21"/>
        </w:rPr>
        <w:t>1 宜靠近主节点设置，偏离主节点的距离不应大于300mm；</w:t>
      </w:r>
    </w:p>
    <w:p>
      <w:pPr>
        <w:spacing w:line="360" w:lineRule="auto"/>
        <w:ind w:firstLine="420" w:firstLineChars="200"/>
        <w:rPr>
          <w:rFonts w:ascii="宋体" w:hAnsi="宋体"/>
          <w:szCs w:val="21"/>
        </w:rPr>
      </w:pPr>
      <w:r>
        <w:rPr>
          <w:rFonts w:hint="eastAsia" w:ascii="宋体" w:hAnsi="宋体"/>
          <w:szCs w:val="21"/>
        </w:rPr>
        <w:t>2 应从每一悬挑段的第一步架开始设置，有困难时，应采取其他可靠措施固定；</w:t>
      </w:r>
    </w:p>
    <w:p>
      <w:pPr>
        <w:spacing w:line="360" w:lineRule="auto"/>
        <w:ind w:firstLine="420" w:firstLineChars="200"/>
        <w:rPr>
          <w:rFonts w:ascii="宋体" w:hAnsi="宋体"/>
          <w:szCs w:val="21"/>
        </w:rPr>
      </w:pPr>
      <w:r>
        <w:rPr>
          <w:rFonts w:hint="eastAsia" w:ascii="宋体" w:hAnsi="宋体"/>
          <w:szCs w:val="21"/>
        </w:rPr>
        <w:t xml:space="preserve">3 </w:t>
      </w:r>
      <w:r>
        <w:rPr>
          <w:rFonts w:hint="eastAsia" w:ascii="宋体" w:hAnsi="宋体"/>
          <w:szCs w:val="21"/>
          <w:highlight w:val="none"/>
        </w:rPr>
        <w:t>应水平设置，不能水平设置时，与脚手架连接的一端不应高于与主体结构连接的一端；</w:t>
      </w:r>
    </w:p>
    <w:p>
      <w:pPr>
        <w:spacing w:line="360" w:lineRule="auto"/>
        <w:ind w:firstLine="420" w:firstLineChars="200"/>
        <w:rPr>
          <w:rFonts w:ascii="宋体" w:hAnsi="宋体"/>
          <w:b/>
          <w:bCs/>
          <w:szCs w:val="21"/>
        </w:rPr>
      </w:pPr>
      <w:r>
        <w:rPr>
          <w:rFonts w:hint="eastAsia" w:ascii="宋体" w:hAnsi="宋体"/>
          <w:szCs w:val="21"/>
        </w:rPr>
        <w:t>4 一字型、开口形脚手架的两端必须设置连墙件，连墙件的垂直间距不应大于建筑物的层高，且不应大于4m（两步）。</w:t>
      </w:r>
    </w:p>
    <w:p>
      <w:pPr>
        <w:spacing w:line="360" w:lineRule="auto"/>
        <w:rPr>
          <w:rFonts w:ascii="宋体" w:hAnsi="宋体"/>
          <w:szCs w:val="21"/>
        </w:rPr>
      </w:pPr>
      <w:r>
        <w:rPr>
          <w:rFonts w:hint="eastAsia" w:ascii="宋体" w:hAnsi="宋体"/>
          <w:b/>
          <w:szCs w:val="21"/>
        </w:rPr>
        <w:t xml:space="preserve">4.3.5 </w:t>
      </w:r>
      <w:r>
        <w:rPr>
          <w:rFonts w:hint="eastAsia" w:ascii="宋体" w:hAnsi="宋体"/>
          <w:szCs w:val="21"/>
        </w:rPr>
        <w:t xml:space="preserve"> 连墙件的设置间距除应满足计算要求外，尚应符合表4.3.6规定。</w:t>
      </w:r>
    </w:p>
    <w:p>
      <w:pPr>
        <w:jc w:val="center"/>
        <w:rPr>
          <w:rFonts w:ascii="黑体" w:hAnsi="宋体" w:eastAsia="黑体"/>
          <w:sz w:val="18"/>
          <w:szCs w:val="18"/>
        </w:rPr>
      </w:pPr>
      <w:r>
        <w:rPr>
          <w:rFonts w:hint="eastAsia" w:ascii="宋体" w:hAnsi="宋体"/>
          <w:szCs w:val="21"/>
        </w:rPr>
        <w:t xml:space="preserve">   </w:t>
      </w:r>
      <w:r>
        <w:rPr>
          <w:rFonts w:hint="eastAsia" w:ascii="黑体" w:hAnsi="宋体" w:eastAsia="黑体"/>
          <w:sz w:val="18"/>
          <w:szCs w:val="18"/>
        </w:rPr>
        <w:t>表4.3.6   脚手架连墙件布置最大间距</w:t>
      </w:r>
    </w:p>
    <w:tbl>
      <w:tblPr>
        <w:tblStyle w:val="16"/>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2130"/>
        <w:gridCol w:w="2131"/>
        <w:gridCol w:w="19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022" w:type="dxa"/>
          </w:tcPr>
          <w:p>
            <w:pPr>
              <w:spacing w:line="360" w:lineRule="auto"/>
              <w:jc w:val="center"/>
              <w:rPr>
                <w:rFonts w:ascii="宋体" w:hAnsi="宋体"/>
                <w:szCs w:val="21"/>
              </w:rPr>
            </w:pPr>
            <w:r>
              <w:rPr>
                <w:rFonts w:hint="eastAsia"/>
                <w:sz w:val="18"/>
                <w:szCs w:val="18"/>
              </w:rPr>
              <w:t>脚手架离地高度（m）</w:t>
            </w:r>
          </w:p>
        </w:tc>
        <w:tc>
          <w:tcPr>
            <w:tcW w:w="2130" w:type="dxa"/>
          </w:tcPr>
          <w:p>
            <w:pPr>
              <w:spacing w:line="360" w:lineRule="auto"/>
              <w:jc w:val="center"/>
              <w:rPr>
                <w:rFonts w:ascii="宋体" w:hAnsi="宋体"/>
                <w:szCs w:val="21"/>
              </w:rPr>
            </w:pPr>
            <w:r>
              <w:rPr>
                <w:rFonts w:hint="eastAsia"/>
                <w:sz w:val="18"/>
                <w:szCs w:val="18"/>
              </w:rPr>
              <w:t>竖向间距（m）</w:t>
            </w:r>
          </w:p>
        </w:tc>
        <w:tc>
          <w:tcPr>
            <w:tcW w:w="2131" w:type="dxa"/>
          </w:tcPr>
          <w:p>
            <w:pPr>
              <w:spacing w:line="360" w:lineRule="auto"/>
              <w:jc w:val="center"/>
              <w:rPr>
                <w:rFonts w:ascii="宋体" w:hAnsi="宋体"/>
                <w:szCs w:val="21"/>
              </w:rPr>
            </w:pPr>
            <w:r>
              <w:rPr>
                <w:rFonts w:hint="eastAsia"/>
                <w:sz w:val="18"/>
                <w:szCs w:val="18"/>
              </w:rPr>
              <w:t>水平间距（m）</w:t>
            </w:r>
          </w:p>
        </w:tc>
        <w:tc>
          <w:tcPr>
            <w:tcW w:w="1939" w:type="dxa"/>
            <w:vAlign w:val="center"/>
          </w:tcPr>
          <w:p>
            <w:pPr>
              <w:jc w:val="center"/>
              <w:rPr>
                <w:sz w:val="18"/>
                <w:szCs w:val="18"/>
              </w:rPr>
            </w:pPr>
            <w:r>
              <w:rPr>
                <w:rFonts w:hint="eastAsia"/>
                <w:sz w:val="18"/>
                <w:szCs w:val="18"/>
              </w:rPr>
              <w:t>每个连墙件覆盖面积（㎡）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022" w:type="dxa"/>
          </w:tcPr>
          <w:p>
            <w:pPr>
              <w:spacing w:line="360" w:lineRule="auto"/>
              <w:jc w:val="center"/>
              <w:rPr>
                <w:rFonts w:ascii="宋体" w:hAnsi="宋体"/>
                <w:szCs w:val="21"/>
              </w:rPr>
            </w:pPr>
            <w:r>
              <w:rPr>
                <w:rFonts w:hint="eastAsia"/>
                <w:sz w:val="18"/>
                <w:szCs w:val="18"/>
              </w:rPr>
              <w:t>≤50</w:t>
            </w:r>
          </w:p>
        </w:tc>
        <w:tc>
          <w:tcPr>
            <w:tcW w:w="2130" w:type="dxa"/>
          </w:tcPr>
          <w:p>
            <w:pPr>
              <w:spacing w:line="360" w:lineRule="auto"/>
              <w:jc w:val="center"/>
              <w:rPr>
                <w:rFonts w:ascii="宋体" w:hAnsi="宋体"/>
                <w:szCs w:val="21"/>
              </w:rPr>
            </w:pPr>
            <w:r>
              <w:rPr>
                <w:rFonts w:hint="eastAsia"/>
                <w:sz w:val="18"/>
                <w:szCs w:val="18"/>
              </w:rPr>
              <w:t>2</w:t>
            </w:r>
            <w:r>
              <w:rPr>
                <w:rFonts w:hint="eastAsia"/>
                <w:i/>
                <w:iCs/>
                <w:sz w:val="18"/>
                <w:szCs w:val="18"/>
              </w:rPr>
              <w:t>h</w:t>
            </w:r>
          </w:p>
        </w:tc>
        <w:tc>
          <w:tcPr>
            <w:tcW w:w="2131" w:type="dxa"/>
          </w:tcPr>
          <w:p>
            <w:pPr>
              <w:spacing w:line="360" w:lineRule="auto"/>
              <w:jc w:val="center"/>
              <w:rPr>
                <w:rFonts w:ascii="宋体" w:hAnsi="宋体"/>
                <w:szCs w:val="21"/>
              </w:rPr>
            </w:pPr>
            <w:r>
              <w:rPr>
                <w:rFonts w:hint="eastAsia"/>
                <w:sz w:val="18"/>
                <w:szCs w:val="18"/>
              </w:rPr>
              <w:t>3</w:t>
            </w:r>
            <w:r>
              <w:rPr>
                <w:rFonts w:ascii="Times New Roman" w:hAnsi="Times New Roman" w:eastAsia="仿宋_GB2312"/>
                <w:i/>
                <w:iCs/>
                <w:color w:val="FF0000"/>
                <w:sz w:val="18"/>
                <w:szCs w:val="18"/>
              </w:rPr>
              <w:t>l</w:t>
            </w:r>
            <w:r>
              <w:rPr>
                <w:rFonts w:hint="eastAsia"/>
                <w:sz w:val="18"/>
                <w:szCs w:val="18"/>
                <w:vertAlign w:val="subscript"/>
              </w:rPr>
              <w:t>a</w:t>
            </w:r>
          </w:p>
        </w:tc>
        <w:tc>
          <w:tcPr>
            <w:tcW w:w="1939" w:type="dxa"/>
          </w:tcPr>
          <w:p>
            <w:pPr>
              <w:spacing w:line="360" w:lineRule="auto"/>
              <w:jc w:val="center"/>
              <w:rPr>
                <w:rFonts w:ascii="宋体" w:hAnsi="宋体"/>
                <w:szCs w:val="21"/>
              </w:rPr>
            </w:pPr>
            <w:r>
              <w:rPr>
                <w:rFonts w:hint="eastAsia"/>
                <w:sz w:val="18"/>
                <w:szCs w:val="18"/>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022" w:type="dxa"/>
          </w:tcPr>
          <w:p>
            <w:pPr>
              <w:spacing w:line="360" w:lineRule="auto"/>
              <w:jc w:val="center"/>
              <w:rPr>
                <w:rFonts w:ascii="宋体" w:hAnsi="宋体"/>
                <w:szCs w:val="21"/>
              </w:rPr>
            </w:pPr>
            <w:r>
              <w:rPr>
                <w:rFonts w:hint="eastAsia"/>
                <w:sz w:val="18"/>
                <w:szCs w:val="18"/>
              </w:rPr>
              <w:t>50～100</w:t>
            </w:r>
          </w:p>
        </w:tc>
        <w:tc>
          <w:tcPr>
            <w:tcW w:w="2130" w:type="dxa"/>
          </w:tcPr>
          <w:p>
            <w:pPr>
              <w:spacing w:line="360" w:lineRule="auto"/>
              <w:jc w:val="center"/>
              <w:rPr>
                <w:rFonts w:ascii="宋体" w:hAnsi="宋体"/>
                <w:szCs w:val="21"/>
              </w:rPr>
            </w:pPr>
            <w:r>
              <w:rPr>
                <w:rFonts w:hint="eastAsia"/>
                <w:sz w:val="18"/>
                <w:szCs w:val="18"/>
              </w:rPr>
              <w:t>2</w:t>
            </w:r>
            <w:r>
              <w:rPr>
                <w:rFonts w:hint="eastAsia"/>
                <w:i/>
                <w:iCs/>
                <w:sz w:val="18"/>
                <w:szCs w:val="18"/>
              </w:rPr>
              <w:t>h</w:t>
            </w:r>
          </w:p>
        </w:tc>
        <w:tc>
          <w:tcPr>
            <w:tcW w:w="2131" w:type="dxa"/>
          </w:tcPr>
          <w:p>
            <w:pPr>
              <w:spacing w:line="360" w:lineRule="auto"/>
              <w:jc w:val="center"/>
              <w:rPr>
                <w:rFonts w:ascii="宋体" w:hAnsi="宋体"/>
                <w:szCs w:val="21"/>
              </w:rPr>
            </w:pPr>
            <w:r>
              <w:rPr>
                <w:rFonts w:hint="eastAsia"/>
                <w:sz w:val="18"/>
                <w:szCs w:val="18"/>
              </w:rPr>
              <w:t>2</w:t>
            </w:r>
            <w:r>
              <w:rPr>
                <w:rFonts w:ascii="Times New Roman" w:hAnsi="Times New Roman" w:eastAsia="仿宋_GB2312"/>
                <w:i/>
                <w:iCs/>
                <w:color w:val="FF0000"/>
                <w:sz w:val="18"/>
                <w:szCs w:val="18"/>
              </w:rPr>
              <w:t>l</w:t>
            </w:r>
            <w:r>
              <w:rPr>
                <w:rFonts w:hint="eastAsia"/>
                <w:sz w:val="18"/>
                <w:szCs w:val="18"/>
                <w:vertAlign w:val="subscript"/>
              </w:rPr>
              <w:t>a</w:t>
            </w:r>
          </w:p>
        </w:tc>
        <w:tc>
          <w:tcPr>
            <w:tcW w:w="1939" w:type="dxa"/>
          </w:tcPr>
          <w:p>
            <w:pPr>
              <w:spacing w:line="360" w:lineRule="auto"/>
              <w:jc w:val="center"/>
              <w:rPr>
                <w:rFonts w:ascii="宋体" w:hAnsi="宋体"/>
                <w:szCs w:val="21"/>
              </w:rPr>
            </w:pPr>
            <w:r>
              <w:rPr>
                <w:rFonts w:hint="eastAsia"/>
                <w:sz w:val="18"/>
                <w:szCs w:val="18"/>
              </w:rPr>
              <w:t>≤20</w:t>
            </w:r>
          </w:p>
        </w:tc>
      </w:tr>
    </w:tbl>
    <w:p>
      <w:pPr>
        <w:spacing w:line="360" w:lineRule="auto"/>
        <w:rPr>
          <w:rFonts w:ascii="宋体" w:hAnsi="宋体"/>
          <w:sz w:val="15"/>
          <w:szCs w:val="15"/>
        </w:rPr>
      </w:pPr>
      <w:r>
        <w:rPr>
          <w:rFonts w:hint="eastAsia" w:ascii="宋体" w:hAnsi="宋体"/>
          <w:b/>
          <w:szCs w:val="21"/>
        </w:rPr>
        <w:t xml:space="preserve">    </w:t>
      </w:r>
      <w:r>
        <w:rPr>
          <w:rFonts w:hint="eastAsia" w:ascii="宋体" w:hAnsi="宋体"/>
          <w:sz w:val="15"/>
          <w:szCs w:val="15"/>
        </w:rPr>
        <w:t>注：表中</w:t>
      </w:r>
      <w:r>
        <w:rPr>
          <w:rFonts w:hint="eastAsia" w:ascii="宋体" w:hAnsi="宋体"/>
          <w:i/>
          <w:iCs/>
          <w:sz w:val="15"/>
          <w:szCs w:val="15"/>
        </w:rPr>
        <w:t>h</w:t>
      </w:r>
      <w:r>
        <w:rPr>
          <w:rFonts w:hint="eastAsia" w:ascii="宋体" w:hAnsi="宋体"/>
          <w:sz w:val="15"/>
          <w:szCs w:val="15"/>
        </w:rPr>
        <w:t>为脚手架</w:t>
      </w:r>
      <w:r>
        <w:rPr>
          <w:rFonts w:hint="eastAsia" w:ascii="宋体" w:hAnsi="宋体"/>
          <w:color w:val="FF0000"/>
          <w:sz w:val="15"/>
          <w:szCs w:val="15"/>
        </w:rPr>
        <w:t>步距</w:t>
      </w:r>
      <w:r>
        <w:rPr>
          <w:rFonts w:hint="eastAsia" w:ascii="宋体" w:hAnsi="宋体"/>
          <w:sz w:val="15"/>
          <w:szCs w:val="15"/>
        </w:rPr>
        <w:t>，</w:t>
      </w:r>
      <w:r>
        <w:rPr>
          <w:rFonts w:ascii="Times New Roman" w:hAnsi="Times New Roman" w:eastAsia="仿宋_GB2312"/>
          <w:i/>
          <w:iCs/>
          <w:color w:val="FF0000"/>
          <w:sz w:val="18"/>
          <w:szCs w:val="18"/>
        </w:rPr>
        <w:t>l</w:t>
      </w:r>
      <w:r>
        <w:rPr>
          <w:rFonts w:hint="eastAsia"/>
          <w:sz w:val="18"/>
          <w:szCs w:val="18"/>
          <w:vertAlign w:val="subscript"/>
        </w:rPr>
        <w:t>a</w:t>
      </w:r>
      <w:r>
        <w:rPr>
          <w:rFonts w:hint="eastAsia" w:ascii="宋体" w:hAnsi="宋体"/>
          <w:sz w:val="15"/>
          <w:szCs w:val="15"/>
        </w:rPr>
        <w:t>为脚手架立杆纵向间距。</w:t>
      </w:r>
    </w:p>
    <w:p>
      <w:pPr>
        <w:spacing w:line="360" w:lineRule="auto"/>
        <w:rPr>
          <w:rFonts w:ascii="宋体" w:hAnsi="宋体"/>
          <w:szCs w:val="21"/>
        </w:rPr>
      </w:pPr>
      <w:r>
        <w:rPr>
          <w:rFonts w:hint="eastAsia" w:ascii="宋体" w:hAnsi="宋体"/>
          <w:b/>
          <w:szCs w:val="21"/>
        </w:rPr>
        <w:t>4</w:t>
      </w:r>
      <w:r>
        <w:rPr>
          <w:rFonts w:ascii="宋体" w:hAnsi="宋体"/>
          <w:b/>
          <w:szCs w:val="21"/>
        </w:rPr>
        <w:t>.</w:t>
      </w:r>
      <w:r>
        <w:rPr>
          <w:rFonts w:hint="eastAsia" w:ascii="宋体" w:hAnsi="宋体"/>
          <w:b/>
          <w:szCs w:val="21"/>
        </w:rPr>
        <w:t>3</w:t>
      </w:r>
      <w:r>
        <w:rPr>
          <w:rFonts w:ascii="宋体" w:hAnsi="宋体"/>
          <w:b/>
          <w:szCs w:val="21"/>
        </w:rPr>
        <w:t>.</w:t>
      </w:r>
      <w:r>
        <w:rPr>
          <w:rFonts w:hint="eastAsia" w:ascii="宋体" w:hAnsi="宋体"/>
          <w:b/>
          <w:szCs w:val="21"/>
        </w:rPr>
        <w:t>6</w:t>
      </w:r>
      <w:r>
        <w:rPr>
          <w:rFonts w:ascii="宋体" w:hAnsi="宋体"/>
          <w:b/>
          <w:szCs w:val="21"/>
        </w:rPr>
        <w:t xml:space="preserve"> </w:t>
      </w:r>
      <w:r>
        <w:rPr>
          <w:rFonts w:hint="eastAsia" w:ascii="宋体" w:hAnsi="宋体"/>
          <w:b/>
          <w:szCs w:val="21"/>
        </w:rPr>
        <w:t xml:space="preserve"> </w:t>
      </w:r>
      <w:r>
        <w:rPr>
          <w:rFonts w:hint="eastAsia" w:ascii="宋体" w:hAnsi="宋体"/>
          <w:szCs w:val="21"/>
        </w:rPr>
        <w:t>分段悬挑的钢管脚手架立杆、剪刀撑等杆件，在分段处应全部断开，不得上下连续设置。</w:t>
      </w:r>
    </w:p>
    <w:p>
      <w:pPr>
        <w:spacing w:line="360" w:lineRule="auto"/>
        <w:rPr>
          <w:rFonts w:ascii="宋体" w:hAnsi="宋体"/>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3</w:t>
      </w:r>
      <w:r>
        <w:rPr>
          <w:rFonts w:ascii="宋体" w:hAnsi="宋体"/>
          <w:b/>
          <w:color w:val="0000FF"/>
          <w:szCs w:val="21"/>
        </w:rPr>
        <w:t>.</w:t>
      </w:r>
      <w:r>
        <w:rPr>
          <w:rFonts w:hint="eastAsia" w:ascii="宋体" w:hAnsi="宋体"/>
          <w:b/>
          <w:color w:val="0000FF"/>
          <w:szCs w:val="21"/>
        </w:rPr>
        <w:t>7</w:t>
      </w:r>
      <w:r>
        <w:rPr>
          <w:rFonts w:ascii="宋体" w:hAnsi="宋体"/>
          <w:szCs w:val="21"/>
        </w:rPr>
        <w:t xml:space="preserve"> </w:t>
      </w:r>
      <w:r>
        <w:rPr>
          <w:rFonts w:hint="eastAsia" w:ascii="宋体" w:hAnsi="宋体"/>
          <w:szCs w:val="21"/>
        </w:rPr>
        <w:t xml:space="preserve"> 脚手架外立面应采用</w:t>
      </w:r>
      <w:r>
        <w:rPr>
          <w:rFonts w:ascii="宋体" w:hAnsi="宋体"/>
          <w:szCs w:val="21"/>
        </w:rPr>
        <w:t>2000</w:t>
      </w:r>
      <w:r>
        <w:rPr>
          <w:rFonts w:hint="eastAsia" w:ascii="宋体" w:hAnsi="宋体"/>
          <w:szCs w:val="21"/>
        </w:rPr>
        <w:t>目</w:t>
      </w:r>
      <w:r>
        <w:rPr>
          <w:rFonts w:ascii="宋体" w:hAnsi="宋体"/>
          <w:szCs w:val="21"/>
        </w:rPr>
        <w:t>/100cm</w:t>
      </w:r>
      <w:r>
        <w:rPr>
          <w:rFonts w:ascii="宋体" w:hAnsi="宋体"/>
          <w:szCs w:val="21"/>
          <w:vertAlign w:val="superscript"/>
        </w:rPr>
        <w:t>2</w:t>
      </w:r>
      <w:r>
        <w:rPr>
          <w:rFonts w:hint="eastAsia" w:ascii="宋体" w:hAnsi="宋体"/>
          <w:szCs w:val="21"/>
        </w:rPr>
        <w:t>密目网</w:t>
      </w:r>
      <w:r>
        <w:rPr>
          <w:rFonts w:hint="eastAsia" w:ascii="宋体" w:hAnsi="宋体"/>
          <w:bCs/>
          <w:szCs w:val="21"/>
        </w:rPr>
        <w:t>（或钢板网）全封闭围护。钢管脚手架及其与建筑物之间空挡的底部必须严密封闭，宜满铺木制脚手板，木脚手板拼缝应紧密，与脚手架绑扎牢固。对于脚手架内侧空挡处，应沿高度每隔5个步高（10m）设置300mm×300mm的临时平网封闭。</w:t>
      </w:r>
    </w:p>
    <w:p>
      <w:pPr>
        <w:spacing w:line="360" w:lineRule="auto"/>
        <w:rPr>
          <w:rFonts w:ascii="宋体" w:hAnsi="宋体"/>
          <w:bCs/>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3</w:t>
      </w:r>
      <w:r>
        <w:rPr>
          <w:rFonts w:ascii="宋体" w:hAnsi="宋体"/>
          <w:b/>
          <w:color w:val="0000FF"/>
          <w:szCs w:val="21"/>
        </w:rPr>
        <w:t>.</w:t>
      </w:r>
      <w:r>
        <w:rPr>
          <w:rFonts w:hint="eastAsia" w:ascii="宋体" w:hAnsi="宋体"/>
          <w:b/>
          <w:color w:val="0000FF"/>
          <w:szCs w:val="21"/>
        </w:rPr>
        <w:t>8</w:t>
      </w:r>
      <w:r>
        <w:rPr>
          <w:rFonts w:ascii="宋体" w:hAnsi="宋体"/>
          <w:b/>
          <w:szCs w:val="21"/>
        </w:rPr>
        <w:t xml:space="preserve"> </w:t>
      </w:r>
      <w:r>
        <w:rPr>
          <w:rFonts w:hint="eastAsia" w:ascii="宋体" w:hAnsi="宋体"/>
          <w:b/>
          <w:szCs w:val="21"/>
        </w:rPr>
        <w:t xml:space="preserve"> </w:t>
      </w:r>
      <w:r>
        <w:rPr>
          <w:rFonts w:hint="eastAsia" w:ascii="宋体" w:hAnsi="宋体"/>
          <w:bCs/>
          <w:szCs w:val="21"/>
        </w:rPr>
        <w:t>脚手架立杆接长应符合下列规定：</w:t>
      </w:r>
    </w:p>
    <w:p>
      <w:pPr>
        <w:spacing w:line="360" w:lineRule="auto"/>
        <w:ind w:firstLine="420" w:firstLineChars="200"/>
        <w:rPr>
          <w:rFonts w:ascii="宋体" w:hAnsi="宋体"/>
          <w:bCs/>
          <w:szCs w:val="21"/>
        </w:rPr>
      </w:pPr>
      <w:r>
        <w:rPr>
          <w:rFonts w:hint="eastAsia" w:ascii="宋体" w:hAnsi="宋体"/>
          <w:bCs/>
          <w:szCs w:val="21"/>
        </w:rPr>
        <w:t>1 立杆接长除顶层顶步外，其余各层各步接头必须采用对接扣件连接；</w:t>
      </w:r>
    </w:p>
    <w:p>
      <w:pPr>
        <w:spacing w:line="360" w:lineRule="auto"/>
        <w:ind w:firstLine="420" w:firstLineChars="200"/>
        <w:rPr>
          <w:rFonts w:ascii="宋体" w:hAnsi="宋体"/>
          <w:bCs/>
          <w:szCs w:val="21"/>
        </w:rPr>
      </w:pPr>
      <w:r>
        <w:rPr>
          <w:rFonts w:hint="eastAsia" w:ascii="宋体" w:hAnsi="宋体"/>
          <w:bCs/>
          <w:szCs w:val="21"/>
        </w:rPr>
        <w:t>2 立杆的对接扣件应交错布置：两根相邻立杆的接头不应设置在同步内，同步内隔一根立杆的两个相隔接头在高度方向错开的距离不宜小于500mm；各接头中心至主节点的距离不宜大于步距的1/3。</w:t>
      </w:r>
    </w:p>
    <w:p>
      <w:pPr>
        <w:spacing w:line="360" w:lineRule="auto"/>
        <w:rPr>
          <w:rFonts w:ascii="宋体" w:hAnsi="宋体"/>
          <w:color w:val="000000"/>
          <w:szCs w:val="21"/>
        </w:rPr>
      </w:pPr>
      <w:r>
        <w:rPr>
          <w:rFonts w:hint="eastAsia" w:ascii="宋体" w:hAnsi="宋体"/>
          <w:b/>
          <w:color w:val="000000"/>
          <w:szCs w:val="21"/>
        </w:rPr>
        <w:t>4</w:t>
      </w:r>
      <w:r>
        <w:rPr>
          <w:rFonts w:ascii="宋体" w:hAnsi="宋体"/>
          <w:b/>
          <w:color w:val="000000"/>
          <w:szCs w:val="21"/>
        </w:rPr>
        <w:t>.</w:t>
      </w:r>
      <w:r>
        <w:rPr>
          <w:rFonts w:hint="eastAsia" w:ascii="宋体" w:hAnsi="宋体"/>
          <w:b/>
          <w:color w:val="000000"/>
          <w:szCs w:val="21"/>
        </w:rPr>
        <w:t>3</w:t>
      </w:r>
      <w:r>
        <w:rPr>
          <w:rFonts w:ascii="宋体" w:hAnsi="宋体"/>
          <w:b/>
          <w:color w:val="000000"/>
          <w:szCs w:val="21"/>
        </w:rPr>
        <w:t>.</w:t>
      </w:r>
      <w:r>
        <w:rPr>
          <w:rFonts w:hint="eastAsia" w:ascii="宋体" w:hAnsi="宋体"/>
          <w:b/>
          <w:color w:val="000000"/>
          <w:szCs w:val="21"/>
        </w:rPr>
        <w:t>9</w:t>
      </w:r>
      <w:r>
        <w:rPr>
          <w:rFonts w:hint="eastAsia" w:ascii="宋体" w:hAnsi="宋体"/>
          <w:color w:val="000000"/>
          <w:szCs w:val="21"/>
        </w:rPr>
        <w:t xml:space="preserve">  钢管脚手架的立杆横距大于800mm时，每步横向水平杆上扣接的纵向水平钢管不应少于4根且间距不应大于300mm，立杆的纵距不应大于1700mm。</w:t>
      </w:r>
    </w:p>
    <w:p>
      <w:pPr>
        <w:pStyle w:val="2"/>
        <w:outlineLvl w:val="9"/>
      </w:pPr>
    </w:p>
    <w:p>
      <w:pPr>
        <w:spacing w:before="156" w:beforeLines="50" w:after="156" w:afterLines="50"/>
        <w:jc w:val="center"/>
        <w:outlineLvl w:val="1"/>
        <w:rPr>
          <w:rFonts w:ascii="黑体" w:hAnsi="宋体" w:eastAsia="黑体"/>
          <w:b/>
          <w:szCs w:val="21"/>
        </w:rPr>
      </w:pPr>
      <w:bookmarkStart w:id="43" w:name="_Toc32465"/>
      <w:bookmarkStart w:id="44" w:name="_Toc14392"/>
      <w:r>
        <w:rPr>
          <w:rFonts w:hint="eastAsia" w:ascii="黑体" w:hAnsi="宋体" w:eastAsia="黑体"/>
          <w:b/>
          <w:szCs w:val="21"/>
        </w:rPr>
        <w:t>4</w:t>
      </w:r>
      <w:r>
        <w:rPr>
          <w:rFonts w:ascii="黑体" w:hAnsi="宋体" w:eastAsia="黑体"/>
          <w:b/>
          <w:szCs w:val="21"/>
        </w:rPr>
        <w:t>.</w:t>
      </w:r>
      <w:r>
        <w:rPr>
          <w:rFonts w:hint="eastAsia" w:ascii="黑体" w:hAnsi="宋体" w:eastAsia="黑体"/>
          <w:b/>
          <w:szCs w:val="21"/>
        </w:rPr>
        <w:t>4  承插型盘扣式钢管脚手架构造</w:t>
      </w:r>
      <w:bookmarkEnd w:id="43"/>
    </w:p>
    <w:p>
      <w:pPr>
        <w:spacing w:line="360" w:lineRule="auto"/>
        <w:rPr>
          <w:rFonts w:hint="eastAsia" w:ascii="宋体" w:hAnsi="宋体"/>
          <w:bCs/>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 xml:space="preserve">1 </w:t>
      </w:r>
      <w:r>
        <w:rPr>
          <w:rFonts w:hint="eastAsia" w:ascii="宋体" w:hAnsi="宋体"/>
          <w:b/>
          <w:szCs w:val="21"/>
        </w:rPr>
        <w:t xml:space="preserve"> </w:t>
      </w:r>
      <w:r>
        <w:rPr>
          <w:rFonts w:hint="eastAsia" w:ascii="宋体" w:hAnsi="宋体"/>
          <w:bCs/>
          <w:szCs w:val="21"/>
        </w:rPr>
        <w:t>承插型盘扣式钢管脚手架的构造体系应完整，脚手架应具有整体稳定性。</w:t>
      </w:r>
    </w:p>
    <w:p>
      <w:pPr>
        <w:spacing w:line="360" w:lineRule="auto"/>
        <w:rPr>
          <w:rFonts w:ascii="宋体" w:hAnsi="宋体"/>
          <w:bCs/>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 xml:space="preserve">2 </w:t>
      </w:r>
      <w:r>
        <w:rPr>
          <w:rFonts w:hint="eastAsia" w:ascii="宋体" w:hAnsi="宋体"/>
          <w:b/>
          <w:szCs w:val="21"/>
        </w:rPr>
        <w:t xml:space="preserve"> </w:t>
      </w:r>
      <w:r>
        <w:rPr>
          <w:rFonts w:hint="eastAsia" w:ascii="宋体" w:hAnsi="宋体"/>
          <w:bCs/>
          <w:szCs w:val="21"/>
        </w:rPr>
        <w:t>根据施工方案设计计算得出的立杆纵横向间距应选用定长的水平杆和立杆，并应根据搭设高度组合立杆、基座、可调托撑和可调底座。</w:t>
      </w:r>
    </w:p>
    <w:p>
      <w:pPr>
        <w:spacing w:line="360" w:lineRule="auto"/>
        <w:rPr>
          <w:rFonts w:ascii="宋体" w:hAnsi="宋体"/>
          <w:bCs/>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 xml:space="preserve">3 </w:t>
      </w:r>
      <w:r>
        <w:rPr>
          <w:rFonts w:hint="eastAsia" w:ascii="宋体" w:hAnsi="宋体"/>
          <w:b/>
          <w:szCs w:val="21"/>
        </w:rPr>
        <w:t xml:space="preserve"> </w:t>
      </w:r>
      <w:r>
        <w:rPr>
          <w:rFonts w:hint="eastAsia" w:ascii="宋体" w:hAnsi="宋体"/>
          <w:bCs/>
          <w:szCs w:val="21"/>
        </w:rPr>
        <w:t>承插型盘扣式钢管脚手架搭设步距不应超过2m。</w:t>
      </w:r>
    </w:p>
    <w:p>
      <w:pPr>
        <w:spacing w:line="360" w:lineRule="auto"/>
        <w:rPr>
          <w:rFonts w:ascii="宋体" w:hAnsi="宋体"/>
          <w:bCs/>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 xml:space="preserve">4 </w:t>
      </w:r>
      <w:r>
        <w:rPr>
          <w:rFonts w:hint="eastAsia" w:ascii="宋体" w:hAnsi="宋体"/>
          <w:b/>
          <w:szCs w:val="21"/>
        </w:rPr>
        <w:t xml:space="preserve"> </w:t>
      </w:r>
      <w:r>
        <w:rPr>
          <w:rFonts w:hint="eastAsia" w:ascii="宋体" w:hAnsi="宋体"/>
          <w:bCs/>
          <w:szCs w:val="21"/>
        </w:rPr>
        <w:t>承插型盘扣式钢管脚手架的竖向斜杆不应采用钢管扣件。</w:t>
      </w:r>
    </w:p>
    <w:p>
      <w:pPr>
        <w:spacing w:line="360" w:lineRule="auto"/>
        <w:rPr>
          <w:rFonts w:ascii="宋体" w:hAnsi="宋体"/>
          <w:bCs/>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 xml:space="preserve">5 </w:t>
      </w:r>
      <w:r>
        <w:rPr>
          <w:rFonts w:hint="eastAsia" w:ascii="宋体" w:hAnsi="宋体"/>
          <w:b/>
          <w:szCs w:val="21"/>
        </w:rPr>
        <w:t xml:space="preserve"> </w:t>
      </w:r>
      <w:r>
        <w:rPr>
          <w:rFonts w:hint="eastAsia" w:ascii="宋体" w:hAnsi="宋体"/>
          <w:bCs/>
          <w:szCs w:val="21"/>
        </w:rPr>
        <w:t>双排作业架的外侧立面上应设置竖向斜杆，并应符合下列规定：</w:t>
      </w:r>
    </w:p>
    <w:p>
      <w:pPr>
        <w:spacing w:line="360" w:lineRule="auto"/>
        <w:ind w:firstLine="420" w:firstLineChars="200"/>
        <w:rPr>
          <w:rFonts w:ascii="宋体" w:hAnsi="宋体"/>
          <w:bCs/>
          <w:szCs w:val="21"/>
        </w:rPr>
      </w:pPr>
      <w:r>
        <w:rPr>
          <w:rFonts w:hint="eastAsia" w:ascii="宋体" w:hAnsi="宋体"/>
          <w:bCs/>
          <w:szCs w:val="21"/>
        </w:rPr>
        <w:t>1 在脚手架的转角处、开口型脚手架端部应由架体底部至顶部连续设置斜杆；</w:t>
      </w:r>
    </w:p>
    <w:p>
      <w:pPr>
        <w:spacing w:line="360" w:lineRule="auto"/>
        <w:ind w:firstLine="420" w:firstLineChars="200"/>
        <w:rPr>
          <w:rFonts w:ascii="宋体" w:hAnsi="宋体"/>
          <w:bCs/>
          <w:szCs w:val="21"/>
        </w:rPr>
      </w:pPr>
      <w:r>
        <w:rPr>
          <w:rFonts w:hint="eastAsia" w:ascii="宋体" w:hAnsi="宋体"/>
          <w:bCs/>
          <w:szCs w:val="21"/>
        </w:rPr>
        <w:t>2 应每隔不大于4跨设置一道竖向或斜向连续斜杆;当架体搭设高度在24m以上时，应每隔不大于3跨设置一道竖向斜杆；</w:t>
      </w:r>
    </w:p>
    <w:p>
      <w:pPr>
        <w:spacing w:line="360" w:lineRule="auto"/>
        <w:ind w:firstLine="420" w:firstLineChars="200"/>
        <w:rPr>
          <w:rFonts w:ascii="宋体" w:hAnsi="宋体"/>
          <w:bCs/>
          <w:szCs w:val="21"/>
        </w:rPr>
      </w:pPr>
      <w:r>
        <w:rPr>
          <w:rFonts w:hint="eastAsia" w:ascii="宋体" w:hAnsi="宋体"/>
          <w:bCs/>
          <w:szCs w:val="21"/>
        </w:rPr>
        <w:t>3 竖向斜杆应在双排作业架外侧相邻立杆间由底至顶连续设置。</w:t>
      </w:r>
    </w:p>
    <w:p>
      <w:pPr>
        <w:spacing w:line="360" w:lineRule="auto"/>
        <w:rPr>
          <w:rFonts w:ascii="宋体" w:hAnsi="宋体"/>
          <w:bCs/>
          <w:szCs w:val="21"/>
        </w:rPr>
      </w:pP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4</w:t>
      </w:r>
      <w:r>
        <w:rPr>
          <w:rFonts w:ascii="宋体" w:hAnsi="宋体"/>
          <w:b/>
          <w:color w:val="0000FF"/>
          <w:szCs w:val="21"/>
        </w:rPr>
        <w:t>.</w:t>
      </w:r>
      <w:r>
        <w:rPr>
          <w:rFonts w:hint="eastAsia" w:ascii="宋体" w:hAnsi="宋体"/>
          <w:b/>
          <w:color w:val="0000FF"/>
          <w:szCs w:val="21"/>
        </w:rPr>
        <w:t xml:space="preserve">6 </w:t>
      </w:r>
      <w:r>
        <w:rPr>
          <w:rFonts w:hint="eastAsia" w:ascii="宋体" w:hAnsi="宋体"/>
          <w:b/>
          <w:szCs w:val="21"/>
        </w:rPr>
        <w:t xml:space="preserve"> </w:t>
      </w:r>
      <w:r>
        <w:rPr>
          <w:rFonts w:hint="eastAsia" w:ascii="宋体" w:hAnsi="宋体"/>
          <w:bCs/>
          <w:szCs w:val="21"/>
        </w:rPr>
        <w:t>连墙件的设置应符合下列规定：</w:t>
      </w:r>
    </w:p>
    <w:p>
      <w:pPr>
        <w:spacing w:line="360" w:lineRule="auto"/>
        <w:ind w:firstLine="420" w:firstLineChars="200"/>
        <w:rPr>
          <w:rFonts w:ascii="宋体" w:hAnsi="宋体"/>
          <w:bCs/>
          <w:szCs w:val="21"/>
        </w:rPr>
      </w:pPr>
      <w:r>
        <w:rPr>
          <w:rFonts w:hint="eastAsia" w:ascii="宋体" w:hAnsi="宋体"/>
          <w:bCs/>
          <w:szCs w:val="21"/>
        </w:rPr>
        <w:t>1 连墙件应采用可承受拉、压荷载的刚性杆件，并应与建筑主体结构和架体连接牢固；</w:t>
      </w:r>
    </w:p>
    <w:p>
      <w:pPr>
        <w:spacing w:line="360" w:lineRule="auto"/>
        <w:ind w:firstLine="420" w:firstLineChars="200"/>
        <w:rPr>
          <w:rFonts w:ascii="宋体" w:hAnsi="宋体"/>
          <w:bCs/>
          <w:szCs w:val="21"/>
        </w:rPr>
      </w:pPr>
      <w:r>
        <w:rPr>
          <w:rFonts w:hint="eastAsia" w:ascii="宋体" w:hAnsi="宋体"/>
          <w:bCs/>
          <w:szCs w:val="21"/>
        </w:rPr>
        <w:t>2 连墙件应靠近水平杆的盘扣节点设置；</w:t>
      </w:r>
    </w:p>
    <w:p>
      <w:pPr>
        <w:spacing w:line="360" w:lineRule="auto"/>
        <w:ind w:left="630" w:leftChars="200" w:hanging="210" w:hangingChars="100"/>
        <w:jc w:val="left"/>
        <w:rPr>
          <w:rFonts w:ascii="宋体" w:hAnsi="宋体"/>
          <w:bCs/>
          <w:szCs w:val="21"/>
        </w:rPr>
      </w:pPr>
      <w:r>
        <w:rPr>
          <w:rFonts w:hint="eastAsia" w:ascii="宋体" w:hAnsi="宋体"/>
          <w:bCs/>
          <w:szCs w:val="21"/>
        </w:rPr>
        <w:t>3 同一层连墙件宜在同一水平面，水平间距不应大于3跨；连墙件之上架体的悬臂高度</w:t>
      </w:r>
    </w:p>
    <w:p>
      <w:pPr>
        <w:spacing w:line="360" w:lineRule="auto"/>
        <w:jc w:val="left"/>
        <w:rPr>
          <w:rFonts w:ascii="宋体" w:hAnsi="宋体"/>
          <w:bCs/>
          <w:szCs w:val="21"/>
        </w:rPr>
      </w:pPr>
      <w:r>
        <w:rPr>
          <w:rFonts w:hint="eastAsia" w:ascii="宋体" w:hAnsi="宋体"/>
          <w:bCs/>
          <w:szCs w:val="21"/>
        </w:rPr>
        <w:t>不得超过2步；</w:t>
      </w:r>
    </w:p>
    <w:p>
      <w:pPr>
        <w:spacing w:line="360" w:lineRule="auto"/>
        <w:ind w:firstLine="420" w:firstLineChars="200"/>
        <w:rPr>
          <w:rFonts w:ascii="宋体" w:hAnsi="宋体"/>
          <w:bCs/>
          <w:szCs w:val="21"/>
        </w:rPr>
      </w:pPr>
      <w:r>
        <w:rPr>
          <w:rFonts w:hint="eastAsia" w:ascii="宋体" w:hAnsi="宋体"/>
          <w:bCs/>
          <w:szCs w:val="21"/>
        </w:rPr>
        <w:t>4 在架体的转角处或开口型双排脚手架的端部应按楼层设置，且竖向间距不应大于4m；</w:t>
      </w:r>
    </w:p>
    <w:p>
      <w:pPr>
        <w:spacing w:line="360" w:lineRule="auto"/>
        <w:ind w:firstLine="420" w:firstLineChars="200"/>
        <w:rPr>
          <w:rFonts w:ascii="宋体" w:hAnsi="宋体"/>
          <w:bCs/>
          <w:szCs w:val="21"/>
        </w:rPr>
      </w:pPr>
      <w:r>
        <w:rPr>
          <w:rFonts w:hint="eastAsia" w:ascii="宋体" w:hAnsi="宋体"/>
          <w:bCs/>
          <w:szCs w:val="21"/>
        </w:rPr>
        <w:t>5 连墙件宜从底层第一道水平杆处开始设置；</w:t>
      </w:r>
    </w:p>
    <w:p>
      <w:pPr>
        <w:spacing w:line="360" w:lineRule="auto"/>
        <w:ind w:firstLine="420" w:firstLineChars="200"/>
        <w:rPr>
          <w:rFonts w:ascii="宋体" w:hAnsi="宋体"/>
          <w:bCs/>
          <w:szCs w:val="21"/>
        </w:rPr>
      </w:pPr>
      <w:r>
        <w:rPr>
          <w:rFonts w:hint="eastAsia" w:ascii="宋体" w:hAnsi="宋体"/>
          <w:bCs/>
          <w:szCs w:val="21"/>
        </w:rPr>
        <w:t>6 连墙件宜采用菱形布置，也可采用矩形布置；</w:t>
      </w:r>
    </w:p>
    <w:p>
      <w:pPr>
        <w:spacing w:line="360" w:lineRule="auto"/>
        <w:ind w:firstLine="420" w:firstLineChars="200"/>
        <w:rPr>
          <w:rFonts w:ascii="宋体" w:hAnsi="宋体"/>
          <w:bCs/>
          <w:szCs w:val="21"/>
        </w:rPr>
      </w:pPr>
      <w:r>
        <w:rPr>
          <w:rFonts w:hint="eastAsia" w:ascii="宋体" w:hAnsi="宋体"/>
          <w:bCs/>
          <w:szCs w:val="21"/>
        </w:rPr>
        <w:t>7 连墙点应均匀分布。</w:t>
      </w:r>
    </w:p>
    <w:bookmarkEnd w:id="44"/>
    <w:p>
      <w:pPr>
        <w:jc w:val="center"/>
        <w:outlineLvl w:val="0"/>
        <w:rPr>
          <w:rFonts w:ascii="宋体" w:hAnsi="宋体"/>
          <w:b/>
          <w:sz w:val="24"/>
        </w:rPr>
      </w:pPr>
      <w:r>
        <w:rPr>
          <w:rFonts w:ascii="宋体" w:hAnsi="宋体"/>
          <w:sz w:val="24"/>
        </w:rPr>
        <w:br w:type="page"/>
      </w:r>
      <w:bookmarkStart w:id="45" w:name="_Toc6824"/>
      <w:bookmarkStart w:id="46" w:name="_Toc11121"/>
      <w:r>
        <w:rPr>
          <w:rFonts w:hint="eastAsia" w:ascii="宋体" w:hAnsi="宋体"/>
          <w:b/>
          <w:sz w:val="24"/>
        </w:rPr>
        <w:t>5 荷载</w:t>
      </w:r>
      <w:bookmarkEnd w:id="45"/>
      <w:bookmarkEnd w:id="46"/>
    </w:p>
    <w:p>
      <w:pPr>
        <w:spacing w:before="156" w:beforeLines="50" w:after="156" w:afterLines="50"/>
        <w:jc w:val="center"/>
        <w:outlineLvl w:val="1"/>
        <w:rPr>
          <w:rFonts w:ascii="黑体" w:hAnsi="宋体" w:eastAsia="黑体"/>
          <w:b/>
          <w:szCs w:val="21"/>
        </w:rPr>
      </w:pPr>
      <w:bookmarkStart w:id="47" w:name="_Toc30321"/>
      <w:bookmarkStart w:id="48" w:name="_Toc2091"/>
      <w:r>
        <w:rPr>
          <w:rFonts w:hint="eastAsia" w:ascii="黑体" w:hAnsi="宋体" w:eastAsia="黑体"/>
          <w:b/>
          <w:szCs w:val="21"/>
        </w:rPr>
        <w:t>5.1荷载分类</w:t>
      </w:r>
      <w:bookmarkEnd w:id="47"/>
      <w:bookmarkEnd w:id="48"/>
    </w:p>
    <w:p>
      <w:pPr>
        <w:spacing w:line="360" w:lineRule="auto"/>
        <w:rPr>
          <w:rFonts w:ascii="宋体" w:hAnsi="宋体"/>
          <w:szCs w:val="21"/>
        </w:rPr>
      </w:pPr>
      <w:r>
        <w:rPr>
          <w:rFonts w:hint="eastAsia" w:ascii="宋体" w:hAnsi="宋体"/>
          <w:b/>
          <w:szCs w:val="21"/>
        </w:rPr>
        <w:t>5.</w:t>
      </w:r>
      <w:r>
        <w:rPr>
          <w:rFonts w:ascii="宋体" w:hAnsi="宋体"/>
          <w:b/>
          <w:szCs w:val="21"/>
        </w:rPr>
        <w:t>1.1</w:t>
      </w:r>
      <w:r>
        <w:rPr>
          <w:rFonts w:hint="eastAsia" w:ascii="宋体" w:hAnsi="宋体"/>
          <w:szCs w:val="21"/>
        </w:rPr>
        <w:t xml:space="preserve">  作用于悬挑式钢管脚手架上的荷载，可分为永久荷载和可变荷载。</w:t>
      </w:r>
    </w:p>
    <w:p>
      <w:pPr>
        <w:spacing w:line="360" w:lineRule="auto"/>
        <w:rPr>
          <w:rFonts w:ascii="宋体" w:hAnsi="宋体"/>
          <w:szCs w:val="21"/>
        </w:rPr>
      </w:pPr>
      <w:r>
        <w:rPr>
          <w:rFonts w:hint="eastAsia" w:ascii="宋体" w:hAnsi="宋体"/>
          <w:b/>
          <w:color w:val="0000FF"/>
          <w:szCs w:val="21"/>
        </w:rPr>
        <w:t>5.</w:t>
      </w:r>
      <w:r>
        <w:rPr>
          <w:rFonts w:ascii="宋体" w:hAnsi="宋体"/>
          <w:b/>
          <w:color w:val="0000FF"/>
          <w:szCs w:val="21"/>
        </w:rPr>
        <w:t>1.2</w:t>
      </w:r>
      <w:r>
        <w:rPr>
          <w:rFonts w:hint="eastAsia" w:ascii="宋体" w:hAnsi="宋体"/>
          <w:color w:val="0000FF"/>
          <w:szCs w:val="21"/>
        </w:rPr>
        <w:t xml:space="preserve"> </w:t>
      </w:r>
      <w:r>
        <w:rPr>
          <w:rFonts w:hint="eastAsia" w:ascii="宋体" w:hAnsi="宋体"/>
          <w:szCs w:val="21"/>
        </w:rPr>
        <w:t xml:space="preserve"> 悬挑式钢管脚手架的永久荷载应根据实际计算，并应包括下列内容：</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 悬挑承力架和纵向承力钢梁的自重；</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 xml:space="preserve"> </w:t>
      </w:r>
      <w:r>
        <w:rPr>
          <w:rFonts w:ascii="宋体" w:hAnsi="宋体" w:eastAsia="宋体" w:cs="宋体"/>
          <w:color w:val="FF0000"/>
          <w:szCs w:val="21"/>
        </w:rPr>
        <w:t>脚手板</w:t>
      </w:r>
      <w:r>
        <w:rPr>
          <w:rFonts w:hint="eastAsia" w:ascii="宋体" w:hAnsi="宋体" w:eastAsia="宋体" w:cs="宋体"/>
          <w:color w:val="FF0000"/>
          <w:szCs w:val="21"/>
        </w:rPr>
        <w:t>、安全网、栏杆和</w:t>
      </w:r>
      <w:r>
        <w:rPr>
          <w:rFonts w:hint="eastAsia" w:ascii="宋体" w:hAnsi="宋体"/>
          <w:szCs w:val="21"/>
        </w:rPr>
        <w:t>上部钢管脚手架架体等构配件的自重，根据相应规范及本规程规定计算；</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 xml:space="preserve"> 附着在脚手架上的标语、广告设施等的自重。</w:t>
      </w:r>
    </w:p>
    <w:p>
      <w:pPr>
        <w:spacing w:line="360" w:lineRule="auto"/>
        <w:rPr>
          <w:rFonts w:ascii="宋体" w:hAnsi="宋体"/>
          <w:szCs w:val="21"/>
        </w:rPr>
      </w:pPr>
      <w:r>
        <w:rPr>
          <w:rFonts w:hint="eastAsia" w:ascii="宋体" w:hAnsi="宋体"/>
          <w:b/>
          <w:szCs w:val="21"/>
        </w:rPr>
        <w:t>5.</w:t>
      </w:r>
      <w:r>
        <w:rPr>
          <w:rFonts w:ascii="宋体" w:hAnsi="宋体"/>
          <w:b/>
          <w:szCs w:val="21"/>
        </w:rPr>
        <w:t>1.3</w:t>
      </w:r>
      <w:r>
        <w:rPr>
          <w:rFonts w:hint="eastAsia" w:ascii="宋体" w:hAnsi="宋体"/>
          <w:szCs w:val="21"/>
        </w:rPr>
        <w:t xml:space="preserve">  悬挑式钢管脚手架的可变荷载计算应包括下列内容：</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 作业层上的操作人员、器具及材料等施工荷载；</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 xml:space="preserve"> 风荷载；</w:t>
      </w:r>
    </w:p>
    <w:p>
      <w:pPr>
        <w:spacing w:line="360" w:lineRule="auto"/>
        <w:ind w:firstLine="420" w:firstLineChars="200"/>
        <w:rPr>
          <w:rFonts w:ascii="宋体" w:hAnsi="宋体"/>
          <w:szCs w:val="21"/>
        </w:rPr>
      </w:pPr>
      <w:r>
        <w:rPr>
          <w:rFonts w:hint="eastAsia" w:ascii="宋体" w:hAnsi="宋体"/>
          <w:szCs w:val="21"/>
        </w:rPr>
        <w:t>3 其他可变荷载。</w:t>
      </w:r>
    </w:p>
    <w:p>
      <w:pPr>
        <w:spacing w:before="156" w:beforeLines="50" w:after="156" w:afterLines="50"/>
        <w:jc w:val="center"/>
        <w:outlineLvl w:val="1"/>
        <w:rPr>
          <w:rFonts w:ascii="黑体" w:hAnsi="宋体" w:eastAsia="黑体"/>
          <w:b/>
          <w:szCs w:val="21"/>
        </w:rPr>
      </w:pPr>
      <w:bookmarkStart w:id="49" w:name="_Toc6789"/>
      <w:bookmarkStart w:id="50" w:name="_Toc10203"/>
      <w:r>
        <w:rPr>
          <w:rFonts w:hint="eastAsia" w:ascii="黑体" w:hAnsi="宋体" w:eastAsia="黑体"/>
          <w:b/>
          <w:szCs w:val="21"/>
        </w:rPr>
        <w:t>5.2荷载标准值</w:t>
      </w:r>
      <w:bookmarkEnd w:id="49"/>
      <w:bookmarkEnd w:id="50"/>
    </w:p>
    <w:p>
      <w:pPr>
        <w:spacing w:line="360" w:lineRule="auto"/>
        <w:rPr>
          <w:rFonts w:ascii="宋体" w:hAnsi="宋体"/>
          <w:szCs w:val="21"/>
        </w:rPr>
      </w:pPr>
      <w:r>
        <w:rPr>
          <w:rFonts w:hint="eastAsia" w:ascii="宋体" w:hAnsi="宋体"/>
          <w:b/>
          <w:color w:val="0000FF"/>
          <w:szCs w:val="21"/>
        </w:rPr>
        <w:t>5.</w:t>
      </w:r>
      <w:r>
        <w:rPr>
          <w:rFonts w:ascii="宋体" w:hAnsi="宋体"/>
          <w:b/>
          <w:color w:val="0000FF"/>
          <w:szCs w:val="21"/>
        </w:rPr>
        <w:t>2.</w:t>
      </w:r>
      <w:r>
        <w:rPr>
          <w:rFonts w:hint="eastAsia" w:ascii="宋体" w:hAnsi="宋体"/>
          <w:b/>
          <w:color w:val="0000FF"/>
          <w:szCs w:val="21"/>
        </w:rPr>
        <w:t>1</w:t>
      </w:r>
      <w:r>
        <w:rPr>
          <w:rFonts w:hint="eastAsia" w:ascii="宋体" w:hAnsi="宋体"/>
          <w:szCs w:val="21"/>
        </w:rPr>
        <w:t xml:space="preserve">  悬挑承力架结构自重标准值按施工方案设计计算确定。</w:t>
      </w:r>
    </w:p>
    <w:p>
      <w:pPr>
        <w:spacing w:line="360" w:lineRule="auto"/>
        <w:rPr>
          <w:rFonts w:ascii="宋体" w:hAnsi="宋体"/>
          <w:szCs w:val="21"/>
        </w:rPr>
      </w:pPr>
      <w:r>
        <w:rPr>
          <w:rFonts w:hint="eastAsia" w:ascii="宋体" w:hAnsi="宋体"/>
          <w:b/>
          <w:szCs w:val="21"/>
        </w:rPr>
        <w:t>5.</w:t>
      </w:r>
      <w:r>
        <w:rPr>
          <w:rFonts w:ascii="宋体" w:hAnsi="宋体"/>
          <w:b/>
          <w:szCs w:val="21"/>
        </w:rPr>
        <w:t>2.</w:t>
      </w:r>
      <w:r>
        <w:rPr>
          <w:rFonts w:hint="eastAsia" w:ascii="宋体" w:hAnsi="宋体"/>
          <w:b/>
          <w:szCs w:val="21"/>
        </w:rPr>
        <w:t>2</w:t>
      </w:r>
      <w:r>
        <w:rPr>
          <w:rFonts w:hint="eastAsia" w:ascii="宋体" w:hAnsi="宋体"/>
          <w:szCs w:val="21"/>
        </w:rPr>
        <w:t xml:space="preserve">  扣件式钢管脚手架每米立杆承受的结构自重标准值，可按本规程附录A表A.1采用；承插型盘扣式钢管脚手架体自重标准值可按实际重量取值。</w:t>
      </w:r>
    </w:p>
    <w:p>
      <w:pPr>
        <w:spacing w:line="360" w:lineRule="auto"/>
        <w:rPr>
          <w:rFonts w:ascii="宋体" w:hAnsi="宋体"/>
          <w:szCs w:val="21"/>
        </w:rPr>
      </w:pPr>
      <w:r>
        <w:rPr>
          <w:rFonts w:hint="eastAsia" w:ascii="宋体" w:hAnsi="宋体"/>
          <w:b/>
          <w:szCs w:val="21"/>
        </w:rPr>
        <w:t>5.</w:t>
      </w:r>
      <w:r>
        <w:rPr>
          <w:rFonts w:ascii="宋体" w:hAnsi="宋体"/>
          <w:b/>
          <w:szCs w:val="21"/>
        </w:rPr>
        <w:t>2.</w:t>
      </w:r>
      <w:r>
        <w:rPr>
          <w:rFonts w:hint="eastAsia" w:ascii="宋体" w:hAnsi="宋体"/>
          <w:b/>
          <w:szCs w:val="21"/>
        </w:rPr>
        <w:t xml:space="preserve">3  </w:t>
      </w:r>
      <w:r>
        <w:rPr>
          <w:rFonts w:hint="eastAsia" w:ascii="宋体" w:hAnsi="宋体"/>
          <w:szCs w:val="21"/>
        </w:rPr>
        <w:t>构配件自重标准值可按下列规定采用：</w:t>
      </w:r>
    </w:p>
    <w:p>
      <w:pPr>
        <w:spacing w:line="360" w:lineRule="auto"/>
        <w:ind w:firstLine="525" w:firstLineChars="250"/>
        <w:rPr>
          <w:rFonts w:ascii="宋体" w:hAnsi="宋体"/>
          <w:szCs w:val="21"/>
        </w:rPr>
      </w:pPr>
      <w:r>
        <w:rPr>
          <w:rFonts w:ascii="宋体" w:hAnsi="宋体"/>
          <w:szCs w:val="21"/>
        </w:rPr>
        <w:t>1</w:t>
      </w:r>
      <w:r>
        <w:rPr>
          <w:rFonts w:hint="eastAsia" w:ascii="宋体" w:hAnsi="宋体"/>
          <w:szCs w:val="21"/>
        </w:rPr>
        <w:t xml:space="preserve"> 脚手板自重标准值可按表5</w:t>
      </w:r>
      <w:r>
        <w:rPr>
          <w:rFonts w:ascii="宋体" w:hAnsi="宋体"/>
          <w:szCs w:val="21"/>
        </w:rPr>
        <w:t>.2</w:t>
      </w:r>
      <w:r>
        <w:rPr>
          <w:rFonts w:hint="eastAsia" w:ascii="宋体" w:hAnsi="宋体"/>
          <w:szCs w:val="21"/>
        </w:rPr>
        <w:t>.3</w:t>
      </w:r>
      <w:r>
        <w:rPr>
          <w:rFonts w:ascii="宋体" w:hAnsi="宋体"/>
          <w:szCs w:val="21"/>
        </w:rPr>
        <w:t>-1</w:t>
      </w:r>
      <w:r>
        <w:rPr>
          <w:rFonts w:hint="eastAsia" w:ascii="宋体" w:hAnsi="宋体"/>
          <w:szCs w:val="21"/>
        </w:rPr>
        <w:t>采用；</w:t>
      </w:r>
    </w:p>
    <w:p>
      <w:pPr>
        <w:jc w:val="center"/>
        <w:rPr>
          <w:rFonts w:ascii="黑体" w:hAnsi="宋体" w:eastAsia="黑体"/>
          <w:color w:val="FF0000"/>
          <w:sz w:val="18"/>
          <w:szCs w:val="18"/>
        </w:rPr>
      </w:pPr>
      <w:r>
        <w:rPr>
          <w:rFonts w:hint="eastAsia" w:ascii="黑体" w:hAnsi="宋体" w:eastAsia="黑体"/>
          <w:color w:val="FF0000"/>
          <w:sz w:val="18"/>
          <w:szCs w:val="18"/>
        </w:rPr>
        <w:t>表5.2.3－1</w:t>
      </w:r>
      <w:r>
        <w:rPr>
          <w:rFonts w:hint="eastAsia" w:ascii="黑体" w:hAnsi="宋体" w:eastAsia="黑体"/>
          <w:b/>
          <w:color w:val="FF0000"/>
          <w:sz w:val="18"/>
          <w:szCs w:val="18"/>
        </w:rPr>
        <w:t xml:space="preserve"> </w:t>
      </w:r>
      <w:r>
        <w:rPr>
          <w:rFonts w:hint="eastAsia" w:ascii="黑体" w:hAnsi="宋体" w:eastAsia="黑体"/>
          <w:color w:val="FF0000"/>
          <w:sz w:val="18"/>
          <w:szCs w:val="18"/>
        </w:rPr>
        <w:t xml:space="preserve">   脚手板自重标准值</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261" w:type="dxa"/>
          </w:tcPr>
          <w:p>
            <w:pPr>
              <w:jc w:val="center"/>
              <w:rPr>
                <w:rFonts w:ascii="黑体" w:hAnsi="宋体" w:eastAsia="黑体"/>
                <w:color w:val="FF0000"/>
                <w:sz w:val="18"/>
                <w:szCs w:val="18"/>
              </w:rPr>
            </w:pPr>
            <w:r>
              <w:rPr>
                <w:rFonts w:hint="eastAsia"/>
                <w:color w:val="FF0000"/>
                <w:sz w:val="18"/>
                <w:szCs w:val="18"/>
              </w:rPr>
              <w:t>类别</w:t>
            </w:r>
          </w:p>
        </w:tc>
        <w:tc>
          <w:tcPr>
            <w:tcW w:w="4261" w:type="dxa"/>
          </w:tcPr>
          <w:p>
            <w:pPr>
              <w:jc w:val="center"/>
              <w:rPr>
                <w:rFonts w:ascii="黑体" w:hAnsi="宋体" w:eastAsia="黑体"/>
                <w:color w:val="FF0000"/>
                <w:sz w:val="18"/>
                <w:szCs w:val="18"/>
              </w:rPr>
            </w:pPr>
            <w:r>
              <w:rPr>
                <w:rFonts w:hint="eastAsia"/>
                <w:color w:val="FF0000"/>
                <w:sz w:val="18"/>
                <w:szCs w:val="18"/>
              </w:rPr>
              <w:t>标准值</w:t>
            </w:r>
            <w:r>
              <w:rPr>
                <w:color w:val="FF0000"/>
                <w:sz w:val="18"/>
                <w:szCs w:val="18"/>
              </w:rPr>
              <w:t>kN/m</w:t>
            </w:r>
            <w:r>
              <w:rPr>
                <w:color w:val="FF0000"/>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黑体" w:hAnsi="宋体" w:eastAsia="黑体"/>
                <w:color w:val="FF0000"/>
                <w:sz w:val="18"/>
                <w:szCs w:val="18"/>
              </w:rPr>
            </w:pPr>
            <w:r>
              <w:rPr>
                <w:rFonts w:hint="eastAsia"/>
                <w:color w:val="FF0000"/>
                <w:sz w:val="18"/>
                <w:szCs w:val="18"/>
              </w:rPr>
              <w:t>冲压钢板脚手板</w:t>
            </w:r>
          </w:p>
        </w:tc>
        <w:tc>
          <w:tcPr>
            <w:tcW w:w="4261" w:type="dxa"/>
          </w:tcPr>
          <w:p>
            <w:pPr>
              <w:jc w:val="center"/>
              <w:rPr>
                <w:rFonts w:ascii="黑体" w:hAnsi="宋体" w:eastAsia="黑体"/>
                <w:color w:val="FF0000"/>
                <w:sz w:val="18"/>
                <w:szCs w:val="18"/>
              </w:rPr>
            </w:pPr>
            <w:r>
              <w:rPr>
                <w:color w:val="FF0000"/>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黑体" w:hAnsi="宋体" w:eastAsia="黑体"/>
                <w:color w:val="FF0000"/>
                <w:sz w:val="18"/>
                <w:szCs w:val="18"/>
              </w:rPr>
            </w:pPr>
            <w:r>
              <w:rPr>
                <w:rFonts w:hint="eastAsia"/>
                <w:color w:val="FF0000"/>
                <w:sz w:val="18"/>
                <w:szCs w:val="18"/>
              </w:rPr>
              <w:t>木脚手板</w:t>
            </w:r>
          </w:p>
        </w:tc>
        <w:tc>
          <w:tcPr>
            <w:tcW w:w="4261" w:type="dxa"/>
          </w:tcPr>
          <w:p>
            <w:pPr>
              <w:jc w:val="center"/>
              <w:rPr>
                <w:rFonts w:ascii="黑体" w:hAnsi="宋体" w:eastAsia="黑体"/>
                <w:color w:val="FF0000"/>
                <w:sz w:val="18"/>
                <w:szCs w:val="18"/>
              </w:rPr>
            </w:pPr>
            <w:r>
              <w:rPr>
                <w:color w:val="FF0000"/>
                <w:sz w:val="18"/>
                <w:szCs w:val="18"/>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黑体" w:hAnsi="宋体" w:eastAsia="黑体"/>
                <w:color w:val="FF0000"/>
                <w:sz w:val="18"/>
                <w:szCs w:val="18"/>
              </w:rPr>
            </w:pPr>
            <w:r>
              <w:rPr>
                <w:rFonts w:hint="eastAsia"/>
                <w:color w:val="FF0000"/>
                <w:sz w:val="18"/>
                <w:szCs w:val="18"/>
              </w:rPr>
              <w:t>钢笆脚手板</w:t>
            </w:r>
          </w:p>
        </w:tc>
        <w:tc>
          <w:tcPr>
            <w:tcW w:w="4261" w:type="dxa"/>
          </w:tcPr>
          <w:p>
            <w:pPr>
              <w:jc w:val="center"/>
              <w:rPr>
                <w:rFonts w:ascii="黑体" w:hAnsi="宋体"/>
                <w:color w:val="FF0000"/>
                <w:sz w:val="18"/>
                <w:szCs w:val="18"/>
              </w:rPr>
            </w:pPr>
            <w:r>
              <w:rPr>
                <w:rFonts w:hint="eastAsia"/>
                <w:color w:val="FF0000"/>
                <w:sz w:val="18"/>
                <w:szCs w:val="18"/>
              </w:rPr>
              <w:t>0.15</w:t>
            </w:r>
          </w:p>
        </w:tc>
      </w:tr>
    </w:tbl>
    <w:p>
      <w:pPr>
        <w:ind w:firstLine="570"/>
        <w:rPr>
          <w:rFonts w:ascii="宋体" w:hAnsi="宋体"/>
          <w:color w:val="FF0000"/>
          <w:sz w:val="15"/>
          <w:szCs w:val="15"/>
        </w:rPr>
      </w:pPr>
      <w:r>
        <w:rPr>
          <w:rFonts w:hint="eastAsia" w:ascii="宋体" w:hAnsi="宋体"/>
          <w:color w:val="FF0000"/>
          <w:sz w:val="15"/>
          <w:szCs w:val="15"/>
        </w:rPr>
        <w:t>注：钢笆脚手板是指采用平放的钢片纵横编织而成的脚手板，一般钢片宽800mm，边缘部位纵横筋交点处用铁丝扎紧。</w:t>
      </w:r>
    </w:p>
    <w:p>
      <w:pPr>
        <w:spacing w:line="360" w:lineRule="auto"/>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 xml:space="preserve"> 栏杆与挡脚板自重标准值可按表5</w:t>
      </w:r>
      <w:r>
        <w:rPr>
          <w:rFonts w:ascii="宋体" w:hAnsi="宋体"/>
          <w:color w:val="FF0000"/>
          <w:szCs w:val="21"/>
        </w:rPr>
        <w:t>.2</w:t>
      </w:r>
      <w:r>
        <w:rPr>
          <w:rFonts w:hint="eastAsia" w:ascii="宋体" w:hAnsi="宋体"/>
          <w:color w:val="FF0000"/>
          <w:szCs w:val="21"/>
        </w:rPr>
        <w:t>.3</w:t>
      </w:r>
      <w:r>
        <w:rPr>
          <w:rFonts w:ascii="宋体" w:hAnsi="宋体"/>
          <w:color w:val="FF0000"/>
          <w:szCs w:val="21"/>
        </w:rPr>
        <w:t>-2</w:t>
      </w:r>
      <w:r>
        <w:rPr>
          <w:rFonts w:hint="eastAsia" w:ascii="宋体" w:hAnsi="宋体"/>
          <w:color w:val="FF0000"/>
          <w:szCs w:val="21"/>
        </w:rPr>
        <w:t>采用。</w:t>
      </w:r>
    </w:p>
    <w:p>
      <w:pPr>
        <w:jc w:val="center"/>
        <w:rPr>
          <w:rFonts w:ascii="黑体" w:hAnsi="宋体" w:eastAsia="黑体"/>
          <w:color w:val="FF0000"/>
          <w:sz w:val="18"/>
          <w:szCs w:val="18"/>
        </w:rPr>
      </w:pPr>
      <w:r>
        <w:rPr>
          <w:rFonts w:hint="eastAsia" w:ascii="黑体" w:hAnsi="宋体" w:eastAsia="黑体"/>
          <w:color w:val="FF0000"/>
          <w:sz w:val="18"/>
          <w:szCs w:val="18"/>
        </w:rPr>
        <w:t>表5.2.3-2     栏杆、挡脚板自重标准值</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261" w:type="dxa"/>
          </w:tcPr>
          <w:p>
            <w:pPr>
              <w:jc w:val="center"/>
              <w:rPr>
                <w:rFonts w:ascii="黑体" w:hAnsi="宋体" w:eastAsia="黑体"/>
                <w:color w:val="FF0000"/>
                <w:sz w:val="18"/>
                <w:szCs w:val="18"/>
              </w:rPr>
            </w:pPr>
            <w:r>
              <w:rPr>
                <w:rFonts w:hint="eastAsia"/>
                <w:color w:val="FF0000"/>
                <w:sz w:val="18"/>
                <w:szCs w:val="18"/>
              </w:rPr>
              <w:t>类别</w:t>
            </w:r>
          </w:p>
        </w:tc>
        <w:tc>
          <w:tcPr>
            <w:tcW w:w="4261" w:type="dxa"/>
          </w:tcPr>
          <w:p>
            <w:pPr>
              <w:jc w:val="center"/>
              <w:rPr>
                <w:rFonts w:ascii="黑体" w:hAnsi="宋体" w:eastAsia="黑体"/>
                <w:color w:val="FF0000"/>
                <w:sz w:val="18"/>
                <w:szCs w:val="18"/>
              </w:rPr>
            </w:pPr>
            <w:r>
              <w:rPr>
                <w:rFonts w:hint="eastAsia"/>
                <w:color w:val="FF0000"/>
                <w:sz w:val="18"/>
                <w:szCs w:val="18"/>
              </w:rPr>
              <w:t>标准值（</w:t>
            </w:r>
            <w:r>
              <w:rPr>
                <w:color w:val="FF0000"/>
                <w:sz w:val="18"/>
                <w:szCs w:val="18"/>
              </w:rPr>
              <w:t>kN/m</w:t>
            </w:r>
            <w:r>
              <w:rPr>
                <w:rFonts w:hint="eastAsia"/>
                <w:color w:val="FF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黑体" w:hAnsi="宋体" w:eastAsia="黑体"/>
                <w:color w:val="FF0000"/>
                <w:sz w:val="18"/>
                <w:szCs w:val="18"/>
              </w:rPr>
            </w:pPr>
            <w:r>
              <w:rPr>
                <w:rFonts w:hint="eastAsia"/>
                <w:color w:val="FF0000"/>
                <w:sz w:val="18"/>
                <w:szCs w:val="18"/>
              </w:rPr>
              <w:t>栏杆、冲压钢脚手板挡板</w:t>
            </w:r>
          </w:p>
        </w:tc>
        <w:tc>
          <w:tcPr>
            <w:tcW w:w="4261" w:type="dxa"/>
            <w:vMerge w:val="restart"/>
            <w:vAlign w:val="center"/>
          </w:tcPr>
          <w:p>
            <w:pPr>
              <w:jc w:val="center"/>
              <w:rPr>
                <w:rFonts w:ascii="黑体" w:hAnsi="宋体" w:eastAsia="黑体"/>
                <w:color w:val="FF0000"/>
                <w:sz w:val="18"/>
                <w:szCs w:val="18"/>
              </w:rPr>
            </w:pPr>
            <w:r>
              <w:rPr>
                <w:color w:val="FF0000"/>
                <w:sz w:val="18"/>
                <w:szCs w:val="18"/>
              </w:rPr>
              <w:t>0.1</w:t>
            </w:r>
            <w:r>
              <w:rPr>
                <w:rFonts w:hint="eastAsia"/>
                <w:color w:val="FF000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color w:val="FF0000"/>
                <w:sz w:val="18"/>
                <w:szCs w:val="18"/>
              </w:rPr>
            </w:pPr>
            <w:r>
              <w:rPr>
                <w:rFonts w:hint="eastAsia"/>
                <w:color w:val="FF0000"/>
                <w:sz w:val="18"/>
                <w:szCs w:val="18"/>
              </w:rPr>
              <w:t>栏杆、钢笆脚手板挡板</w:t>
            </w:r>
          </w:p>
        </w:tc>
        <w:tc>
          <w:tcPr>
            <w:tcW w:w="4261" w:type="dxa"/>
            <w:vMerge w:val="continue"/>
          </w:tcPr>
          <w:p>
            <w:pPr>
              <w:jc w:val="center"/>
              <w:rPr>
                <w:color w:val="FF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黑体" w:hAnsi="宋体" w:eastAsia="黑体"/>
                <w:color w:val="FF0000"/>
                <w:sz w:val="18"/>
                <w:szCs w:val="18"/>
              </w:rPr>
            </w:pPr>
            <w:r>
              <w:rPr>
                <w:rFonts w:hint="eastAsia"/>
                <w:color w:val="FF0000"/>
                <w:sz w:val="18"/>
                <w:szCs w:val="18"/>
              </w:rPr>
              <w:t>栏杆、木脚手板挡板</w:t>
            </w:r>
          </w:p>
        </w:tc>
        <w:tc>
          <w:tcPr>
            <w:tcW w:w="4261" w:type="dxa"/>
          </w:tcPr>
          <w:p>
            <w:pPr>
              <w:jc w:val="center"/>
              <w:rPr>
                <w:rFonts w:ascii="黑体" w:hAnsi="宋体" w:eastAsia="黑体"/>
                <w:color w:val="FF0000"/>
                <w:sz w:val="18"/>
                <w:szCs w:val="18"/>
              </w:rPr>
            </w:pPr>
            <w:r>
              <w:rPr>
                <w:color w:val="FF0000"/>
                <w:sz w:val="18"/>
                <w:szCs w:val="18"/>
              </w:rPr>
              <w:t>0.1</w:t>
            </w:r>
            <w:r>
              <w:rPr>
                <w:rFonts w:hint="eastAsia"/>
                <w:color w:val="FF0000"/>
                <w:sz w:val="18"/>
                <w:szCs w:val="18"/>
              </w:rPr>
              <w:t>7</w:t>
            </w:r>
          </w:p>
        </w:tc>
      </w:tr>
    </w:tbl>
    <w:p>
      <w:pPr>
        <w:spacing w:line="360" w:lineRule="auto"/>
        <w:ind w:firstLine="360" w:firstLineChars="200"/>
        <w:rPr>
          <w:rFonts w:ascii="宋体" w:hAnsi="宋体"/>
          <w:color w:val="FF0000"/>
          <w:sz w:val="18"/>
          <w:szCs w:val="18"/>
        </w:rPr>
      </w:pPr>
      <w:r>
        <w:rPr>
          <w:rFonts w:hint="eastAsia" w:ascii="宋体" w:hAnsi="宋体"/>
          <w:color w:val="FF0000"/>
          <w:sz w:val="18"/>
          <w:szCs w:val="18"/>
        </w:rPr>
        <w:t>注：栏杆、</w:t>
      </w:r>
      <w:r>
        <w:rPr>
          <w:rFonts w:hint="eastAsia"/>
          <w:color w:val="FF0000"/>
          <w:sz w:val="18"/>
          <w:szCs w:val="18"/>
        </w:rPr>
        <w:t>钢笆脚手板挡板的自重标准值，按照钢管栏杆两道及钢笆片1m高度计算。</w:t>
      </w:r>
    </w:p>
    <w:p>
      <w:pPr>
        <w:spacing w:line="360" w:lineRule="auto"/>
        <w:ind w:firstLine="420" w:firstLineChars="200"/>
        <w:rPr>
          <w:szCs w:val="21"/>
        </w:rPr>
      </w:pPr>
      <w:r>
        <w:rPr>
          <w:rFonts w:ascii="宋体" w:hAnsi="宋体"/>
          <w:szCs w:val="21"/>
        </w:rPr>
        <w:t>3</w:t>
      </w:r>
      <w:r>
        <w:rPr>
          <w:rFonts w:hint="eastAsia" w:ascii="宋体" w:hAnsi="宋体"/>
          <w:szCs w:val="21"/>
        </w:rPr>
        <w:t xml:space="preserve"> 密目安全网、布制标语及广告自重标准值可按本规程表A.2</w:t>
      </w:r>
      <w:r>
        <w:rPr>
          <w:rFonts w:hint="eastAsia"/>
          <w:szCs w:val="21"/>
        </w:rPr>
        <w:t>取值。</w:t>
      </w:r>
    </w:p>
    <w:p>
      <w:pPr>
        <w:spacing w:line="360" w:lineRule="auto"/>
        <w:ind w:firstLine="420" w:firstLineChars="200"/>
        <w:rPr>
          <w:rFonts w:ascii="宋体" w:hAnsi="宋体"/>
          <w:szCs w:val="21"/>
        </w:rPr>
      </w:pPr>
      <w:r>
        <w:rPr>
          <w:rFonts w:hint="eastAsia"/>
          <w:szCs w:val="21"/>
        </w:rPr>
        <w:t>4 其他</w:t>
      </w:r>
      <w:r>
        <w:rPr>
          <w:rFonts w:hint="eastAsia" w:ascii="宋体" w:hAnsi="宋体"/>
          <w:szCs w:val="21"/>
        </w:rPr>
        <w:t>安全设施及标语等自重标准值按实际值采用。</w:t>
      </w:r>
    </w:p>
    <w:p>
      <w:pPr>
        <w:spacing w:line="360" w:lineRule="auto"/>
        <w:rPr>
          <w:rFonts w:ascii="宋体" w:hAnsi="宋体"/>
          <w:szCs w:val="21"/>
        </w:rPr>
      </w:pPr>
      <w:r>
        <w:rPr>
          <w:rFonts w:hint="eastAsia" w:ascii="宋体" w:hAnsi="宋体"/>
          <w:b/>
          <w:color w:val="0000FF"/>
          <w:szCs w:val="21"/>
        </w:rPr>
        <w:t>5.</w:t>
      </w:r>
      <w:r>
        <w:rPr>
          <w:rFonts w:ascii="宋体" w:hAnsi="宋体"/>
          <w:b/>
          <w:color w:val="0000FF"/>
          <w:szCs w:val="21"/>
        </w:rPr>
        <w:t>2.4</w:t>
      </w:r>
      <w:r>
        <w:rPr>
          <w:rFonts w:hint="eastAsia" w:ascii="宋体" w:hAnsi="宋体"/>
          <w:color w:val="0000FF"/>
          <w:szCs w:val="21"/>
        </w:rPr>
        <w:t xml:space="preserve"> </w:t>
      </w:r>
      <w:r>
        <w:rPr>
          <w:rFonts w:hint="eastAsia" w:ascii="宋体" w:hAnsi="宋体"/>
          <w:szCs w:val="21"/>
        </w:rPr>
        <w:t xml:space="preserve"> 悬挑式钢管脚手架作业层的施工荷载标准值根据脚手架用途不同，应按表4.2.4规定。</w:t>
      </w:r>
    </w:p>
    <w:p>
      <w:pPr>
        <w:jc w:val="center"/>
        <w:rPr>
          <w:rFonts w:ascii="黑体" w:hAnsi="宋体" w:eastAsia="黑体"/>
          <w:sz w:val="18"/>
          <w:szCs w:val="18"/>
        </w:rPr>
      </w:pPr>
      <w:r>
        <w:rPr>
          <w:rFonts w:hint="eastAsia" w:ascii="黑体" w:hAnsi="宋体" w:eastAsia="黑体"/>
          <w:sz w:val="18"/>
          <w:szCs w:val="18"/>
        </w:rPr>
        <w:t>表5.2.4  作业层均布施工荷载标准值</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261" w:type="dxa"/>
          </w:tcPr>
          <w:p>
            <w:pPr>
              <w:jc w:val="center"/>
              <w:rPr>
                <w:rFonts w:ascii="黑体" w:hAnsi="宋体" w:eastAsia="黑体"/>
                <w:sz w:val="18"/>
                <w:szCs w:val="18"/>
              </w:rPr>
            </w:pPr>
            <w:r>
              <w:rPr>
                <w:rFonts w:hint="eastAsia" w:ascii="宋体" w:hAnsi="宋体" w:cs="宋体"/>
                <w:sz w:val="18"/>
                <w:szCs w:val="18"/>
              </w:rPr>
              <w:t>脚手架用途</w:t>
            </w:r>
          </w:p>
        </w:tc>
        <w:tc>
          <w:tcPr>
            <w:tcW w:w="4261" w:type="dxa"/>
          </w:tcPr>
          <w:p>
            <w:pPr>
              <w:jc w:val="center"/>
              <w:rPr>
                <w:rFonts w:ascii="黑体" w:hAnsi="宋体" w:eastAsia="黑体"/>
                <w:sz w:val="18"/>
                <w:szCs w:val="18"/>
              </w:rPr>
            </w:pPr>
            <w:r>
              <w:rPr>
                <w:rFonts w:hint="eastAsia" w:ascii="宋体" w:hAnsi="宋体" w:cs="宋体"/>
                <w:sz w:val="18"/>
                <w:szCs w:val="18"/>
              </w:rPr>
              <w:t>荷载标准值（</w:t>
            </w:r>
            <w:r>
              <w:rPr>
                <w:rFonts w:hint="eastAsia" w:ascii="宋体" w:hAnsi="宋体"/>
                <w:sz w:val="15"/>
                <w:szCs w:val="15"/>
              </w:rPr>
              <w:t>kN/m</w:t>
            </w:r>
            <w:r>
              <w:rPr>
                <w:rFonts w:hint="eastAsia" w:ascii="宋体" w:hAnsi="宋体"/>
                <w:sz w:val="15"/>
                <w:szCs w:val="15"/>
                <w:vertAlign w:val="superscript"/>
              </w:rPr>
              <w:t>2</w:t>
            </w: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261" w:type="dxa"/>
          </w:tcPr>
          <w:p>
            <w:pPr>
              <w:jc w:val="center"/>
              <w:rPr>
                <w:rFonts w:ascii="宋体" w:hAnsi="宋体" w:cs="宋体"/>
                <w:sz w:val="18"/>
                <w:szCs w:val="18"/>
              </w:rPr>
            </w:pPr>
            <w:r>
              <w:rPr>
                <w:rFonts w:hint="eastAsia" w:ascii="宋体" w:hAnsi="宋体" w:cs="宋体"/>
                <w:sz w:val="18"/>
                <w:szCs w:val="18"/>
              </w:rPr>
              <w:t>装饰脚手架</w:t>
            </w:r>
          </w:p>
        </w:tc>
        <w:tc>
          <w:tcPr>
            <w:tcW w:w="4261" w:type="dxa"/>
          </w:tcPr>
          <w:p>
            <w:pPr>
              <w:jc w:val="center"/>
              <w:rPr>
                <w:rFonts w:ascii="宋体" w:hAnsi="宋体" w:cs="宋体"/>
                <w:sz w:val="18"/>
                <w:szCs w:val="18"/>
              </w:rPr>
            </w:pPr>
            <w:r>
              <w:rPr>
                <w:rFonts w:hint="eastAsia" w:ascii="宋体" w:hAnsi="宋体" w:cs="宋体"/>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cs="宋体"/>
                <w:sz w:val="18"/>
                <w:szCs w:val="18"/>
              </w:rPr>
            </w:pPr>
            <w:r>
              <w:rPr>
                <w:rFonts w:hint="eastAsia" w:ascii="宋体" w:hAnsi="宋体" w:cs="宋体"/>
                <w:sz w:val="18"/>
                <w:szCs w:val="18"/>
              </w:rPr>
              <w:t>结构脚手架</w:t>
            </w:r>
          </w:p>
        </w:tc>
        <w:tc>
          <w:tcPr>
            <w:tcW w:w="4261" w:type="dxa"/>
          </w:tcPr>
          <w:p>
            <w:pPr>
              <w:jc w:val="center"/>
              <w:rPr>
                <w:rFonts w:ascii="宋体" w:hAnsi="宋体" w:cs="宋体"/>
                <w:sz w:val="18"/>
                <w:szCs w:val="18"/>
              </w:rPr>
            </w:pPr>
            <w:r>
              <w:rPr>
                <w:rFonts w:hint="eastAsia" w:ascii="宋体" w:hAnsi="宋体" w:cs="宋体"/>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13"/>
              <w:widowControl/>
              <w:jc w:val="center"/>
              <w:rPr>
                <w:rFonts w:ascii="宋体" w:hAnsi="宋体" w:cs="宋体"/>
                <w:kern w:val="2"/>
                <w:sz w:val="18"/>
                <w:szCs w:val="18"/>
              </w:rPr>
            </w:pPr>
            <w:r>
              <w:rPr>
                <w:rFonts w:hint="eastAsia" w:ascii="宋体" w:hAnsi="宋体" w:cs="宋体"/>
                <w:kern w:val="2"/>
                <w:sz w:val="18"/>
                <w:szCs w:val="18"/>
              </w:rPr>
              <w:t>防护作业</w:t>
            </w:r>
          </w:p>
        </w:tc>
        <w:tc>
          <w:tcPr>
            <w:tcW w:w="4261" w:type="dxa"/>
          </w:tcPr>
          <w:p>
            <w:pPr>
              <w:pStyle w:val="13"/>
              <w:widowControl/>
              <w:jc w:val="center"/>
              <w:rPr>
                <w:rFonts w:ascii="宋体" w:hAnsi="宋体" w:cs="宋体"/>
                <w:kern w:val="2"/>
                <w:sz w:val="18"/>
                <w:szCs w:val="18"/>
              </w:rPr>
            </w:pPr>
            <w:r>
              <w:rPr>
                <w:rFonts w:hint="eastAsia" w:ascii="宋体" w:hAnsi="宋体" w:cs="宋体"/>
                <w:kern w:val="2"/>
                <w:sz w:val="18"/>
                <w:szCs w:val="18"/>
              </w:rPr>
              <w:t>1.0</w:t>
            </w:r>
          </w:p>
        </w:tc>
      </w:tr>
    </w:tbl>
    <w:p>
      <w:pPr>
        <w:ind w:firstLine="600" w:firstLineChars="400"/>
        <w:rPr>
          <w:rFonts w:ascii="宋体" w:hAnsi="宋体"/>
          <w:sz w:val="15"/>
          <w:szCs w:val="15"/>
        </w:rPr>
      </w:pPr>
      <w:r>
        <w:rPr>
          <w:rFonts w:hint="eastAsia" w:ascii="宋体" w:hAnsi="宋体"/>
          <w:sz w:val="15"/>
          <w:szCs w:val="15"/>
        </w:rPr>
        <w:t>注：1  斜梯施工荷载标准值按其水平投影面积计算，取值不应低于2.0kN/m</w:t>
      </w:r>
      <w:r>
        <w:rPr>
          <w:rFonts w:hint="eastAsia" w:ascii="宋体" w:hAnsi="宋体"/>
          <w:sz w:val="15"/>
          <w:szCs w:val="15"/>
          <w:vertAlign w:val="superscript"/>
        </w:rPr>
        <w:t>2</w:t>
      </w:r>
      <w:r>
        <w:rPr>
          <w:rFonts w:hint="eastAsia" w:ascii="宋体" w:hAnsi="宋体"/>
          <w:sz w:val="15"/>
          <w:szCs w:val="15"/>
        </w:rPr>
        <w:t>；</w:t>
      </w:r>
    </w:p>
    <w:p>
      <w:pPr>
        <w:ind w:firstLine="600" w:firstLineChars="400"/>
        <w:rPr>
          <w:rFonts w:ascii="宋体" w:hAnsi="宋体"/>
          <w:sz w:val="15"/>
          <w:szCs w:val="15"/>
        </w:rPr>
      </w:pPr>
      <w:r>
        <w:rPr>
          <w:rFonts w:hint="eastAsia" w:ascii="宋体" w:hAnsi="宋体"/>
          <w:sz w:val="15"/>
          <w:szCs w:val="15"/>
        </w:rPr>
        <w:t xml:space="preserve">    2  脚手架上同时存在2个作业层作业时，施工荷载取值不少于2层装饰装修作业施工荷载，即不小于4kN/m</w:t>
      </w:r>
      <w:r>
        <w:rPr>
          <w:rFonts w:hint="eastAsia" w:ascii="宋体" w:hAnsi="宋体"/>
          <w:sz w:val="15"/>
          <w:szCs w:val="15"/>
          <w:vertAlign w:val="superscript"/>
        </w:rPr>
        <w:t>2</w:t>
      </w:r>
      <w:r>
        <w:rPr>
          <w:rFonts w:hint="eastAsia" w:ascii="宋体" w:hAnsi="宋体"/>
          <w:sz w:val="15"/>
          <w:szCs w:val="15"/>
        </w:rPr>
        <w:t>；</w:t>
      </w:r>
    </w:p>
    <w:p>
      <w:pPr>
        <w:ind w:firstLine="600" w:firstLineChars="400"/>
        <w:rPr>
          <w:rFonts w:ascii="宋体" w:hAnsi="宋体"/>
          <w:sz w:val="15"/>
          <w:szCs w:val="15"/>
        </w:rPr>
      </w:pPr>
      <w:r>
        <w:rPr>
          <w:rFonts w:hint="eastAsia" w:ascii="宋体" w:hAnsi="宋体"/>
          <w:sz w:val="15"/>
          <w:szCs w:val="15"/>
        </w:rPr>
        <w:t xml:space="preserve">    3  石材幕墙、玻璃幕墙等施工荷载较大的分项工程施工，应按实际情况采用。</w:t>
      </w:r>
    </w:p>
    <w:p>
      <w:pPr>
        <w:spacing w:line="360" w:lineRule="auto"/>
        <w:rPr>
          <w:rFonts w:ascii="宋体" w:hAnsi="宋体"/>
          <w:szCs w:val="21"/>
        </w:rPr>
      </w:pPr>
      <w:r>
        <w:rPr>
          <w:rFonts w:hint="eastAsia" w:ascii="宋体" w:hAnsi="宋体"/>
          <w:b/>
          <w:color w:val="0000FF"/>
          <w:szCs w:val="21"/>
        </w:rPr>
        <w:t>5.</w:t>
      </w:r>
      <w:r>
        <w:rPr>
          <w:rFonts w:ascii="宋体" w:hAnsi="宋体"/>
          <w:b/>
          <w:color w:val="0000FF"/>
          <w:szCs w:val="21"/>
        </w:rPr>
        <w:t>2.5</w:t>
      </w:r>
      <w:r>
        <w:rPr>
          <w:rFonts w:hint="eastAsia" w:ascii="宋体" w:hAnsi="宋体"/>
          <w:b/>
          <w:szCs w:val="21"/>
        </w:rPr>
        <w:t xml:space="preserve">  </w:t>
      </w:r>
      <w:r>
        <w:rPr>
          <w:rFonts w:hint="eastAsia" w:ascii="宋体" w:hAnsi="宋体"/>
          <w:szCs w:val="21"/>
        </w:rPr>
        <w:t>作用于悬挑式钢管脚手架的水平风荷载应按下式计算：</w:t>
      </w:r>
    </w:p>
    <w:p>
      <w:pPr>
        <w:jc w:val="center"/>
        <w:rPr>
          <w:rFonts w:ascii="宋体" w:hAnsi="宋体"/>
          <w:szCs w:val="21"/>
        </w:rPr>
      </w:pPr>
      <w:r>
        <w:rPr>
          <w:rFonts w:ascii="宋体" w:hAnsi="宋体"/>
          <w:position w:val="-12"/>
          <w:szCs w:val="21"/>
        </w:rPr>
        <w:object>
          <v:shape id="_x0000_i1033" o:spt="75" type="#_x0000_t75" style="height:18pt;width:62pt;" o:ole="t" filled="f" o:preferrelative="t" stroked="f" coordsize="21600,21600">
            <v:path/>
            <v:fill on="f" focussize="0,0"/>
            <v:stroke on="f" joinstyle="miter"/>
            <v:imagedata r:id="rId33" o:title=""/>
            <o:lock v:ext="edit" aspectratio="t"/>
            <w10:wrap type="none"/>
            <w10:anchorlock/>
          </v:shape>
          <o:OLEObject Type="Embed" ProgID="Equation.3" ShapeID="_x0000_i1033" DrawAspect="Content" ObjectID="_1468075733" r:id="rId32">
            <o:LockedField>false</o:LockedField>
          </o:OLEObject>
        </w:object>
      </w:r>
      <w:r>
        <w:rPr>
          <w:rFonts w:hint="eastAsia" w:ascii="宋体" w:hAnsi="宋体"/>
          <w:szCs w:val="21"/>
        </w:rPr>
        <w:t xml:space="preserve">                （5.2.5</w:t>
      </w:r>
      <w:r>
        <w:rPr>
          <w:rFonts w:ascii="宋体" w:hAnsi="宋体"/>
          <w:szCs w:val="21"/>
        </w:rPr>
        <w:t>）</w:t>
      </w:r>
    </w:p>
    <w:p>
      <w:pPr>
        <w:rPr>
          <w:szCs w:val="21"/>
        </w:rPr>
      </w:pPr>
      <w:r>
        <w:rPr>
          <w:rFonts w:hint="eastAsia" w:ascii="宋体" w:hAnsi="宋体"/>
          <w:szCs w:val="21"/>
        </w:rPr>
        <w:t xml:space="preserve">式中： </w:t>
      </w:r>
      <w:r>
        <w:rPr>
          <w:rFonts w:ascii="宋体" w:hAnsi="宋体"/>
          <w:position w:val="-12"/>
          <w:szCs w:val="21"/>
        </w:rPr>
        <w:object>
          <v:shape id="_x0000_i1034" o:spt="75" type="#_x0000_t75" style="height:18pt;width:16pt;" o:ole="t" filled="f" o:preferrelative="t" stroked="f" coordsize="21600,21600">
            <v:path/>
            <v:fill on="f" focussize="0,0"/>
            <v:stroke on="f" joinstyle="miter"/>
            <v:imagedata r:id="rId17" o:title=""/>
            <o:lock v:ext="edit" aspectratio="t"/>
            <w10:wrap type="none"/>
            <w10:anchorlock/>
          </v:shape>
          <o:OLEObject Type="Embed" ProgID="Equation.3" ShapeID="_x0000_i1034" DrawAspect="Content" ObjectID="_1468075734" r:id="rId34">
            <o:LockedField>false</o:LockedField>
          </o:OLEObject>
        </w:object>
      </w:r>
      <w:r>
        <w:rPr>
          <w:rFonts w:hint="eastAsia" w:ascii="宋体" w:hAnsi="宋体"/>
          <w:szCs w:val="21"/>
        </w:rPr>
        <w:t>——风荷载标准值</w:t>
      </w:r>
      <w:r>
        <w:rPr>
          <w:rFonts w:hint="eastAsia"/>
          <w:szCs w:val="21"/>
        </w:rPr>
        <w:t>（</w:t>
      </w:r>
      <w:r>
        <w:rPr>
          <w:rFonts w:hint="eastAsia" w:ascii="宋体" w:hAnsi="宋体" w:cs="宋体"/>
          <w:color w:val="FF0000"/>
          <w:sz w:val="18"/>
          <w:szCs w:val="18"/>
        </w:rPr>
        <w:t>kN/m</w:t>
      </w:r>
      <w:r>
        <w:rPr>
          <w:rFonts w:hint="eastAsia" w:ascii="宋体" w:hAnsi="宋体" w:cs="宋体"/>
          <w:color w:val="FF0000"/>
          <w:sz w:val="18"/>
          <w:szCs w:val="18"/>
          <w:vertAlign w:val="superscript"/>
        </w:rPr>
        <w:t>2</w:t>
      </w:r>
      <w:r>
        <w:rPr>
          <w:rFonts w:hint="eastAsia"/>
          <w:szCs w:val="21"/>
        </w:rPr>
        <w:t>）；</w:t>
      </w:r>
    </w:p>
    <w:p>
      <w:pPr>
        <w:spacing w:line="360" w:lineRule="auto"/>
        <w:ind w:left="1575" w:leftChars="400" w:hanging="735" w:hangingChars="350"/>
        <w:rPr>
          <w:rFonts w:ascii="宋体" w:hAnsi="宋体"/>
          <w:szCs w:val="21"/>
        </w:rPr>
      </w:pPr>
      <w:r>
        <w:rPr>
          <w:position w:val="-10"/>
          <w:szCs w:val="21"/>
        </w:rPr>
        <w:object>
          <v:shape id="_x0000_i1035" o:spt="75" type="#_x0000_t75" style="height:17pt;width:15pt;" o:ole="t" filled="f" o:preferrelative="t" stroked="f" coordsize="21600,21600">
            <v:path/>
            <v:fill on="f" focussize="0,0"/>
            <v:stroke on="f" joinstyle="miter"/>
            <v:imagedata r:id="rId36" o:title=""/>
            <o:lock v:ext="edit" aspectratio="t"/>
            <w10:wrap type="none"/>
            <w10:anchorlock/>
          </v:shape>
          <o:OLEObject Type="Embed" ProgID="Equation.3" ShapeID="_x0000_i1035" DrawAspect="Content" ObjectID="_1468075735" r:id="rId35">
            <o:LockedField>false</o:LockedField>
          </o:OLEObject>
        </w:object>
      </w:r>
      <w:r>
        <w:rPr>
          <w:rFonts w:hint="eastAsia"/>
          <w:szCs w:val="21"/>
        </w:rPr>
        <w:t>——</w:t>
      </w:r>
      <w:r>
        <w:rPr>
          <w:rFonts w:hint="eastAsia" w:ascii="宋体" w:hAnsi="宋体"/>
          <w:szCs w:val="21"/>
        </w:rPr>
        <w:t xml:space="preserve">风压高度变化系数，应按现行国家标准《建筑结构荷载规范》 </w:t>
      </w:r>
      <w:r>
        <w:rPr>
          <w:rFonts w:ascii="宋体" w:hAnsi="宋体"/>
          <w:szCs w:val="21"/>
        </w:rPr>
        <w:t>GB50009</w:t>
      </w:r>
      <w:r>
        <w:rPr>
          <w:rFonts w:hint="eastAsia" w:ascii="宋体" w:hAnsi="宋体"/>
          <w:szCs w:val="21"/>
        </w:rPr>
        <w:t xml:space="preserve"> 的规定采用。若计算脚手架立杆承载力，取每一悬挑段底步架的离地高度计算；若计算脚手架连墙件承载力，取每一悬挑段的最大离地高度计算；</w:t>
      </w:r>
    </w:p>
    <w:p>
      <w:pPr>
        <w:ind w:firstLine="840" w:firstLineChars="400"/>
        <w:rPr>
          <w:szCs w:val="21"/>
        </w:rPr>
      </w:pPr>
      <w:r>
        <w:rPr>
          <w:position w:val="-12"/>
          <w:szCs w:val="21"/>
        </w:rPr>
        <w:object>
          <v:shape id="_x0000_i1036" o:spt="75" type="#_x0000_t75" style="height:18pt;width:15pt;" o:ole="t" filled="f" o:preferrelative="t" stroked="f" coordsize="21600,21600">
            <v:path/>
            <v:fill on="f" focussize="0,0"/>
            <v:stroke on="f" joinstyle="miter"/>
            <v:imagedata r:id="rId38" o:title=""/>
            <o:lock v:ext="edit" aspectratio="t"/>
            <w10:wrap type="none"/>
            <w10:anchorlock/>
          </v:shape>
          <o:OLEObject Type="Embed" ProgID="Equation.3" ShapeID="_x0000_i1036" DrawAspect="Content" ObjectID="_1468075736" r:id="rId37">
            <o:LockedField>false</o:LockedField>
          </o:OLEObject>
        </w:object>
      </w:r>
      <w:r>
        <w:rPr>
          <w:rFonts w:hint="eastAsia"/>
          <w:szCs w:val="21"/>
        </w:rPr>
        <w:t>——</w:t>
      </w:r>
      <w:r>
        <w:rPr>
          <w:rFonts w:hint="eastAsia" w:ascii="宋体" w:hAnsi="宋体"/>
          <w:szCs w:val="21"/>
        </w:rPr>
        <w:t>脚手架风荷载体型系数，按本规程第5</w:t>
      </w:r>
      <w:r>
        <w:rPr>
          <w:rFonts w:ascii="宋体" w:hAnsi="宋体"/>
          <w:szCs w:val="21"/>
        </w:rPr>
        <w:t>.2.6</w:t>
      </w:r>
      <w:r>
        <w:rPr>
          <w:rFonts w:hint="eastAsia" w:ascii="宋体" w:hAnsi="宋体"/>
          <w:szCs w:val="21"/>
        </w:rPr>
        <w:t>条的规定采用；</w:t>
      </w:r>
    </w:p>
    <w:p>
      <w:pPr>
        <w:spacing w:line="360" w:lineRule="auto"/>
        <w:ind w:firstLine="840" w:firstLineChars="400"/>
        <w:rPr>
          <w:rFonts w:ascii="宋体" w:hAnsi="宋体"/>
          <w:szCs w:val="21"/>
        </w:rPr>
      </w:pPr>
      <w:r>
        <w:rPr>
          <w:position w:val="-12"/>
          <w:szCs w:val="21"/>
        </w:rPr>
        <w:object>
          <v:shape id="_x0000_i1037" o:spt="75" type="#_x0000_t75" style="height:18pt;width:15pt;" o:ole="t" filled="f" o:preferrelative="t" stroked="f" coordsize="21600,21600">
            <v:path/>
            <v:fill on="f" focussize="0,0"/>
            <v:stroke on="f" joinstyle="miter"/>
            <v:imagedata r:id="rId19" o:title=""/>
            <o:lock v:ext="edit" aspectratio="t"/>
            <w10:wrap type="none"/>
            <w10:anchorlock/>
          </v:shape>
          <o:OLEObject Type="Embed" ProgID="Equation.3" ShapeID="_x0000_i1037" DrawAspect="Content" ObjectID="_1468075737" r:id="rId39">
            <o:LockedField>false</o:LockedField>
          </o:OLEObject>
        </w:object>
      </w:r>
      <w:r>
        <w:rPr>
          <w:rFonts w:hint="eastAsia"/>
          <w:szCs w:val="21"/>
        </w:rPr>
        <w:t>——</w:t>
      </w:r>
      <w:r>
        <w:rPr>
          <w:rFonts w:hint="eastAsia" w:ascii="宋体" w:hAnsi="宋体"/>
          <w:szCs w:val="21"/>
        </w:rPr>
        <w:t>基本风压(</w:t>
      </w:r>
      <w:r>
        <w:rPr>
          <w:rFonts w:hint="eastAsia" w:ascii="宋体" w:hAnsi="宋体" w:cs="宋体"/>
          <w:color w:val="FF0000"/>
          <w:sz w:val="18"/>
          <w:szCs w:val="18"/>
        </w:rPr>
        <w:t>kN/m</w:t>
      </w:r>
      <w:r>
        <w:rPr>
          <w:rFonts w:hint="eastAsia" w:ascii="宋体" w:hAnsi="宋体" w:cs="宋体"/>
          <w:color w:val="FF0000"/>
          <w:sz w:val="18"/>
          <w:szCs w:val="18"/>
          <w:vertAlign w:val="superscript"/>
        </w:rPr>
        <w:t>2</w:t>
      </w:r>
      <w:r>
        <w:rPr>
          <w:rFonts w:hint="eastAsia" w:ascii="宋体" w:hAnsi="宋体"/>
          <w:szCs w:val="21"/>
        </w:rPr>
        <w:t>），按现行国家标准《建筑结构荷载规范》 GB50009的规</w:t>
      </w:r>
    </w:p>
    <w:p>
      <w:pPr>
        <w:spacing w:line="360" w:lineRule="auto"/>
        <w:ind w:firstLine="840" w:firstLineChars="400"/>
        <w:rPr>
          <w:rFonts w:ascii="宋体" w:hAnsi="宋体"/>
          <w:szCs w:val="21"/>
        </w:rPr>
      </w:pPr>
      <w:r>
        <w:rPr>
          <w:rFonts w:hint="eastAsia" w:ascii="宋体" w:hAnsi="宋体"/>
          <w:szCs w:val="21"/>
        </w:rPr>
        <w:t xml:space="preserve">       定采用，</w:t>
      </w:r>
      <w:r>
        <w:rPr>
          <w:rFonts w:hint="eastAsia" w:ascii="宋体" w:hAnsi="宋体"/>
          <w:color w:val="000000"/>
          <w:szCs w:val="21"/>
        </w:rPr>
        <w:t>取重现期n=10对应的风压值。</w:t>
      </w:r>
    </w:p>
    <w:p>
      <w:pPr>
        <w:spacing w:line="360" w:lineRule="auto"/>
        <w:rPr>
          <w:rFonts w:ascii="宋体" w:hAnsi="宋体"/>
          <w:szCs w:val="21"/>
        </w:rPr>
      </w:pPr>
      <w:r>
        <w:rPr>
          <w:rFonts w:hint="eastAsia" w:ascii="宋体" w:hAnsi="宋体"/>
          <w:b/>
          <w:szCs w:val="21"/>
        </w:rPr>
        <w:t>5.</w:t>
      </w:r>
      <w:r>
        <w:rPr>
          <w:rFonts w:ascii="宋体" w:hAnsi="宋体"/>
          <w:b/>
          <w:szCs w:val="21"/>
        </w:rPr>
        <w:t>2.6</w:t>
      </w:r>
      <w:r>
        <w:rPr>
          <w:rFonts w:hint="eastAsia" w:ascii="宋体" w:hAnsi="宋体"/>
          <w:szCs w:val="21"/>
        </w:rPr>
        <w:t xml:space="preserve">  悬挑脚手架风荷载体型系数按表5.2.6规定采用：</w:t>
      </w:r>
    </w:p>
    <w:p>
      <w:pPr>
        <w:tabs>
          <w:tab w:val="left" w:pos="7620"/>
        </w:tabs>
        <w:spacing w:line="480" w:lineRule="exact"/>
        <w:jc w:val="center"/>
        <w:rPr>
          <w:rFonts w:ascii="黑体" w:eastAsia="黑体"/>
          <w:b/>
          <w:bCs/>
          <w:szCs w:val="21"/>
          <w:vertAlign w:val="subscript"/>
        </w:rPr>
      </w:pPr>
      <w:r>
        <w:rPr>
          <w:rFonts w:hint="eastAsia" w:ascii="黑体" w:eastAsia="黑体"/>
          <w:b/>
          <w:bCs/>
          <w:szCs w:val="21"/>
        </w:rPr>
        <w:t>表5.2.6  悬挑脚手架的风荷载体型系数</w:t>
      </w:r>
      <w:r>
        <w:rPr>
          <w:rFonts w:hint="eastAsia" w:ascii="黑体" w:eastAsia="黑体"/>
          <w:b/>
          <w:bCs/>
          <w:i/>
          <w:szCs w:val="21"/>
        </w:rPr>
        <w:t>μ</w:t>
      </w:r>
      <w:r>
        <w:rPr>
          <w:rFonts w:hint="eastAsia" w:ascii="黑体" w:eastAsia="黑体"/>
          <w:b/>
          <w:bCs/>
          <w:szCs w:val="21"/>
          <w:vertAlign w:val="subscript"/>
        </w:rPr>
        <w:t>s</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130"/>
        <w:gridCol w:w="2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黑体" w:hAnsi="宋体" w:eastAsia="黑体"/>
                <w:sz w:val="18"/>
                <w:szCs w:val="18"/>
              </w:rPr>
            </w:pPr>
            <w:r>
              <w:rPr>
                <w:rFonts w:hint="eastAsia"/>
                <w:sz w:val="18"/>
                <w:szCs w:val="18"/>
              </w:rPr>
              <w:t>背靠建筑物的状况</w:t>
            </w:r>
          </w:p>
        </w:tc>
        <w:tc>
          <w:tcPr>
            <w:tcW w:w="2130" w:type="dxa"/>
            <w:vAlign w:val="center"/>
          </w:tcPr>
          <w:p>
            <w:pPr>
              <w:tabs>
                <w:tab w:val="left" w:pos="7620"/>
              </w:tabs>
              <w:spacing w:line="480" w:lineRule="exact"/>
              <w:jc w:val="center"/>
              <w:rPr>
                <w:rFonts w:ascii="黑体" w:hAnsi="宋体" w:eastAsia="黑体"/>
                <w:sz w:val="18"/>
                <w:szCs w:val="18"/>
              </w:rPr>
            </w:pPr>
            <w:r>
              <w:rPr>
                <w:rFonts w:hint="eastAsia"/>
                <w:sz w:val="18"/>
                <w:szCs w:val="18"/>
              </w:rPr>
              <w:t>全封闭墙</w:t>
            </w:r>
          </w:p>
        </w:tc>
        <w:tc>
          <w:tcPr>
            <w:tcW w:w="2131" w:type="dxa"/>
            <w:vAlign w:val="center"/>
          </w:tcPr>
          <w:p>
            <w:pPr>
              <w:tabs>
                <w:tab w:val="left" w:pos="7620"/>
              </w:tabs>
              <w:spacing w:line="480" w:lineRule="exact"/>
              <w:jc w:val="center"/>
              <w:rPr>
                <w:rFonts w:ascii="黑体" w:hAnsi="宋体" w:eastAsia="黑体"/>
                <w:sz w:val="18"/>
                <w:szCs w:val="18"/>
              </w:rPr>
            </w:pPr>
            <w:r>
              <w:rPr>
                <w:rFonts w:hint="eastAsia"/>
                <w:sz w:val="18"/>
                <w:szCs w:val="18"/>
              </w:rPr>
              <w:t>敞开、框架和开洞墙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61" w:type="dxa"/>
          </w:tcPr>
          <w:p>
            <w:pPr>
              <w:jc w:val="center"/>
              <w:rPr>
                <w:rFonts w:ascii="宋体" w:hAnsi="宋体" w:cs="宋体"/>
                <w:sz w:val="18"/>
                <w:szCs w:val="18"/>
              </w:rPr>
            </w:pPr>
            <w:r>
              <w:rPr>
                <w:rFonts w:hint="eastAsia"/>
                <w:sz w:val="18"/>
                <w:szCs w:val="18"/>
              </w:rPr>
              <w:t>全封闭、半封闭</w:t>
            </w:r>
          </w:p>
        </w:tc>
        <w:tc>
          <w:tcPr>
            <w:tcW w:w="2130" w:type="dxa"/>
            <w:vAlign w:val="center"/>
          </w:tcPr>
          <w:p>
            <w:pPr>
              <w:jc w:val="center"/>
              <w:rPr>
                <w:sz w:val="18"/>
                <w:szCs w:val="18"/>
              </w:rPr>
            </w:pPr>
            <w:r>
              <w:rPr>
                <w:rFonts w:hint="eastAsia"/>
                <w:sz w:val="18"/>
                <w:szCs w:val="18"/>
              </w:rPr>
              <w:t>1.0</w:t>
            </w:r>
            <w:r>
              <w:rPr>
                <w:rFonts w:hint="eastAsia"/>
                <w:i/>
                <w:iCs/>
                <w:sz w:val="18"/>
                <w:szCs w:val="18"/>
              </w:rPr>
              <w:t>φ</w:t>
            </w:r>
          </w:p>
        </w:tc>
        <w:tc>
          <w:tcPr>
            <w:tcW w:w="2131" w:type="dxa"/>
            <w:vAlign w:val="center"/>
          </w:tcPr>
          <w:p>
            <w:pPr>
              <w:jc w:val="center"/>
              <w:rPr>
                <w:sz w:val="18"/>
                <w:szCs w:val="18"/>
              </w:rPr>
            </w:pPr>
            <w:r>
              <w:rPr>
                <w:rFonts w:hint="eastAsia"/>
                <w:sz w:val="18"/>
                <w:szCs w:val="18"/>
              </w:rPr>
              <w:t>1.3</w:t>
            </w:r>
            <w:r>
              <w:rPr>
                <w:rFonts w:hint="eastAsia"/>
                <w:i/>
                <w:iCs/>
                <w:sz w:val="18"/>
                <w:szCs w:val="18"/>
              </w:rPr>
              <w:t>φ</w:t>
            </w:r>
          </w:p>
        </w:tc>
      </w:tr>
    </w:tbl>
    <w:p>
      <w:pPr>
        <w:tabs>
          <w:tab w:val="left" w:pos="7620"/>
        </w:tabs>
        <w:spacing w:line="480" w:lineRule="exact"/>
        <w:ind w:left="884" w:leftChars="171" w:hanging="525" w:hangingChars="350"/>
        <w:rPr>
          <w:sz w:val="15"/>
          <w:szCs w:val="15"/>
        </w:rPr>
      </w:pPr>
      <w:r>
        <w:rPr>
          <w:rFonts w:hint="eastAsia"/>
          <w:sz w:val="15"/>
          <w:szCs w:val="15"/>
        </w:rPr>
        <w:t>注：1  当采用密目安全网全封闭时，取</w:t>
      </w:r>
      <w:r>
        <w:rPr>
          <w:rFonts w:hint="eastAsia"/>
          <w:i/>
          <w:iCs/>
          <w:sz w:val="15"/>
          <w:szCs w:val="15"/>
        </w:rPr>
        <w:t>φ</w:t>
      </w:r>
      <w:r>
        <w:rPr>
          <w:rFonts w:hint="eastAsia"/>
          <w:sz w:val="15"/>
          <w:szCs w:val="15"/>
        </w:rPr>
        <w:t>=0.8，</w:t>
      </w:r>
      <w:r>
        <w:rPr>
          <w:rFonts w:hint="eastAsia"/>
          <w:i/>
          <w:iCs/>
          <w:sz w:val="15"/>
          <w:szCs w:val="15"/>
        </w:rPr>
        <w:t>μ</w:t>
      </w:r>
      <w:r>
        <w:rPr>
          <w:rFonts w:hint="eastAsia"/>
          <w:sz w:val="15"/>
          <w:szCs w:val="15"/>
          <w:vertAlign w:val="subscript"/>
        </w:rPr>
        <w:t>s</w:t>
      </w:r>
      <w:r>
        <w:rPr>
          <w:rFonts w:hint="eastAsia"/>
          <w:sz w:val="15"/>
          <w:szCs w:val="15"/>
        </w:rPr>
        <w:t>最大值取1.0；</w:t>
      </w:r>
    </w:p>
    <w:p>
      <w:pPr>
        <w:tabs>
          <w:tab w:val="left" w:pos="7620"/>
        </w:tabs>
        <w:spacing w:line="480" w:lineRule="exact"/>
        <w:ind w:left="884" w:leftChars="171" w:hanging="525" w:hangingChars="350"/>
        <w:rPr>
          <w:sz w:val="15"/>
          <w:szCs w:val="15"/>
        </w:rPr>
      </w:pPr>
      <w:r>
        <w:rPr>
          <w:rFonts w:hint="eastAsia"/>
          <w:sz w:val="15"/>
          <w:szCs w:val="15"/>
        </w:rPr>
        <w:t xml:space="preserve">    2  </w:t>
      </w:r>
      <w:r>
        <w:rPr>
          <w:rFonts w:hint="eastAsia"/>
          <w:i/>
          <w:iCs/>
          <w:sz w:val="15"/>
          <w:szCs w:val="15"/>
        </w:rPr>
        <w:t>φ</w:t>
      </w:r>
      <w:r>
        <w:rPr>
          <w:rFonts w:hint="eastAsia"/>
          <w:sz w:val="15"/>
          <w:szCs w:val="15"/>
        </w:rPr>
        <w:t>为挡风系数，</w:t>
      </w:r>
      <w:r>
        <w:rPr>
          <w:rFonts w:hint="eastAsia"/>
          <w:i/>
          <w:iCs/>
          <w:sz w:val="15"/>
          <w:szCs w:val="15"/>
        </w:rPr>
        <w:t>φ</w:t>
      </w:r>
      <w:r>
        <w:rPr>
          <w:rFonts w:hint="eastAsia"/>
          <w:sz w:val="15"/>
          <w:szCs w:val="15"/>
        </w:rPr>
        <w:t>=1.2</w:t>
      </w:r>
      <w:r>
        <w:rPr>
          <w:rFonts w:hint="eastAsia"/>
          <w:i/>
          <w:iCs/>
          <w:sz w:val="15"/>
          <w:szCs w:val="15"/>
        </w:rPr>
        <w:t>A</w:t>
      </w:r>
      <w:r>
        <w:rPr>
          <w:rFonts w:hint="eastAsia"/>
          <w:sz w:val="15"/>
          <w:szCs w:val="15"/>
          <w:vertAlign w:val="subscript"/>
        </w:rPr>
        <w:t>n</w:t>
      </w:r>
      <w:r>
        <w:rPr>
          <w:rFonts w:hint="eastAsia"/>
          <w:sz w:val="15"/>
          <w:szCs w:val="15"/>
        </w:rPr>
        <w:t>/</w:t>
      </w:r>
      <w:r>
        <w:rPr>
          <w:rFonts w:hint="eastAsia"/>
          <w:i/>
          <w:iCs/>
          <w:sz w:val="15"/>
          <w:szCs w:val="15"/>
        </w:rPr>
        <w:t>A</w:t>
      </w:r>
      <w:r>
        <w:rPr>
          <w:rFonts w:hint="eastAsia"/>
          <w:sz w:val="15"/>
          <w:szCs w:val="15"/>
          <w:vertAlign w:val="subscript"/>
        </w:rPr>
        <w:t>W</w:t>
      </w:r>
      <w:r>
        <w:rPr>
          <w:rFonts w:hint="eastAsia"/>
          <w:sz w:val="15"/>
          <w:szCs w:val="15"/>
        </w:rPr>
        <w:t>，其中</w:t>
      </w:r>
      <w:r>
        <w:rPr>
          <w:rFonts w:hint="eastAsia"/>
          <w:i/>
          <w:iCs/>
          <w:sz w:val="15"/>
          <w:szCs w:val="15"/>
        </w:rPr>
        <w:t>A</w:t>
      </w:r>
      <w:r>
        <w:rPr>
          <w:rFonts w:hint="eastAsia"/>
          <w:sz w:val="15"/>
          <w:szCs w:val="15"/>
          <w:vertAlign w:val="subscript"/>
        </w:rPr>
        <w:t>n</w:t>
      </w:r>
      <w:r>
        <w:rPr>
          <w:rFonts w:hint="eastAsia"/>
          <w:sz w:val="15"/>
          <w:szCs w:val="15"/>
        </w:rPr>
        <w:t>为脚手架迎风面挡风面积（m</w:t>
      </w:r>
      <w:r>
        <w:rPr>
          <w:rFonts w:hint="eastAsia"/>
          <w:sz w:val="15"/>
          <w:szCs w:val="15"/>
          <w:vertAlign w:val="superscript"/>
        </w:rPr>
        <w:t>2</w:t>
      </w:r>
      <w:r>
        <w:rPr>
          <w:rFonts w:hint="eastAsia"/>
          <w:sz w:val="15"/>
          <w:szCs w:val="15"/>
        </w:rPr>
        <w:t>）；</w:t>
      </w:r>
      <w:r>
        <w:rPr>
          <w:rFonts w:hint="eastAsia"/>
          <w:i/>
          <w:iCs/>
          <w:sz w:val="15"/>
          <w:szCs w:val="15"/>
        </w:rPr>
        <w:t>A</w:t>
      </w:r>
      <w:r>
        <w:rPr>
          <w:rFonts w:hint="eastAsia"/>
          <w:sz w:val="15"/>
          <w:szCs w:val="15"/>
          <w:vertAlign w:val="subscript"/>
        </w:rPr>
        <w:t>W</w:t>
      </w:r>
      <w:r>
        <w:rPr>
          <w:rFonts w:hint="eastAsia"/>
          <w:sz w:val="15"/>
          <w:szCs w:val="15"/>
        </w:rPr>
        <w:t>为脚手架迎风面面积（m</w:t>
      </w:r>
      <w:r>
        <w:rPr>
          <w:rFonts w:hint="eastAsia"/>
          <w:sz w:val="15"/>
          <w:szCs w:val="15"/>
          <w:vertAlign w:val="superscript"/>
        </w:rPr>
        <w:t>2</w:t>
      </w:r>
      <w:r>
        <w:rPr>
          <w:rFonts w:hint="eastAsia"/>
          <w:sz w:val="15"/>
          <w:szCs w:val="15"/>
        </w:rPr>
        <w:t>）。</w:t>
      </w:r>
    </w:p>
    <w:p>
      <w:pPr>
        <w:spacing w:line="360" w:lineRule="auto"/>
        <w:rPr>
          <w:szCs w:val="21"/>
        </w:rPr>
      </w:pPr>
      <w:r>
        <w:rPr>
          <w:rFonts w:hint="eastAsia" w:ascii="宋体" w:hAnsi="宋体"/>
          <w:b/>
          <w:szCs w:val="21"/>
        </w:rPr>
        <w:t xml:space="preserve">5.2.7  </w:t>
      </w:r>
      <w:r>
        <w:rPr>
          <w:rFonts w:hint="eastAsia"/>
          <w:szCs w:val="21"/>
        </w:rPr>
        <w:t>采用密目安全网加</w:t>
      </w:r>
      <w:r>
        <w:rPr>
          <w:rFonts w:hint="eastAsia"/>
          <w:color w:val="FF0000"/>
          <w:szCs w:val="21"/>
        </w:rPr>
        <w:t>钢笆</w:t>
      </w:r>
      <w:r>
        <w:rPr>
          <w:rFonts w:hint="eastAsia"/>
          <w:szCs w:val="21"/>
        </w:rPr>
        <w:t>脚手板双重防护时，脚手架挡风系数宜取1.0；在脚手架上张挂广告设施、宣传标语时，相应部位的脚手架挡风系数宜取1.0。</w:t>
      </w:r>
    </w:p>
    <w:p>
      <w:pPr>
        <w:spacing w:before="156" w:beforeLines="50" w:after="156" w:afterLines="50"/>
        <w:jc w:val="center"/>
        <w:outlineLvl w:val="1"/>
        <w:rPr>
          <w:rFonts w:ascii="黑体" w:hAnsi="宋体" w:eastAsia="黑体"/>
          <w:b/>
          <w:szCs w:val="21"/>
        </w:rPr>
      </w:pPr>
      <w:bookmarkStart w:id="51" w:name="_Toc27114"/>
      <w:bookmarkStart w:id="52" w:name="_Toc20003"/>
      <w:r>
        <w:rPr>
          <w:rFonts w:hint="eastAsia" w:ascii="黑体" w:hAnsi="宋体" w:eastAsia="黑体"/>
          <w:b/>
          <w:szCs w:val="21"/>
        </w:rPr>
        <w:t>5.3荷载效应组合</w:t>
      </w:r>
      <w:bookmarkEnd w:id="51"/>
      <w:bookmarkEnd w:id="52"/>
    </w:p>
    <w:p>
      <w:pPr>
        <w:spacing w:line="360" w:lineRule="auto"/>
        <w:rPr>
          <w:rFonts w:ascii="宋体" w:hAnsi="宋体"/>
          <w:szCs w:val="21"/>
        </w:rPr>
      </w:pPr>
      <w:r>
        <w:rPr>
          <w:rFonts w:hint="eastAsia" w:ascii="宋体" w:hAnsi="宋体"/>
          <w:b/>
          <w:color w:val="0000FF"/>
          <w:szCs w:val="21"/>
        </w:rPr>
        <w:t>5</w:t>
      </w:r>
      <w:r>
        <w:rPr>
          <w:rFonts w:ascii="宋体" w:hAnsi="宋体"/>
          <w:b/>
          <w:color w:val="0000FF"/>
          <w:szCs w:val="21"/>
        </w:rPr>
        <w:t>.</w:t>
      </w:r>
      <w:r>
        <w:rPr>
          <w:rFonts w:hint="eastAsia" w:ascii="宋体" w:hAnsi="宋体"/>
          <w:b/>
          <w:color w:val="0000FF"/>
          <w:szCs w:val="21"/>
        </w:rPr>
        <w:t>3.</w:t>
      </w:r>
      <w:r>
        <w:rPr>
          <w:rFonts w:ascii="宋体" w:hAnsi="宋体"/>
          <w:b/>
          <w:color w:val="0000FF"/>
          <w:szCs w:val="21"/>
        </w:rPr>
        <w:t>1</w:t>
      </w:r>
      <w:r>
        <w:rPr>
          <w:rFonts w:hint="eastAsia" w:ascii="宋体" w:hAnsi="宋体"/>
          <w:color w:val="0000FF"/>
          <w:szCs w:val="21"/>
        </w:rPr>
        <w:t xml:space="preserve"> </w:t>
      </w:r>
      <w:r>
        <w:rPr>
          <w:rFonts w:hint="eastAsia" w:ascii="宋体" w:hAnsi="宋体"/>
          <w:szCs w:val="21"/>
        </w:rPr>
        <w:t xml:space="preserve"> 设计悬挑式钢管脚手架的承重构件时，应根据正常搭设和使用过程中在脚手架上可能同时出现的荷载，应按承载能力极限状态和正常使用极限状态分别进行荷载组合，并应取各自最不利的荷载组合进行设计。</w:t>
      </w:r>
    </w:p>
    <w:p>
      <w:pPr>
        <w:tabs>
          <w:tab w:val="left" w:pos="7620"/>
        </w:tabs>
        <w:spacing w:line="480" w:lineRule="exact"/>
        <w:jc w:val="left"/>
        <w:rPr>
          <w:rFonts w:ascii="宋体" w:hAnsi="宋体"/>
          <w:szCs w:val="21"/>
        </w:rPr>
      </w:pPr>
      <w:r>
        <w:rPr>
          <w:rFonts w:hint="eastAsia" w:ascii="宋体" w:hAnsi="宋体"/>
          <w:b/>
          <w:color w:val="0000FF"/>
          <w:szCs w:val="21"/>
        </w:rPr>
        <w:t xml:space="preserve">5.3.2 </w:t>
      </w:r>
      <w:r>
        <w:rPr>
          <w:rFonts w:hint="eastAsia" w:ascii="宋体" w:hAnsi="宋体"/>
          <w:szCs w:val="21"/>
        </w:rPr>
        <w:t xml:space="preserve"> 脚手架结构及构配件承载能力极限状态设计时，作业脚手架荷载效应组合应按表5.3.2的规定采用。</w:t>
      </w:r>
    </w:p>
    <w:p>
      <w:pPr>
        <w:tabs>
          <w:tab w:val="left" w:pos="7620"/>
        </w:tabs>
        <w:spacing w:line="480" w:lineRule="exact"/>
        <w:ind w:firstLine="211" w:firstLineChars="100"/>
        <w:jc w:val="center"/>
        <w:rPr>
          <w:rFonts w:ascii="黑体" w:eastAsia="黑体"/>
          <w:b/>
          <w:bCs/>
          <w:szCs w:val="21"/>
        </w:rPr>
      </w:pPr>
      <w:r>
        <w:rPr>
          <w:rFonts w:hint="eastAsia" w:ascii="黑体" w:eastAsia="黑体"/>
          <w:b/>
          <w:bCs/>
          <w:szCs w:val="21"/>
        </w:rPr>
        <w:t>表5.3.2  荷载效应组合</w:t>
      </w:r>
    </w:p>
    <w:tbl>
      <w:tblPr>
        <w:tblStyle w:val="16"/>
        <w:tblW w:w="864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43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320" w:type="dxa"/>
            <w:vAlign w:val="center"/>
          </w:tcPr>
          <w:p>
            <w:pPr>
              <w:tabs>
                <w:tab w:val="left" w:pos="7620"/>
              </w:tabs>
              <w:spacing w:line="480" w:lineRule="exact"/>
              <w:jc w:val="center"/>
              <w:rPr>
                <w:rFonts w:ascii="宋体" w:hAnsi="宋体"/>
                <w:sz w:val="18"/>
                <w:szCs w:val="18"/>
              </w:rPr>
            </w:pPr>
            <w:r>
              <w:rPr>
                <w:rFonts w:hint="eastAsia" w:ascii="宋体" w:hAnsi="宋体"/>
                <w:sz w:val="18"/>
                <w:szCs w:val="18"/>
              </w:rPr>
              <w:t>计算项目</w:t>
            </w:r>
          </w:p>
        </w:tc>
        <w:tc>
          <w:tcPr>
            <w:tcW w:w="4320" w:type="dxa"/>
            <w:vAlign w:val="center"/>
          </w:tcPr>
          <w:p>
            <w:pPr>
              <w:tabs>
                <w:tab w:val="left" w:pos="7620"/>
              </w:tabs>
              <w:spacing w:line="480" w:lineRule="exact"/>
              <w:jc w:val="center"/>
              <w:rPr>
                <w:rFonts w:ascii="宋体" w:hAnsi="宋体"/>
                <w:sz w:val="18"/>
                <w:szCs w:val="18"/>
              </w:rPr>
            </w:pPr>
            <w:r>
              <w:rPr>
                <w:rFonts w:hint="eastAsia" w:ascii="宋体" w:hAnsi="宋体"/>
                <w:sz w:val="18"/>
                <w:szCs w:val="18"/>
              </w:rPr>
              <w:t>荷载组合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20" w:type="dxa"/>
            <w:vAlign w:val="center"/>
          </w:tcPr>
          <w:p>
            <w:pPr>
              <w:tabs>
                <w:tab w:val="left" w:pos="7620"/>
              </w:tabs>
              <w:spacing w:line="480" w:lineRule="exact"/>
              <w:jc w:val="center"/>
              <w:rPr>
                <w:rFonts w:ascii="宋体" w:hAnsi="宋体"/>
                <w:sz w:val="18"/>
                <w:szCs w:val="18"/>
              </w:rPr>
            </w:pPr>
            <w:r>
              <w:rPr>
                <w:rFonts w:hint="eastAsia" w:ascii="宋体" w:hAnsi="宋体"/>
                <w:sz w:val="18"/>
                <w:szCs w:val="18"/>
              </w:rPr>
              <w:t>水平杆强度；拉杆强度；悬挑承力架强度、稳定承载力</w:t>
            </w:r>
          </w:p>
        </w:tc>
        <w:tc>
          <w:tcPr>
            <w:tcW w:w="4320" w:type="dxa"/>
            <w:vAlign w:val="center"/>
          </w:tcPr>
          <w:p>
            <w:pPr>
              <w:tabs>
                <w:tab w:val="left" w:pos="7620"/>
              </w:tabs>
              <w:spacing w:line="480" w:lineRule="exact"/>
              <w:jc w:val="center"/>
              <w:rPr>
                <w:rFonts w:ascii="宋体" w:hAnsi="宋体"/>
                <w:sz w:val="18"/>
                <w:szCs w:val="18"/>
              </w:rPr>
            </w:pPr>
            <w:r>
              <w:rPr>
                <w:rFonts w:hint="eastAsia" w:ascii="宋体" w:hAnsi="宋体"/>
                <w:sz w:val="18"/>
                <w:szCs w:val="18"/>
              </w:rPr>
              <w:t>永久荷载+施工荷载</w:t>
            </w:r>
          </w:p>
          <w:p>
            <w:pPr>
              <w:tabs>
                <w:tab w:val="left" w:pos="7620"/>
              </w:tabs>
              <w:spacing w:line="4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4320" w:type="dxa"/>
            <w:vAlign w:val="center"/>
          </w:tcPr>
          <w:p>
            <w:pPr>
              <w:tabs>
                <w:tab w:val="left" w:pos="7620"/>
              </w:tabs>
              <w:spacing w:line="480" w:lineRule="exact"/>
              <w:jc w:val="center"/>
              <w:rPr>
                <w:rFonts w:ascii="宋体" w:hAnsi="宋体"/>
                <w:sz w:val="18"/>
                <w:szCs w:val="18"/>
              </w:rPr>
            </w:pPr>
            <w:r>
              <w:rPr>
                <w:rFonts w:hint="eastAsia" w:ascii="宋体" w:hAnsi="宋体"/>
                <w:sz w:val="18"/>
                <w:szCs w:val="18"/>
              </w:rPr>
              <w:t>立杆稳定承载力；附着支座强度、架体竖向主框架、稳定承载力</w:t>
            </w:r>
          </w:p>
        </w:tc>
        <w:tc>
          <w:tcPr>
            <w:tcW w:w="4320" w:type="dxa"/>
            <w:vAlign w:val="center"/>
          </w:tcPr>
          <w:p>
            <w:pPr>
              <w:tabs>
                <w:tab w:val="left" w:pos="7620"/>
              </w:tabs>
              <w:spacing w:line="480" w:lineRule="exact"/>
              <w:jc w:val="center"/>
              <w:rPr>
                <w:rFonts w:ascii="宋体" w:hAnsi="宋体"/>
                <w:sz w:val="18"/>
                <w:szCs w:val="18"/>
              </w:rPr>
            </w:pPr>
            <w:r>
              <w:rPr>
                <w:rFonts w:hint="eastAsia" w:ascii="宋体" w:hAnsi="宋体"/>
                <w:sz w:val="18"/>
                <w:szCs w:val="18"/>
              </w:rPr>
              <w:t>永久荷载+施工荷载+</w:t>
            </w:r>
            <w:r>
              <w:rPr>
                <w:rFonts w:hint="eastAsia" w:ascii="宋体" w:hAnsi="宋体"/>
                <w:position w:val="-10"/>
                <w:sz w:val="18"/>
                <w:szCs w:val="18"/>
              </w:rPr>
              <w:object>
                <v:shape id="_x0000_i1038" o:spt="75" type="#_x0000_t75" style="height:13pt;width:11pt;" o:ole="t" filled="f" o:preferrelative="t" stroked="f" coordsize="21600,21600">
                  <v:path/>
                  <v:fill on="f" focussize="0,0"/>
                  <v:stroke on="f" joinstyle="miter"/>
                  <v:imagedata r:id="rId41" o:title=""/>
                  <o:lock v:ext="edit" aspectratio="t"/>
                  <w10:wrap type="none"/>
                  <w10:anchorlock/>
                </v:shape>
                <o:OLEObject Type="Embed" ProgID="Equation.3" ShapeID="_x0000_i1038" DrawAspect="Content" ObjectID="_1468075738" r:id="rId40">
                  <o:LockedField>false</o:LockedField>
                </o:OLEObject>
              </w:object>
            </w:r>
            <w:r>
              <w:rPr>
                <w:rFonts w:hint="eastAsia" w:ascii="宋体" w:hAnsi="宋体"/>
                <w:sz w:val="18"/>
                <w:szCs w:val="18"/>
                <w:vertAlign w:val="subscript"/>
              </w:rPr>
              <w:t>w</w:t>
            </w:r>
            <w:r>
              <w:rPr>
                <w:rFonts w:hint="eastAsia" w:ascii="宋体" w:hAnsi="宋体"/>
                <w:sz w:val="18"/>
                <w:szCs w:val="18"/>
              </w:rPr>
              <w:t>风荷载</w:t>
            </w:r>
          </w:p>
          <w:p>
            <w:pPr>
              <w:tabs>
                <w:tab w:val="left" w:pos="7620"/>
              </w:tabs>
              <w:spacing w:line="4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20" w:type="dxa"/>
            <w:vAlign w:val="center"/>
          </w:tcPr>
          <w:p>
            <w:pPr>
              <w:tabs>
                <w:tab w:val="left" w:pos="7620"/>
              </w:tabs>
              <w:spacing w:line="480" w:lineRule="exact"/>
              <w:jc w:val="center"/>
              <w:rPr>
                <w:rFonts w:ascii="宋体" w:hAnsi="宋体"/>
                <w:sz w:val="18"/>
                <w:szCs w:val="18"/>
              </w:rPr>
            </w:pPr>
            <w:r>
              <w:rPr>
                <w:rFonts w:hint="eastAsia" w:ascii="宋体" w:hAnsi="宋体"/>
                <w:sz w:val="18"/>
                <w:szCs w:val="18"/>
              </w:rPr>
              <w:t>连墙件强度、稳定承载力</w:t>
            </w:r>
          </w:p>
        </w:tc>
        <w:tc>
          <w:tcPr>
            <w:tcW w:w="4320" w:type="dxa"/>
            <w:vAlign w:val="center"/>
          </w:tcPr>
          <w:p>
            <w:pPr>
              <w:tabs>
                <w:tab w:val="left" w:pos="7620"/>
              </w:tabs>
              <w:spacing w:line="480" w:lineRule="exact"/>
              <w:jc w:val="center"/>
              <w:rPr>
                <w:rFonts w:ascii="宋体" w:hAnsi="宋体"/>
                <w:sz w:val="18"/>
                <w:szCs w:val="18"/>
              </w:rPr>
            </w:pPr>
            <w:r>
              <w:rPr>
                <w:rFonts w:hint="eastAsia" w:ascii="宋体" w:hAnsi="宋体"/>
                <w:sz w:val="18"/>
                <w:szCs w:val="18"/>
              </w:rPr>
              <w:t>风荷载+3.0kN</w:t>
            </w:r>
          </w:p>
        </w:tc>
      </w:tr>
    </w:tbl>
    <w:p>
      <w:pPr>
        <w:tabs>
          <w:tab w:val="left" w:pos="7620"/>
        </w:tabs>
        <w:spacing w:line="240" w:lineRule="exact"/>
        <w:ind w:left="884" w:leftChars="171" w:hanging="525" w:hangingChars="350"/>
        <w:rPr>
          <w:sz w:val="15"/>
          <w:szCs w:val="15"/>
        </w:rPr>
      </w:pPr>
      <w:r>
        <w:rPr>
          <w:rFonts w:hint="eastAsia"/>
          <w:sz w:val="15"/>
          <w:szCs w:val="15"/>
        </w:rPr>
        <w:t>注：1  表中的“+”仅表示各项荷载参与组合，而不代表代数相加；</w:t>
      </w:r>
    </w:p>
    <w:p>
      <w:pPr>
        <w:tabs>
          <w:tab w:val="left" w:pos="7620"/>
        </w:tabs>
        <w:spacing w:line="240" w:lineRule="exact"/>
        <w:ind w:left="882" w:leftChars="313" w:hanging="225" w:hangingChars="150"/>
        <w:rPr>
          <w:sz w:val="15"/>
          <w:szCs w:val="15"/>
        </w:rPr>
      </w:pPr>
      <w:r>
        <w:rPr>
          <w:rFonts w:hint="eastAsia"/>
          <w:sz w:val="15"/>
          <w:szCs w:val="15"/>
        </w:rPr>
        <w:t>2  强度计算项目包括连接强度计算；</w:t>
      </w:r>
    </w:p>
    <w:p>
      <w:pPr>
        <w:tabs>
          <w:tab w:val="left" w:pos="7620"/>
        </w:tabs>
        <w:spacing w:line="240" w:lineRule="exact"/>
        <w:ind w:left="882" w:leftChars="313" w:hanging="225" w:hangingChars="150"/>
        <w:rPr>
          <w:sz w:val="15"/>
          <w:szCs w:val="15"/>
        </w:rPr>
      </w:pPr>
      <w:r>
        <w:rPr>
          <w:rFonts w:hint="eastAsia"/>
          <w:sz w:val="15"/>
          <w:szCs w:val="15"/>
        </w:rPr>
        <w:t xml:space="preserve">3  </w:t>
      </w:r>
      <w:r>
        <w:rPr>
          <w:rFonts w:hint="eastAsia"/>
          <w:position w:val="-12"/>
          <w:sz w:val="15"/>
          <w:szCs w:val="15"/>
        </w:rPr>
        <w:object>
          <v:shape id="_x0000_i1039" o:spt="75" type="#_x0000_t75" style="height:15pt;width:12.5pt;" o:ole="t" filled="f" o:preferrelative="t" stroked="f" coordsize="21600,21600">
            <v:path/>
            <v:fill on="f" focussize="0,0"/>
            <v:stroke on="f" joinstyle="miter"/>
            <v:imagedata r:id="rId43" o:title=""/>
            <o:lock v:ext="edit" aspectratio="t"/>
            <w10:wrap type="none"/>
            <w10:anchorlock/>
          </v:shape>
          <o:OLEObject Type="Embed" ProgID="Equation.3" ShapeID="_x0000_i1039" DrawAspect="Content" ObjectID="_1468075739" r:id="rId42">
            <o:LockedField>false</o:LockedField>
          </o:OLEObject>
        </w:object>
      </w:r>
      <w:r>
        <w:rPr>
          <w:rFonts w:hint="eastAsia"/>
          <w:sz w:val="15"/>
          <w:szCs w:val="15"/>
        </w:rPr>
        <w:t>为风荷载组合系数，取0.6。</w:t>
      </w:r>
    </w:p>
    <w:p>
      <w:pPr>
        <w:pStyle w:val="2"/>
        <w:outlineLvl w:val="9"/>
      </w:pPr>
    </w:p>
    <w:p>
      <w:pPr>
        <w:sectPr>
          <w:headerReference r:id="rId11" w:type="default"/>
          <w:footerReference r:id="rId12" w:type="default"/>
          <w:footerReference r:id="rId13" w:type="even"/>
          <w:pgSz w:w="11906" w:h="16838"/>
          <w:pgMar w:top="1440" w:right="1800" w:bottom="1440" w:left="1800" w:header="851" w:footer="992" w:gutter="0"/>
          <w:cols w:space="425" w:num="1"/>
          <w:docGrid w:type="lines" w:linePitch="312" w:charSpace="0"/>
        </w:sectPr>
      </w:pPr>
    </w:p>
    <w:p>
      <w:pPr>
        <w:jc w:val="center"/>
        <w:outlineLvl w:val="0"/>
        <w:rPr>
          <w:rFonts w:ascii="宋体" w:hAnsi="宋体"/>
          <w:b/>
          <w:sz w:val="24"/>
        </w:rPr>
      </w:pPr>
      <w:bookmarkStart w:id="53" w:name="_Toc5745"/>
      <w:bookmarkStart w:id="54" w:name="_Toc25353"/>
      <w:r>
        <w:rPr>
          <w:rFonts w:hint="eastAsia" w:ascii="宋体" w:hAnsi="宋体"/>
          <w:b/>
          <w:sz w:val="24"/>
        </w:rPr>
        <w:t>6 设计</w:t>
      </w:r>
      <w:bookmarkEnd w:id="53"/>
      <w:bookmarkEnd w:id="54"/>
    </w:p>
    <w:p>
      <w:pPr>
        <w:spacing w:before="156" w:beforeLines="50" w:after="156" w:afterLines="50" w:line="360" w:lineRule="auto"/>
        <w:jc w:val="center"/>
        <w:outlineLvl w:val="1"/>
        <w:rPr>
          <w:rFonts w:ascii="黑体" w:hAnsi="宋体" w:eastAsia="黑体"/>
          <w:b/>
          <w:szCs w:val="21"/>
        </w:rPr>
      </w:pPr>
      <w:bookmarkStart w:id="55" w:name="_Toc13107"/>
      <w:bookmarkStart w:id="56" w:name="_Toc27271"/>
      <w:r>
        <w:rPr>
          <w:rFonts w:hint="eastAsia" w:ascii="黑体" w:hAnsi="宋体" w:eastAsia="黑体"/>
          <w:b/>
          <w:szCs w:val="21"/>
        </w:rPr>
        <w:t>6.1 一般规定</w:t>
      </w:r>
      <w:bookmarkEnd w:id="55"/>
      <w:bookmarkEnd w:id="56"/>
    </w:p>
    <w:p>
      <w:pPr>
        <w:spacing w:line="360" w:lineRule="auto"/>
        <w:rPr>
          <w:rFonts w:ascii="宋体" w:hAnsi="宋体"/>
          <w:color w:val="000000"/>
          <w:szCs w:val="21"/>
        </w:rPr>
      </w:pPr>
      <w:r>
        <w:rPr>
          <w:rFonts w:hint="eastAsia" w:ascii="宋体" w:hAnsi="宋体"/>
          <w:b/>
          <w:szCs w:val="21"/>
        </w:rPr>
        <w:t>6</w:t>
      </w:r>
      <w:r>
        <w:rPr>
          <w:rFonts w:ascii="宋体" w:hAnsi="宋体"/>
          <w:b/>
          <w:szCs w:val="21"/>
        </w:rPr>
        <w:t>.1.</w:t>
      </w:r>
      <w:r>
        <w:rPr>
          <w:rFonts w:hint="eastAsia" w:ascii="宋体" w:hAnsi="宋体"/>
          <w:b/>
          <w:szCs w:val="21"/>
        </w:rPr>
        <w:t xml:space="preserve">1  </w:t>
      </w:r>
      <w:r>
        <w:rPr>
          <w:rFonts w:hint="eastAsia" w:ascii="宋体" w:hAnsi="宋体"/>
          <w:color w:val="000000"/>
          <w:szCs w:val="21"/>
        </w:rPr>
        <w:t>悬挑式钢管脚手架设计应采用概率理论为基础的极限状态设计法，以分项系数设计表达式进行设计。</w:t>
      </w:r>
    </w:p>
    <w:p>
      <w:pPr>
        <w:spacing w:line="360" w:lineRule="auto"/>
      </w:pPr>
      <w:r>
        <w:rPr>
          <w:rFonts w:hint="eastAsia" w:ascii="宋体" w:hAnsi="宋体"/>
          <w:b/>
          <w:color w:val="0000FF"/>
          <w:szCs w:val="21"/>
        </w:rPr>
        <w:t>6</w:t>
      </w:r>
      <w:r>
        <w:rPr>
          <w:rFonts w:ascii="宋体" w:hAnsi="宋体"/>
          <w:b/>
          <w:color w:val="0000FF"/>
          <w:szCs w:val="21"/>
        </w:rPr>
        <w:t>.</w:t>
      </w:r>
      <w:r>
        <w:rPr>
          <w:rFonts w:hint="eastAsia" w:ascii="宋体" w:hAnsi="宋体"/>
          <w:b/>
          <w:color w:val="0000FF"/>
          <w:szCs w:val="21"/>
        </w:rPr>
        <w:t>1</w:t>
      </w:r>
      <w:r>
        <w:rPr>
          <w:rFonts w:ascii="宋体" w:hAnsi="宋体"/>
          <w:b/>
          <w:color w:val="0000FF"/>
          <w:szCs w:val="21"/>
        </w:rPr>
        <w:t>.</w:t>
      </w:r>
      <w:r>
        <w:rPr>
          <w:rFonts w:hint="eastAsia" w:ascii="宋体" w:hAnsi="宋体"/>
          <w:b/>
          <w:color w:val="0000FF"/>
          <w:szCs w:val="21"/>
        </w:rPr>
        <w:t>2</w:t>
      </w:r>
      <w:r>
        <w:rPr>
          <w:rFonts w:hint="eastAsia"/>
          <w:color w:val="0000FF"/>
        </w:rPr>
        <w:t xml:space="preserve"> </w:t>
      </w:r>
      <w:r>
        <w:rPr>
          <w:rFonts w:hint="eastAsia"/>
        </w:rPr>
        <w:t xml:space="preserve"> 悬挑式钢管脚手架的设计应列入分项工程的专项施工方案,计算应包括下列内容：</w:t>
      </w:r>
    </w:p>
    <w:p>
      <w:pPr>
        <w:spacing w:line="360" w:lineRule="auto"/>
        <w:ind w:firstLine="420" w:firstLineChars="200"/>
        <w:rPr>
          <w:color w:val="0000FF"/>
        </w:rPr>
      </w:pPr>
      <w:r>
        <w:rPr>
          <w:rFonts w:hint="eastAsia"/>
          <w:color w:val="0000FF"/>
        </w:rPr>
        <w:t>1 脚手架立杆稳定性验算，及纵向、横向水平杆等受弯构件的强度和连接扣件的抗滑承载力计算；</w:t>
      </w:r>
    </w:p>
    <w:p>
      <w:pPr>
        <w:spacing w:line="360" w:lineRule="auto"/>
        <w:ind w:firstLine="420" w:firstLineChars="200"/>
        <w:rPr>
          <w:color w:val="0000FF"/>
        </w:rPr>
      </w:pPr>
      <w:r>
        <w:rPr>
          <w:rFonts w:hint="eastAsia"/>
          <w:color w:val="0000FF"/>
        </w:rPr>
        <w:t>2 悬挑承力架的承载能力计算；</w:t>
      </w:r>
    </w:p>
    <w:p>
      <w:pPr>
        <w:spacing w:line="360" w:lineRule="auto"/>
        <w:ind w:firstLine="420" w:firstLineChars="200"/>
        <w:rPr>
          <w:color w:val="0000FF"/>
        </w:rPr>
      </w:pPr>
      <w:r>
        <w:rPr>
          <w:rFonts w:hint="eastAsia"/>
          <w:color w:val="0000FF"/>
        </w:rPr>
        <w:t>3 附着处建筑结构的承载能力验算；</w:t>
      </w:r>
    </w:p>
    <w:p>
      <w:pPr>
        <w:spacing w:line="360" w:lineRule="auto"/>
        <w:ind w:firstLine="420" w:firstLineChars="200"/>
        <w:rPr>
          <w:color w:val="0000FF"/>
        </w:rPr>
      </w:pPr>
      <w:r>
        <w:rPr>
          <w:rFonts w:hint="eastAsia"/>
          <w:color w:val="0000FF"/>
        </w:rPr>
        <w:t>4 连墙件的强度、稳定性和连接强度的计算。</w:t>
      </w:r>
    </w:p>
    <w:p>
      <w:pPr>
        <w:spacing w:line="360" w:lineRule="auto"/>
        <w:rPr>
          <w:b/>
          <w:color w:val="FF0000"/>
        </w:rPr>
      </w:pPr>
      <w:r>
        <w:rPr>
          <w:rFonts w:hint="eastAsia" w:ascii="宋体" w:hAnsi="宋体"/>
          <w:b/>
          <w:color w:val="0000FF"/>
          <w:szCs w:val="21"/>
        </w:rPr>
        <w:t>6</w:t>
      </w:r>
      <w:r>
        <w:rPr>
          <w:rFonts w:ascii="宋体" w:hAnsi="宋体"/>
          <w:b/>
          <w:color w:val="0000FF"/>
          <w:szCs w:val="21"/>
        </w:rPr>
        <w:t>.</w:t>
      </w:r>
      <w:r>
        <w:rPr>
          <w:rFonts w:hint="eastAsia" w:ascii="宋体" w:hAnsi="宋体"/>
          <w:b/>
          <w:color w:val="0000FF"/>
          <w:szCs w:val="21"/>
        </w:rPr>
        <w:t>1</w:t>
      </w:r>
      <w:r>
        <w:rPr>
          <w:rFonts w:ascii="宋体" w:hAnsi="宋体"/>
          <w:b/>
          <w:color w:val="0000FF"/>
          <w:szCs w:val="21"/>
        </w:rPr>
        <w:t>.</w:t>
      </w:r>
      <w:r>
        <w:rPr>
          <w:rFonts w:hint="eastAsia" w:ascii="宋体" w:hAnsi="宋体"/>
          <w:b/>
          <w:color w:val="0000FF"/>
          <w:szCs w:val="21"/>
        </w:rPr>
        <w:t>3</w:t>
      </w:r>
      <w:r>
        <w:rPr>
          <w:rFonts w:hint="eastAsia"/>
          <w:b/>
          <w:color w:val="0000FF"/>
        </w:rPr>
        <w:t xml:space="preserve"> </w:t>
      </w:r>
      <w:r>
        <w:rPr>
          <w:rFonts w:hint="eastAsia"/>
          <w:b/>
        </w:rPr>
        <w:t xml:space="preserve"> </w:t>
      </w:r>
      <w:r>
        <w:rPr>
          <w:rFonts w:hint="eastAsia"/>
        </w:rPr>
        <w:t>悬挑式钢管脚手架的施工图设计应包括下列内容：</w:t>
      </w:r>
    </w:p>
    <w:p>
      <w:pPr>
        <w:spacing w:line="360" w:lineRule="auto"/>
        <w:ind w:firstLine="420" w:firstLineChars="200"/>
        <w:rPr>
          <w:rFonts w:ascii="宋体" w:hAnsi="宋体"/>
          <w:color w:val="0000FF"/>
          <w:szCs w:val="21"/>
        </w:rPr>
      </w:pPr>
      <w:r>
        <w:rPr>
          <w:rFonts w:hint="eastAsia" w:ascii="宋体" w:hAnsi="宋体"/>
          <w:color w:val="0000FF"/>
          <w:szCs w:val="21"/>
        </w:rPr>
        <w:t>1 悬挑钢梁的平面布置图，应准确标注悬挑钢梁的间距、伸出楼层结构面的长度等详细尺寸以及转角处、阳台、雨蓬、楼（电）梯、卸料平台等特殊部位的施工详图；</w:t>
      </w:r>
    </w:p>
    <w:p>
      <w:pPr>
        <w:spacing w:line="360" w:lineRule="auto"/>
        <w:rPr>
          <w:rFonts w:ascii="宋体" w:hAnsi="宋体"/>
          <w:color w:val="0000FF"/>
          <w:szCs w:val="21"/>
        </w:rPr>
      </w:pPr>
      <w:r>
        <w:rPr>
          <w:rFonts w:hint="eastAsia" w:ascii="宋体" w:hAnsi="宋体"/>
          <w:color w:val="0000FF"/>
          <w:szCs w:val="21"/>
        </w:rPr>
        <w:t xml:space="preserve">    2 脚手架立面图，并包括施工电梯位置、卸料平台位置等特殊部位立面图；</w:t>
      </w:r>
    </w:p>
    <w:p>
      <w:pPr>
        <w:spacing w:line="360" w:lineRule="auto"/>
        <w:rPr>
          <w:rFonts w:ascii="宋体" w:hAnsi="宋体"/>
          <w:color w:val="0000FF"/>
          <w:szCs w:val="21"/>
        </w:rPr>
      </w:pPr>
      <w:r>
        <w:rPr>
          <w:rFonts w:hint="eastAsia" w:ascii="宋体" w:hAnsi="宋体"/>
          <w:color w:val="0000FF"/>
          <w:szCs w:val="21"/>
        </w:rPr>
        <w:t xml:space="preserve">    3 附着支座及悬挑钢梁端部、楼层吊拉（下撑）位置的节点详图；</w:t>
      </w:r>
    </w:p>
    <w:p>
      <w:pPr>
        <w:spacing w:line="360" w:lineRule="auto"/>
        <w:rPr>
          <w:rFonts w:ascii="宋体" w:hAnsi="宋体"/>
          <w:color w:val="0000FF"/>
          <w:szCs w:val="21"/>
        </w:rPr>
      </w:pPr>
      <w:r>
        <w:rPr>
          <w:rFonts w:hint="eastAsia" w:ascii="宋体" w:hAnsi="宋体"/>
          <w:color w:val="0000FF"/>
          <w:szCs w:val="21"/>
        </w:rPr>
        <w:t xml:space="preserve">    4 上拉（下撑）构件加工详图；</w:t>
      </w:r>
    </w:p>
    <w:p>
      <w:pPr>
        <w:spacing w:line="360" w:lineRule="auto"/>
        <w:ind w:firstLine="420"/>
        <w:rPr>
          <w:rFonts w:ascii="宋体" w:hAnsi="宋体"/>
          <w:color w:val="0000FF"/>
          <w:szCs w:val="21"/>
        </w:rPr>
      </w:pPr>
      <w:r>
        <w:rPr>
          <w:rFonts w:hint="eastAsia" w:ascii="宋体" w:hAnsi="宋体"/>
          <w:color w:val="0000FF"/>
          <w:szCs w:val="21"/>
        </w:rPr>
        <w:t>5 脚手架连墙件的布置图。</w:t>
      </w:r>
    </w:p>
    <w:p>
      <w:pPr>
        <w:spacing w:line="360" w:lineRule="auto"/>
        <w:rPr>
          <w:bCs/>
        </w:rPr>
      </w:pPr>
      <w:r>
        <w:rPr>
          <w:rFonts w:hint="eastAsia" w:ascii="宋体" w:hAnsi="宋体"/>
          <w:b/>
          <w:szCs w:val="21"/>
        </w:rPr>
        <w:t>6.1.4</w:t>
      </w:r>
      <w:r>
        <w:rPr>
          <w:rFonts w:hint="eastAsia"/>
          <w:bCs/>
        </w:rPr>
        <w:t xml:space="preserve">  脚手架内、外立杆的轴力应根据其实际承受的永久荷载和可变荷载分别计算。</w:t>
      </w:r>
    </w:p>
    <w:p>
      <w:pPr>
        <w:spacing w:line="360" w:lineRule="auto"/>
      </w:pPr>
      <w:r>
        <w:rPr>
          <w:rFonts w:hint="eastAsia" w:ascii="宋体" w:hAnsi="宋体"/>
          <w:b/>
          <w:color w:val="0000FF"/>
          <w:szCs w:val="21"/>
        </w:rPr>
        <w:t>6.1.5</w:t>
      </w:r>
      <w:r>
        <w:rPr>
          <w:rFonts w:hint="eastAsia" w:ascii="宋体" w:hAnsi="宋体"/>
          <w:b/>
          <w:szCs w:val="21"/>
        </w:rPr>
        <w:t xml:space="preserve">  </w:t>
      </w:r>
      <w:r>
        <w:rPr>
          <w:rFonts w:hint="eastAsia"/>
          <w:color w:val="0000FF"/>
        </w:rPr>
        <w:t>验算悬挑式钢管脚手架构件的承载力时，应采用荷载</w:t>
      </w:r>
      <w:r>
        <w:rPr>
          <w:rFonts w:hint="eastAsia" w:ascii="宋体" w:hAnsi="宋体"/>
          <w:color w:val="0000FF"/>
          <w:szCs w:val="21"/>
        </w:rPr>
        <w:t>效应</w:t>
      </w:r>
      <w:r>
        <w:rPr>
          <w:rFonts w:hint="eastAsia"/>
          <w:color w:val="0000FF"/>
        </w:rPr>
        <w:t>基本组合的设计值；验算变形时，应采用荷载效应标准组合设计值。</w:t>
      </w:r>
    </w:p>
    <w:p>
      <w:pPr>
        <w:spacing w:line="360" w:lineRule="auto"/>
        <w:rPr>
          <w:color w:val="0000FF"/>
        </w:rPr>
      </w:pPr>
      <w:r>
        <w:rPr>
          <w:rFonts w:hint="eastAsia" w:ascii="宋体" w:hAnsi="宋体"/>
          <w:bCs/>
          <w:color w:val="0000FF"/>
          <w:szCs w:val="21"/>
        </w:rPr>
        <w:t>6.1.6</w:t>
      </w:r>
      <w:r>
        <w:rPr>
          <w:rFonts w:hint="eastAsia"/>
          <w:bCs/>
          <w:color w:val="0000FF"/>
        </w:rPr>
        <w:t xml:space="preserve">  验算悬挑式钢管脚手架构件的强度时，应采用构件的净截面面积；验算变形、稳定性时，应采用构件的毛截面面积。</w:t>
      </w:r>
      <w:r>
        <w:rPr>
          <w:rFonts w:hint="eastAsia"/>
          <w:color w:val="0000FF"/>
        </w:rPr>
        <w:t>悬挑脚手架中的受弯构件，尚应根据正常使用极限状态的要求验算变形。验算构件变形时，应采用荷载效应的标准组合的设计值。</w:t>
      </w:r>
    </w:p>
    <w:p>
      <w:pPr>
        <w:spacing w:line="360" w:lineRule="auto"/>
        <w:rPr>
          <w:rFonts w:ascii="宋体" w:hAnsi="宋体"/>
          <w:color w:val="000000"/>
          <w:szCs w:val="21"/>
        </w:rPr>
      </w:pPr>
      <w:r>
        <w:rPr>
          <w:rFonts w:hint="eastAsia" w:ascii="宋体" w:hAnsi="宋体"/>
          <w:b/>
          <w:color w:val="000000"/>
          <w:szCs w:val="21"/>
        </w:rPr>
        <w:t xml:space="preserve">6.1.7  </w:t>
      </w:r>
      <w:r>
        <w:rPr>
          <w:rFonts w:hint="eastAsia" w:ascii="宋体" w:hAnsi="宋体"/>
          <w:color w:val="000000"/>
          <w:szCs w:val="21"/>
        </w:rPr>
        <w:t>悬挑承力架和纵向承力钢梁宜采用</w:t>
      </w:r>
      <w:r>
        <w:rPr>
          <w:rFonts w:ascii="宋体" w:hAnsi="宋体"/>
          <w:color w:val="000000"/>
          <w:szCs w:val="21"/>
        </w:rPr>
        <w:t>Q235</w:t>
      </w:r>
      <w:r>
        <w:rPr>
          <w:rFonts w:hint="eastAsia" w:ascii="宋体" w:hAnsi="宋体"/>
          <w:color w:val="000000"/>
          <w:szCs w:val="21"/>
        </w:rPr>
        <w:t>钢，钢材的强度设计值和弹性模量应符合表6</w:t>
      </w:r>
      <w:r>
        <w:rPr>
          <w:rFonts w:ascii="宋体" w:hAnsi="宋体"/>
          <w:color w:val="000000"/>
          <w:szCs w:val="21"/>
        </w:rPr>
        <w:t>.</w:t>
      </w: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7采用。</w:t>
      </w:r>
    </w:p>
    <w:p>
      <w:pPr>
        <w:jc w:val="center"/>
        <w:rPr>
          <w:rFonts w:ascii="黑体" w:hAnsi="宋体" w:eastAsia="黑体"/>
          <w:sz w:val="18"/>
          <w:szCs w:val="18"/>
        </w:rPr>
      </w:pPr>
      <w:r>
        <w:rPr>
          <w:rFonts w:hint="eastAsia" w:ascii="黑体" w:hAnsi="宋体" w:eastAsia="黑体"/>
          <w:sz w:val="18"/>
          <w:szCs w:val="18"/>
        </w:rPr>
        <w:t>表6.1.7  钢材的强度设计值和弹性模量（MPa）</w:t>
      </w:r>
    </w:p>
    <w:tbl>
      <w:tblPr>
        <w:tblStyle w:val="16"/>
        <w:tblW w:w="79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6"/>
        <w:gridCol w:w="585"/>
        <w:gridCol w:w="1408"/>
        <w:gridCol w:w="1226"/>
        <w:gridCol w:w="1193"/>
        <w:gridCol w:w="1088"/>
        <w:gridCol w:w="895"/>
        <w:gridCol w:w="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24" w:hRule="atLeast"/>
        </w:trPr>
        <w:tc>
          <w:tcPr>
            <w:tcW w:w="1221" w:type="dxa"/>
            <w:gridSpan w:val="2"/>
            <w:vAlign w:val="center"/>
          </w:tcPr>
          <w:p>
            <w:pPr>
              <w:jc w:val="center"/>
              <w:rPr>
                <w:rFonts w:ascii="宋体" w:hAnsi="宋体"/>
                <w:sz w:val="18"/>
                <w:szCs w:val="18"/>
              </w:rPr>
            </w:pPr>
            <w:r>
              <w:rPr>
                <w:rFonts w:hint="eastAsia" w:ascii="宋体" w:hAnsi="宋体"/>
                <w:sz w:val="18"/>
                <w:szCs w:val="18"/>
              </w:rPr>
              <w:t>钢材牌号</w:t>
            </w:r>
          </w:p>
        </w:tc>
        <w:tc>
          <w:tcPr>
            <w:tcW w:w="1408" w:type="dxa"/>
            <w:vAlign w:val="center"/>
          </w:tcPr>
          <w:p>
            <w:pPr>
              <w:jc w:val="center"/>
              <w:rPr>
                <w:rFonts w:ascii="宋体" w:hAnsi="宋体"/>
                <w:sz w:val="18"/>
                <w:szCs w:val="18"/>
              </w:rPr>
            </w:pPr>
            <w:r>
              <w:rPr>
                <w:rFonts w:hint="eastAsia" w:ascii="宋体" w:hAnsi="宋体"/>
                <w:sz w:val="18"/>
                <w:szCs w:val="18"/>
              </w:rPr>
              <w:t>厚度或直径（</w:t>
            </w:r>
            <w:r>
              <w:rPr>
                <w:rFonts w:ascii="宋体" w:hAnsi="宋体"/>
                <w:sz w:val="18"/>
                <w:szCs w:val="18"/>
              </w:rPr>
              <w:t>mm</w:t>
            </w:r>
            <w:r>
              <w:rPr>
                <w:rFonts w:hint="eastAsia" w:ascii="宋体" w:hAnsi="宋体"/>
                <w:sz w:val="18"/>
                <w:szCs w:val="18"/>
              </w:rPr>
              <w:t>）</w:t>
            </w:r>
          </w:p>
        </w:tc>
        <w:tc>
          <w:tcPr>
            <w:tcW w:w="1226" w:type="dxa"/>
            <w:vAlign w:val="center"/>
          </w:tcPr>
          <w:p>
            <w:pPr>
              <w:jc w:val="center"/>
              <w:rPr>
                <w:rFonts w:ascii="宋体" w:hAnsi="宋体"/>
                <w:sz w:val="18"/>
                <w:szCs w:val="18"/>
              </w:rPr>
            </w:pPr>
            <w:r>
              <w:rPr>
                <w:rFonts w:hint="eastAsia" w:ascii="宋体" w:hAnsi="宋体"/>
                <w:sz w:val="18"/>
                <w:szCs w:val="18"/>
              </w:rPr>
              <w:t>抗拉、抗弯、抗压强度（</w:t>
            </w:r>
            <w:r>
              <w:rPr>
                <w:rFonts w:hint="eastAsia" w:ascii="宋体" w:hAnsi="宋体" w:eastAsia="宋体" w:cs="宋体"/>
                <w:sz w:val="18"/>
                <w:szCs w:val="18"/>
              </w:rPr>
              <w:t>ƒ</w:t>
            </w:r>
            <w:r>
              <w:rPr>
                <w:rFonts w:hint="eastAsia" w:ascii="宋体" w:hAnsi="宋体"/>
                <w:sz w:val="18"/>
                <w:szCs w:val="18"/>
              </w:rPr>
              <w:t>）</w:t>
            </w:r>
          </w:p>
        </w:tc>
        <w:tc>
          <w:tcPr>
            <w:tcW w:w="1193" w:type="dxa"/>
            <w:vAlign w:val="center"/>
          </w:tcPr>
          <w:p>
            <w:pPr>
              <w:jc w:val="center"/>
              <w:rPr>
                <w:rFonts w:ascii="宋体" w:hAnsi="宋体"/>
                <w:sz w:val="18"/>
                <w:szCs w:val="18"/>
              </w:rPr>
            </w:pPr>
            <w:r>
              <w:rPr>
                <w:rFonts w:hint="eastAsia" w:ascii="宋体" w:hAnsi="宋体"/>
                <w:sz w:val="18"/>
                <w:szCs w:val="18"/>
              </w:rPr>
              <w:t>抗剪</w:t>
            </w:r>
          </w:p>
          <w:p>
            <w:pPr>
              <w:jc w:val="center"/>
              <w:rPr>
                <w:rFonts w:ascii="宋体" w:hAnsi="宋体"/>
                <w:sz w:val="18"/>
                <w:szCs w:val="18"/>
              </w:rPr>
            </w:pPr>
            <w:r>
              <w:rPr>
                <w:rFonts w:hint="eastAsia" w:ascii="宋体" w:hAnsi="宋体"/>
                <w:sz w:val="18"/>
                <w:szCs w:val="18"/>
              </w:rPr>
              <w:t>（</w:t>
            </w:r>
            <w:r>
              <w:rPr>
                <w:rFonts w:hint="eastAsia" w:ascii="宋体" w:hAnsi="宋体" w:eastAsia="宋体" w:cs="宋体"/>
                <w:sz w:val="18"/>
                <w:szCs w:val="18"/>
              </w:rPr>
              <w:t>ƒ</w:t>
            </w:r>
            <w:r>
              <w:rPr>
                <w:rFonts w:ascii="宋体" w:hAnsi="宋体"/>
                <w:sz w:val="18"/>
                <w:szCs w:val="18"/>
                <w:vertAlign w:val="subscript"/>
              </w:rPr>
              <w:t>v</w:t>
            </w:r>
            <w:r>
              <w:rPr>
                <w:rFonts w:hint="eastAsia" w:ascii="宋体" w:hAnsi="宋体"/>
                <w:sz w:val="18"/>
                <w:szCs w:val="18"/>
              </w:rPr>
              <w:t>）</w:t>
            </w:r>
          </w:p>
        </w:tc>
        <w:tc>
          <w:tcPr>
            <w:tcW w:w="1088" w:type="dxa"/>
            <w:vAlign w:val="center"/>
          </w:tcPr>
          <w:p>
            <w:pPr>
              <w:jc w:val="center"/>
              <w:rPr>
                <w:rFonts w:ascii="宋体" w:hAnsi="宋体"/>
                <w:sz w:val="18"/>
                <w:szCs w:val="18"/>
              </w:rPr>
            </w:pPr>
            <w:r>
              <w:rPr>
                <w:rFonts w:hint="eastAsia" w:ascii="宋体" w:hAnsi="宋体"/>
                <w:sz w:val="18"/>
                <w:szCs w:val="18"/>
              </w:rPr>
              <w:t>端部承压（刨平顶紧）</w:t>
            </w:r>
          </w:p>
        </w:tc>
        <w:tc>
          <w:tcPr>
            <w:tcW w:w="895" w:type="dxa"/>
            <w:vAlign w:val="center"/>
          </w:tcPr>
          <w:p>
            <w:pPr>
              <w:jc w:val="center"/>
              <w:rPr>
                <w:rFonts w:ascii="宋体" w:hAnsi="宋体"/>
                <w:sz w:val="18"/>
                <w:szCs w:val="18"/>
              </w:rPr>
            </w:pPr>
            <w:r>
              <w:rPr>
                <w:rFonts w:hint="eastAsia" w:ascii="宋体" w:hAnsi="宋体"/>
                <w:sz w:val="18"/>
                <w:szCs w:val="18"/>
              </w:rPr>
              <w:t>屈服强度</w:t>
            </w:r>
          </w:p>
        </w:tc>
        <w:tc>
          <w:tcPr>
            <w:tcW w:w="889" w:type="dxa"/>
            <w:vAlign w:val="center"/>
          </w:tcPr>
          <w:p>
            <w:pPr>
              <w:jc w:val="center"/>
              <w:rPr>
                <w:rFonts w:ascii="宋体" w:hAnsi="宋体"/>
                <w:sz w:val="18"/>
                <w:szCs w:val="18"/>
              </w:rPr>
            </w:pPr>
            <w:r>
              <w:rPr>
                <w:rFonts w:hint="eastAsia" w:ascii="宋体" w:hAnsi="宋体"/>
                <w:sz w:val="18"/>
                <w:szCs w:val="18"/>
              </w:rPr>
              <w:t>抗拉强度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36" w:type="dxa"/>
            <w:vMerge w:val="restart"/>
            <w:vAlign w:val="center"/>
          </w:tcPr>
          <w:p>
            <w:pPr>
              <w:jc w:val="center"/>
              <w:rPr>
                <w:rFonts w:ascii="宋体" w:hAnsi="宋体"/>
                <w:sz w:val="18"/>
                <w:szCs w:val="18"/>
              </w:rPr>
            </w:pPr>
            <w:r>
              <w:rPr>
                <w:rFonts w:hint="eastAsia" w:ascii="宋体" w:hAnsi="宋体"/>
                <w:sz w:val="18"/>
                <w:szCs w:val="18"/>
              </w:rPr>
              <w:t>碳素结构钢</w:t>
            </w:r>
          </w:p>
        </w:tc>
        <w:tc>
          <w:tcPr>
            <w:tcW w:w="585" w:type="dxa"/>
            <w:vMerge w:val="restart"/>
            <w:vAlign w:val="center"/>
          </w:tcPr>
          <w:p>
            <w:pPr>
              <w:jc w:val="center"/>
              <w:rPr>
                <w:rFonts w:ascii="宋体" w:hAnsi="宋体"/>
                <w:sz w:val="18"/>
                <w:szCs w:val="18"/>
              </w:rPr>
            </w:pPr>
            <w:r>
              <w:rPr>
                <w:rFonts w:ascii="宋体" w:hAnsi="宋体"/>
                <w:sz w:val="18"/>
                <w:szCs w:val="18"/>
              </w:rPr>
              <w:t>Q235</w:t>
            </w:r>
          </w:p>
        </w:tc>
        <w:tc>
          <w:tcPr>
            <w:tcW w:w="1408"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16</w:t>
            </w:r>
          </w:p>
        </w:tc>
        <w:tc>
          <w:tcPr>
            <w:tcW w:w="1226" w:type="dxa"/>
            <w:vAlign w:val="center"/>
          </w:tcPr>
          <w:p>
            <w:pPr>
              <w:jc w:val="center"/>
              <w:rPr>
                <w:rFonts w:ascii="宋体" w:hAnsi="宋体"/>
                <w:sz w:val="18"/>
                <w:szCs w:val="18"/>
              </w:rPr>
            </w:pPr>
            <w:r>
              <w:rPr>
                <w:rFonts w:ascii="宋体" w:hAnsi="宋体"/>
                <w:sz w:val="18"/>
                <w:szCs w:val="18"/>
              </w:rPr>
              <w:t>215</w:t>
            </w:r>
          </w:p>
        </w:tc>
        <w:tc>
          <w:tcPr>
            <w:tcW w:w="1193" w:type="dxa"/>
            <w:vAlign w:val="center"/>
          </w:tcPr>
          <w:p>
            <w:pPr>
              <w:jc w:val="center"/>
              <w:rPr>
                <w:rFonts w:ascii="宋体" w:hAnsi="宋体"/>
                <w:sz w:val="18"/>
                <w:szCs w:val="18"/>
              </w:rPr>
            </w:pPr>
            <w:r>
              <w:rPr>
                <w:rFonts w:ascii="宋体" w:hAnsi="宋体"/>
                <w:sz w:val="18"/>
                <w:szCs w:val="18"/>
              </w:rPr>
              <w:t>125</w:t>
            </w:r>
          </w:p>
        </w:tc>
        <w:tc>
          <w:tcPr>
            <w:tcW w:w="1088" w:type="dxa"/>
            <w:vMerge w:val="restart"/>
            <w:vAlign w:val="center"/>
          </w:tcPr>
          <w:p>
            <w:pPr>
              <w:jc w:val="center"/>
              <w:rPr>
                <w:rFonts w:ascii="宋体" w:hAnsi="宋体"/>
                <w:sz w:val="18"/>
                <w:szCs w:val="18"/>
              </w:rPr>
            </w:pPr>
            <w:r>
              <w:rPr>
                <w:rFonts w:hint="eastAsia" w:ascii="宋体" w:hAnsi="宋体"/>
                <w:sz w:val="18"/>
                <w:szCs w:val="18"/>
              </w:rPr>
              <w:t>320</w:t>
            </w:r>
          </w:p>
        </w:tc>
        <w:tc>
          <w:tcPr>
            <w:tcW w:w="895" w:type="dxa"/>
            <w:vAlign w:val="center"/>
          </w:tcPr>
          <w:p>
            <w:pPr>
              <w:jc w:val="center"/>
              <w:rPr>
                <w:rFonts w:ascii="宋体" w:hAnsi="宋体"/>
                <w:sz w:val="18"/>
                <w:szCs w:val="18"/>
              </w:rPr>
            </w:pPr>
            <w:r>
              <w:rPr>
                <w:rFonts w:hint="eastAsia" w:ascii="宋体" w:hAnsi="宋体"/>
                <w:sz w:val="18"/>
                <w:szCs w:val="18"/>
              </w:rPr>
              <w:t>235</w:t>
            </w:r>
          </w:p>
        </w:tc>
        <w:tc>
          <w:tcPr>
            <w:tcW w:w="889" w:type="dxa"/>
            <w:vMerge w:val="restart"/>
            <w:vAlign w:val="center"/>
          </w:tcPr>
          <w:p>
            <w:pPr>
              <w:jc w:val="center"/>
              <w:rPr>
                <w:rFonts w:ascii="宋体" w:hAnsi="宋体"/>
                <w:sz w:val="18"/>
                <w:szCs w:val="18"/>
              </w:rPr>
            </w:pPr>
            <w:r>
              <w:rPr>
                <w:rFonts w:hint="eastAsia" w:ascii="宋体" w:hAnsi="宋体"/>
                <w:sz w:val="18"/>
                <w:szCs w:val="18"/>
              </w:rPr>
              <w:t>370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63" w:hRule="atLeast"/>
        </w:trPr>
        <w:tc>
          <w:tcPr>
            <w:tcW w:w="636" w:type="dxa"/>
            <w:vMerge w:val="continue"/>
            <w:vAlign w:val="center"/>
          </w:tcPr>
          <w:p>
            <w:pPr>
              <w:jc w:val="center"/>
              <w:rPr>
                <w:rFonts w:ascii="宋体" w:hAnsi="宋体"/>
                <w:sz w:val="18"/>
                <w:szCs w:val="18"/>
              </w:rPr>
            </w:pPr>
          </w:p>
        </w:tc>
        <w:tc>
          <w:tcPr>
            <w:tcW w:w="585" w:type="dxa"/>
            <w:vMerge w:val="continue"/>
            <w:vAlign w:val="center"/>
          </w:tcPr>
          <w:p>
            <w:pPr>
              <w:jc w:val="center"/>
              <w:rPr>
                <w:rFonts w:ascii="宋体" w:hAnsi="宋体"/>
                <w:sz w:val="18"/>
                <w:szCs w:val="18"/>
              </w:rPr>
            </w:pPr>
          </w:p>
        </w:tc>
        <w:tc>
          <w:tcPr>
            <w:tcW w:w="1408" w:type="dxa"/>
            <w:vAlign w:val="center"/>
          </w:tcPr>
          <w:p>
            <w:pPr>
              <w:jc w:val="center"/>
              <w:rPr>
                <w:rFonts w:ascii="宋体" w:hAnsi="宋体"/>
                <w:sz w:val="18"/>
                <w:szCs w:val="18"/>
              </w:rPr>
            </w:pPr>
            <w:r>
              <w:rPr>
                <w:rFonts w:ascii="宋体" w:hAnsi="宋体"/>
                <w:sz w:val="18"/>
                <w:szCs w:val="18"/>
              </w:rPr>
              <w:t>&gt;16</w:t>
            </w:r>
            <w:r>
              <w:rPr>
                <w:rFonts w:hint="eastAsia" w:ascii="宋体" w:hAnsi="宋体"/>
                <w:sz w:val="18"/>
                <w:szCs w:val="18"/>
              </w:rPr>
              <w:t>，≤</w:t>
            </w:r>
            <w:r>
              <w:rPr>
                <w:rFonts w:ascii="宋体" w:hAnsi="宋体"/>
                <w:sz w:val="18"/>
                <w:szCs w:val="18"/>
              </w:rPr>
              <w:t>40</w:t>
            </w:r>
          </w:p>
        </w:tc>
        <w:tc>
          <w:tcPr>
            <w:tcW w:w="1226" w:type="dxa"/>
            <w:vAlign w:val="center"/>
          </w:tcPr>
          <w:p>
            <w:pPr>
              <w:jc w:val="center"/>
              <w:rPr>
                <w:rFonts w:ascii="宋体" w:hAnsi="宋体"/>
                <w:sz w:val="18"/>
                <w:szCs w:val="18"/>
              </w:rPr>
            </w:pPr>
            <w:r>
              <w:rPr>
                <w:rFonts w:ascii="宋体" w:hAnsi="宋体"/>
                <w:sz w:val="18"/>
                <w:szCs w:val="18"/>
              </w:rPr>
              <w:t>205</w:t>
            </w:r>
          </w:p>
        </w:tc>
        <w:tc>
          <w:tcPr>
            <w:tcW w:w="1193" w:type="dxa"/>
            <w:vAlign w:val="center"/>
          </w:tcPr>
          <w:p>
            <w:pPr>
              <w:jc w:val="center"/>
              <w:rPr>
                <w:rFonts w:ascii="宋体" w:hAnsi="宋体"/>
                <w:sz w:val="18"/>
                <w:szCs w:val="18"/>
              </w:rPr>
            </w:pPr>
            <w:r>
              <w:rPr>
                <w:rFonts w:hint="eastAsia" w:ascii="宋体" w:hAnsi="宋体"/>
                <w:sz w:val="18"/>
                <w:szCs w:val="18"/>
              </w:rPr>
              <w:t>120</w:t>
            </w:r>
          </w:p>
        </w:tc>
        <w:tc>
          <w:tcPr>
            <w:tcW w:w="1088" w:type="dxa"/>
            <w:vMerge w:val="continue"/>
            <w:vAlign w:val="center"/>
          </w:tcPr>
          <w:p>
            <w:pPr>
              <w:jc w:val="center"/>
              <w:rPr>
                <w:rFonts w:ascii="宋体" w:hAnsi="宋体"/>
                <w:sz w:val="18"/>
                <w:szCs w:val="18"/>
              </w:rPr>
            </w:pPr>
          </w:p>
        </w:tc>
        <w:tc>
          <w:tcPr>
            <w:tcW w:w="895" w:type="dxa"/>
            <w:vAlign w:val="center"/>
          </w:tcPr>
          <w:p>
            <w:pPr>
              <w:jc w:val="center"/>
              <w:rPr>
                <w:rFonts w:ascii="宋体" w:hAnsi="宋体"/>
                <w:sz w:val="18"/>
                <w:szCs w:val="18"/>
              </w:rPr>
            </w:pPr>
            <w:r>
              <w:rPr>
                <w:rFonts w:hint="eastAsia" w:ascii="宋体" w:hAnsi="宋体"/>
                <w:sz w:val="18"/>
                <w:szCs w:val="18"/>
              </w:rPr>
              <w:t>225</w:t>
            </w:r>
          </w:p>
        </w:tc>
        <w:tc>
          <w:tcPr>
            <w:tcW w:w="889" w:type="dxa"/>
            <w:vMerge w:val="continue"/>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4" w:hRule="atLeast"/>
        </w:trPr>
        <w:tc>
          <w:tcPr>
            <w:tcW w:w="636" w:type="dxa"/>
            <w:vMerge w:val="continue"/>
            <w:vAlign w:val="center"/>
          </w:tcPr>
          <w:p>
            <w:pPr>
              <w:jc w:val="center"/>
              <w:rPr>
                <w:rFonts w:ascii="宋体" w:hAnsi="宋体"/>
                <w:sz w:val="18"/>
                <w:szCs w:val="18"/>
              </w:rPr>
            </w:pPr>
          </w:p>
        </w:tc>
        <w:tc>
          <w:tcPr>
            <w:tcW w:w="585" w:type="dxa"/>
            <w:vMerge w:val="continue"/>
            <w:vAlign w:val="center"/>
          </w:tcPr>
          <w:p>
            <w:pPr>
              <w:jc w:val="center"/>
              <w:rPr>
                <w:rFonts w:ascii="宋体" w:hAnsi="宋体"/>
                <w:sz w:val="18"/>
                <w:szCs w:val="18"/>
              </w:rPr>
            </w:pPr>
          </w:p>
        </w:tc>
        <w:tc>
          <w:tcPr>
            <w:tcW w:w="1408" w:type="dxa"/>
            <w:vAlign w:val="center"/>
          </w:tcPr>
          <w:p>
            <w:pPr>
              <w:jc w:val="center"/>
              <w:rPr>
                <w:rFonts w:ascii="宋体" w:hAnsi="宋体"/>
                <w:sz w:val="18"/>
                <w:szCs w:val="18"/>
              </w:rPr>
            </w:pPr>
            <w:r>
              <w:rPr>
                <w:rFonts w:ascii="宋体" w:hAnsi="宋体"/>
                <w:sz w:val="18"/>
                <w:szCs w:val="18"/>
              </w:rPr>
              <w:t>&gt;</w:t>
            </w:r>
            <w:r>
              <w:rPr>
                <w:rFonts w:hint="eastAsia" w:ascii="宋体" w:hAnsi="宋体"/>
                <w:sz w:val="18"/>
                <w:szCs w:val="18"/>
              </w:rPr>
              <w:t>40，≤100</w:t>
            </w:r>
          </w:p>
        </w:tc>
        <w:tc>
          <w:tcPr>
            <w:tcW w:w="1226" w:type="dxa"/>
            <w:vAlign w:val="center"/>
          </w:tcPr>
          <w:p>
            <w:pPr>
              <w:jc w:val="center"/>
              <w:rPr>
                <w:rFonts w:ascii="宋体" w:hAnsi="宋体"/>
                <w:sz w:val="18"/>
                <w:szCs w:val="18"/>
              </w:rPr>
            </w:pPr>
            <w:r>
              <w:rPr>
                <w:rFonts w:hint="eastAsia" w:ascii="宋体" w:hAnsi="宋体"/>
                <w:sz w:val="18"/>
                <w:szCs w:val="18"/>
              </w:rPr>
              <w:t>200</w:t>
            </w:r>
          </w:p>
        </w:tc>
        <w:tc>
          <w:tcPr>
            <w:tcW w:w="1193" w:type="dxa"/>
            <w:vAlign w:val="center"/>
          </w:tcPr>
          <w:p>
            <w:pPr>
              <w:jc w:val="center"/>
              <w:rPr>
                <w:rFonts w:ascii="宋体" w:hAnsi="宋体"/>
                <w:sz w:val="18"/>
                <w:szCs w:val="18"/>
              </w:rPr>
            </w:pPr>
            <w:r>
              <w:rPr>
                <w:rFonts w:hint="eastAsia" w:ascii="宋体" w:hAnsi="宋体"/>
                <w:sz w:val="18"/>
                <w:szCs w:val="18"/>
              </w:rPr>
              <w:t>115</w:t>
            </w:r>
          </w:p>
        </w:tc>
        <w:tc>
          <w:tcPr>
            <w:tcW w:w="1088" w:type="dxa"/>
            <w:vMerge w:val="continue"/>
            <w:vAlign w:val="center"/>
          </w:tcPr>
          <w:p>
            <w:pPr>
              <w:jc w:val="center"/>
              <w:rPr>
                <w:rFonts w:ascii="宋体" w:hAnsi="宋体"/>
                <w:sz w:val="18"/>
                <w:szCs w:val="18"/>
              </w:rPr>
            </w:pPr>
          </w:p>
        </w:tc>
        <w:tc>
          <w:tcPr>
            <w:tcW w:w="895" w:type="dxa"/>
            <w:vAlign w:val="center"/>
          </w:tcPr>
          <w:p>
            <w:pPr>
              <w:jc w:val="center"/>
              <w:rPr>
                <w:rFonts w:ascii="宋体" w:hAnsi="宋体"/>
                <w:sz w:val="18"/>
                <w:szCs w:val="18"/>
              </w:rPr>
            </w:pPr>
            <w:r>
              <w:rPr>
                <w:rFonts w:hint="eastAsia" w:ascii="宋体" w:hAnsi="宋体"/>
                <w:sz w:val="18"/>
                <w:szCs w:val="18"/>
              </w:rPr>
              <w:t>215</w:t>
            </w:r>
          </w:p>
        </w:tc>
        <w:tc>
          <w:tcPr>
            <w:tcW w:w="889" w:type="dxa"/>
            <w:vMerge w:val="continue"/>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4" w:hRule="atLeast"/>
        </w:trPr>
        <w:tc>
          <w:tcPr>
            <w:tcW w:w="2629" w:type="dxa"/>
            <w:gridSpan w:val="3"/>
            <w:vAlign w:val="center"/>
          </w:tcPr>
          <w:p>
            <w:pPr>
              <w:jc w:val="center"/>
              <w:rPr>
                <w:rFonts w:ascii="宋体" w:hAnsi="宋体"/>
                <w:sz w:val="18"/>
                <w:szCs w:val="18"/>
              </w:rPr>
            </w:pPr>
            <w:r>
              <w:rPr>
                <w:rFonts w:hint="eastAsia" w:ascii="宋体" w:hAnsi="宋体"/>
                <w:sz w:val="18"/>
                <w:szCs w:val="18"/>
              </w:rPr>
              <w:t>弹性模量（E）</w:t>
            </w:r>
          </w:p>
        </w:tc>
        <w:tc>
          <w:tcPr>
            <w:tcW w:w="5291" w:type="dxa"/>
            <w:gridSpan w:val="5"/>
            <w:vAlign w:val="center"/>
          </w:tcPr>
          <w:p>
            <w:pPr>
              <w:jc w:val="center"/>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06</w:t>
            </w:r>
            <w:r>
              <w:rPr>
                <w:rFonts w:hint="eastAsia" w:ascii="宋体" w:hAnsi="宋体"/>
                <w:sz w:val="18"/>
                <w:szCs w:val="18"/>
              </w:rPr>
              <w:t>×</w:t>
            </w:r>
            <w:r>
              <w:rPr>
                <w:rFonts w:ascii="宋体" w:hAnsi="宋体"/>
                <w:sz w:val="18"/>
                <w:szCs w:val="18"/>
              </w:rPr>
              <w:t>10</w:t>
            </w:r>
            <w:r>
              <w:rPr>
                <w:rFonts w:hint="eastAsia" w:ascii="宋体" w:hAnsi="宋体"/>
                <w:sz w:val="18"/>
                <w:szCs w:val="18"/>
                <w:vertAlign w:val="superscript"/>
              </w:rPr>
              <w:t>5</w:t>
            </w:r>
          </w:p>
        </w:tc>
      </w:tr>
    </w:tbl>
    <w:p>
      <w:pPr>
        <w:spacing w:line="360" w:lineRule="auto"/>
        <w:ind w:firstLine="75" w:firstLineChars="50"/>
        <w:rPr>
          <w:rFonts w:ascii="宋体" w:hAnsi="宋体"/>
          <w:b/>
          <w:sz w:val="15"/>
          <w:szCs w:val="15"/>
        </w:rPr>
      </w:pPr>
      <w:r>
        <w:rPr>
          <w:rFonts w:hint="eastAsia"/>
          <w:sz w:val="15"/>
          <w:szCs w:val="15"/>
        </w:rPr>
        <w:t>注：计算钢筋拉环和锚环时，一个钢筋拉环或锚环可按两个截面计算，其应力不应大于50 MPa。</w:t>
      </w:r>
    </w:p>
    <w:p>
      <w:pPr>
        <w:spacing w:line="360" w:lineRule="auto"/>
        <w:rPr>
          <w:rFonts w:ascii="宋体" w:hAnsi="宋体"/>
          <w:szCs w:val="21"/>
        </w:rPr>
      </w:pPr>
      <w:r>
        <w:rPr>
          <w:rFonts w:hint="eastAsia" w:ascii="宋体" w:hAnsi="宋体"/>
          <w:b/>
          <w:szCs w:val="21"/>
        </w:rPr>
        <w:t>6</w:t>
      </w:r>
      <w:r>
        <w:rPr>
          <w:rFonts w:ascii="宋体" w:hAnsi="宋体"/>
          <w:b/>
          <w:szCs w:val="21"/>
        </w:rPr>
        <w:t>.</w:t>
      </w:r>
      <w:r>
        <w:rPr>
          <w:rFonts w:hint="eastAsia" w:ascii="宋体" w:hAnsi="宋体"/>
          <w:b/>
          <w:szCs w:val="21"/>
        </w:rPr>
        <w:t>1</w:t>
      </w:r>
      <w:r>
        <w:rPr>
          <w:rFonts w:ascii="宋体" w:hAnsi="宋体"/>
          <w:b/>
          <w:szCs w:val="21"/>
        </w:rPr>
        <w:t>.</w:t>
      </w:r>
      <w:r>
        <w:rPr>
          <w:rFonts w:hint="eastAsia" w:ascii="宋体" w:hAnsi="宋体"/>
          <w:b/>
          <w:szCs w:val="21"/>
        </w:rPr>
        <w:t>8</w:t>
      </w:r>
      <w:r>
        <w:rPr>
          <w:rFonts w:hint="eastAsia" w:ascii="宋体" w:hAnsi="宋体"/>
          <w:szCs w:val="21"/>
        </w:rPr>
        <w:t xml:space="preserve">  焊缝的强度设计值应按表6</w:t>
      </w: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8采用。</w:t>
      </w:r>
    </w:p>
    <w:p>
      <w:pPr>
        <w:jc w:val="center"/>
        <w:rPr>
          <w:rFonts w:ascii="黑体" w:hAnsi="宋体" w:eastAsia="黑体"/>
          <w:sz w:val="18"/>
          <w:szCs w:val="18"/>
        </w:rPr>
      </w:pPr>
      <w:r>
        <w:rPr>
          <w:rFonts w:hint="eastAsia" w:ascii="黑体" w:hAnsi="宋体" w:eastAsia="黑体"/>
          <w:sz w:val="18"/>
          <w:szCs w:val="18"/>
        </w:rPr>
        <w:t xml:space="preserve">表6.1.8  焊缝的强度设计值（MPa）    </w:t>
      </w:r>
    </w:p>
    <w:tbl>
      <w:tblPr>
        <w:tblStyle w:val="16"/>
        <w:tblW w:w="8118"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418"/>
        <w:gridCol w:w="1417"/>
        <w:gridCol w:w="1134"/>
        <w:gridCol w:w="1134"/>
        <w:gridCol w:w="993"/>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7" w:type="dxa"/>
            <w:vMerge w:val="restart"/>
            <w:vAlign w:val="center"/>
          </w:tcPr>
          <w:p>
            <w:pPr>
              <w:jc w:val="center"/>
              <w:rPr>
                <w:rFonts w:ascii="宋体" w:hAnsi="宋体"/>
                <w:sz w:val="18"/>
                <w:szCs w:val="18"/>
              </w:rPr>
            </w:pPr>
            <w:r>
              <w:rPr>
                <w:rFonts w:hint="eastAsia" w:ascii="宋体" w:hAnsi="宋体"/>
                <w:sz w:val="18"/>
                <w:szCs w:val="18"/>
              </w:rPr>
              <w:t>钢材种类</w:t>
            </w:r>
          </w:p>
        </w:tc>
        <w:tc>
          <w:tcPr>
            <w:tcW w:w="1418" w:type="dxa"/>
            <w:vMerge w:val="restart"/>
            <w:vAlign w:val="center"/>
          </w:tcPr>
          <w:p>
            <w:pPr>
              <w:jc w:val="center"/>
              <w:rPr>
                <w:rFonts w:ascii="宋体" w:hAnsi="宋体"/>
                <w:sz w:val="18"/>
                <w:szCs w:val="18"/>
              </w:rPr>
            </w:pPr>
            <w:r>
              <w:rPr>
                <w:rFonts w:hint="eastAsia" w:ascii="宋体" w:hAnsi="宋体"/>
                <w:sz w:val="18"/>
                <w:szCs w:val="18"/>
              </w:rPr>
              <w:t>焊接方法和焊条型号</w:t>
            </w:r>
          </w:p>
        </w:tc>
        <w:tc>
          <w:tcPr>
            <w:tcW w:w="1417" w:type="dxa"/>
            <w:vMerge w:val="restart"/>
            <w:vAlign w:val="center"/>
          </w:tcPr>
          <w:p>
            <w:pPr>
              <w:jc w:val="center"/>
              <w:rPr>
                <w:rFonts w:ascii="宋体" w:hAnsi="宋体"/>
                <w:sz w:val="18"/>
                <w:szCs w:val="18"/>
              </w:rPr>
            </w:pPr>
            <w:r>
              <w:rPr>
                <w:rFonts w:hint="eastAsia" w:ascii="宋体" w:hAnsi="宋体"/>
                <w:sz w:val="18"/>
                <w:szCs w:val="18"/>
              </w:rPr>
              <w:t>构件钢材的厚度或直径（</w:t>
            </w:r>
            <w:r>
              <w:rPr>
                <w:rFonts w:ascii="宋体" w:hAnsi="宋体"/>
                <w:sz w:val="18"/>
                <w:szCs w:val="18"/>
              </w:rPr>
              <w:t>mm</w:t>
            </w:r>
            <w:r>
              <w:rPr>
                <w:rFonts w:hint="eastAsia" w:ascii="宋体" w:hAnsi="宋体"/>
                <w:sz w:val="18"/>
                <w:szCs w:val="18"/>
              </w:rPr>
              <w:t>）</w:t>
            </w:r>
          </w:p>
        </w:tc>
        <w:tc>
          <w:tcPr>
            <w:tcW w:w="3261" w:type="dxa"/>
            <w:gridSpan w:val="3"/>
            <w:vAlign w:val="center"/>
          </w:tcPr>
          <w:p>
            <w:pPr>
              <w:jc w:val="center"/>
              <w:rPr>
                <w:rFonts w:ascii="宋体" w:hAnsi="宋体"/>
                <w:sz w:val="18"/>
                <w:szCs w:val="18"/>
              </w:rPr>
            </w:pPr>
            <w:r>
              <w:rPr>
                <w:rFonts w:hint="eastAsia" w:ascii="宋体" w:hAnsi="宋体"/>
                <w:sz w:val="18"/>
                <w:szCs w:val="18"/>
              </w:rPr>
              <w:t>对接焊缝</w:t>
            </w:r>
          </w:p>
        </w:tc>
        <w:tc>
          <w:tcPr>
            <w:tcW w:w="1275" w:type="dxa"/>
            <w:vAlign w:val="center"/>
          </w:tcPr>
          <w:p>
            <w:pPr>
              <w:jc w:val="center"/>
              <w:rPr>
                <w:rFonts w:ascii="宋体" w:hAnsi="宋体"/>
                <w:sz w:val="18"/>
                <w:szCs w:val="18"/>
              </w:rPr>
            </w:pPr>
            <w:r>
              <w:rPr>
                <w:rFonts w:hint="eastAsia" w:ascii="宋体" w:hAnsi="宋体"/>
                <w:sz w:val="18"/>
                <w:szCs w:val="18"/>
              </w:rPr>
              <w:t>角焊缝</w:t>
            </w:r>
            <w:r>
              <w:rPr>
                <w:rFonts w:ascii="宋体" w:hAnsi="宋体"/>
                <w:position w:val="-14"/>
                <w:sz w:val="18"/>
                <w:szCs w:val="18"/>
              </w:rPr>
              <w:object>
                <v:shape id="_x0000_i1040" o:spt="75" type="#_x0000_t75" style="height:20pt;width:18pt;" o:ole="t" filled="f" o:preferrelative="t" stroked="f" coordsize="21600,21600">
                  <v:path/>
                  <v:fill on="f" focussize="0,0"/>
                  <v:stroke on="f" joinstyle="miter"/>
                  <v:imagedata r:id="rId45" o:title=""/>
                  <o:lock v:ext="edit" aspectratio="t"/>
                  <w10:wrap type="none"/>
                  <w10:anchorlock/>
                </v:shape>
                <o:OLEObject Type="Embed" ProgID="Equation.3" ShapeID="_x0000_i1040" DrawAspect="Content" ObjectID="_1468075740" r:id="rId44">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47" w:type="dxa"/>
            <w:vMerge w:val="continue"/>
            <w:vAlign w:val="center"/>
          </w:tcPr>
          <w:p>
            <w:pPr>
              <w:jc w:val="center"/>
              <w:rPr>
                <w:rFonts w:ascii="宋体" w:hAnsi="宋体"/>
                <w:sz w:val="18"/>
                <w:szCs w:val="18"/>
              </w:rPr>
            </w:pPr>
          </w:p>
        </w:tc>
        <w:tc>
          <w:tcPr>
            <w:tcW w:w="1418" w:type="dxa"/>
            <w:vMerge w:val="continue"/>
            <w:vAlign w:val="center"/>
          </w:tcPr>
          <w:p>
            <w:pPr>
              <w:jc w:val="center"/>
              <w:rPr>
                <w:rFonts w:ascii="宋体" w:hAnsi="宋体"/>
                <w:sz w:val="18"/>
                <w:szCs w:val="18"/>
              </w:rPr>
            </w:pPr>
          </w:p>
        </w:tc>
        <w:tc>
          <w:tcPr>
            <w:tcW w:w="1417" w:type="dxa"/>
            <w:vMerge w:val="continue"/>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r>
              <w:rPr>
                <w:rFonts w:hint="eastAsia" w:ascii="宋体" w:hAnsi="宋体"/>
                <w:sz w:val="18"/>
                <w:szCs w:val="18"/>
              </w:rPr>
              <w:t>抗压</w:t>
            </w:r>
            <w:r>
              <w:rPr>
                <w:rFonts w:ascii="宋体" w:hAnsi="宋体"/>
                <w:position w:val="-12"/>
                <w:sz w:val="18"/>
                <w:szCs w:val="18"/>
              </w:rPr>
              <w:object>
                <v:shape id="_x0000_i1041" o:spt="75" type="#_x0000_t75" style="height:19pt;width:18pt;" o:ole="t" filled="f" o:preferrelative="t" stroked="f" coordsize="21600,21600">
                  <v:path/>
                  <v:fill on="f" focussize="0,0"/>
                  <v:stroke on="f" joinstyle="miter"/>
                  <v:imagedata r:id="rId47" o:title=""/>
                  <o:lock v:ext="edit" aspectratio="t"/>
                  <w10:wrap type="none"/>
                  <w10:anchorlock/>
                </v:shape>
                <o:OLEObject Type="Embed" ProgID="Equation.3" ShapeID="_x0000_i1041" DrawAspect="Content" ObjectID="_1468075741" r:id="rId46">
                  <o:LockedField>false</o:LockedField>
                </o:OLEObject>
              </w:object>
            </w:r>
          </w:p>
        </w:tc>
        <w:tc>
          <w:tcPr>
            <w:tcW w:w="1134" w:type="dxa"/>
            <w:vAlign w:val="center"/>
          </w:tcPr>
          <w:p>
            <w:pPr>
              <w:jc w:val="center"/>
              <w:rPr>
                <w:rFonts w:ascii="宋体" w:hAnsi="宋体"/>
                <w:sz w:val="18"/>
                <w:szCs w:val="18"/>
              </w:rPr>
            </w:pPr>
            <w:r>
              <w:rPr>
                <w:rFonts w:hint="eastAsia" w:ascii="宋体" w:hAnsi="宋体"/>
                <w:sz w:val="18"/>
                <w:szCs w:val="18"/>
              </w:rPr>
              <w:t>抗拉</w:t>
            </w:r>
            <w:r>
              <w:rPr>
                <w:rFonts w:ascii="宋体" w:hAnsi="宋体"/>
                <w:position w:val="-12"/>
                <w:sz w:val="18"/>
                <w:szCs w:val="18"/>
              </w:rPr>
              <w:object>
                <v:shape id="_x0000_i1042" o:spt="75" type="#_x0000_t75" style="height:19pt;width:18pt;" o:ole="t" filled="f" o:preferrelative="t" stroked="f" coordsize="21600,21600">
                  <v:path/>
                  <v:fill on="f" focussize="0,0"/>
                  <v:stroke on="f" joinstyle="miter"/>
                  <v:imagedata r:id="rId49" o:title=""/>
                  <o:lock v:ext="edit" aspectratio="t"/>
                  <w10:wrap type="none"/>
                  <w10:anchorlock/>
                </v:shape>
                <o:OLEObject Type="Embed" ProgID="Equation.3" ShapeID="_x0000_i1042" DrawAspect="Content" ObjectID="_1468075742" r:id="rId48">
                  <o:LockedField>false</o:LockedField>
                </o:OLEObject>
              </w:object>
            </w:r>
          </w:p>
        </w:tc>
        <w:tc>
          <w:tcPr>
            <w:tcW w:w="993" w:type="dxa"/>
            <w:vAlign w:val="center"/>
          </w:tcPr>
          <w:p>
            <w:pPr>
              <w:jc w:val="center"/>
              <w:rPr>
                <w:rFonts w:ascii="宋体" w:hAnsi="宋体"/>
                <w:sz w:val="18"/>
                <w:szCs w:val="18"/>
              </w:rPr>
            </w:pPr>
            <w:r>
              <w:rPr>
                <w:rFonts w:hint="eastAsia" w:ascii="宋体" w:hAnsi="宋体"/>
                <w:sz w:val="18"/>
                <w:szCs w:val="18"/>
              </w:rPr>
              <w:t>抗剪</w:t>
            </w:r>
            <w:r>
              <w:rPr>
                <w:rFonts w:ascii="宋体" w:hAnsi="宋体"/>
                <w:position w:val="-12"/>
                <w:sz w:val="18"/>
                <w:szCs w:val="18"/>
              </w:rPr>
              <w:object>
                <v:shape id="_x0000_i1043" o:spt="75" type="#_x0000_t75" style="height:19pt;width:18pt;" o:ole="t" filled="f" o:preferrelative="t" stroked="f" coordsize="21600,21600">
                  <v:path/>
                  <v:fill on="f" focussize="0,0"/>
                  <v:stroke on="f" joinstyle="miter"/>
                  <v:imagedata r:id="rId51" o:title=""/>
                  <o:lock v:ext="edit" aspectratio="t"/>
                  <w10:wrap type="none"/>
                  <w10:anchorlock/>
                </v:shape>
                <o:OLEObject Type="Embed" ProgID="Equation.3" ShapeID="_x0000_i1043" DrawAspect="Content" ObjectID="_1468075743" r:id="rId50">
                  <o:LockedField>false</o:LockedField>
                </o:OLEObject>
              </w:object>
            </w:r>
          </w:p>
        </w:tc>
        <w:tc>
          <w:tcPr>
            <w:tcW w:w="1275" w:type="dxa"/>
            <w:vAlign w:val="center"/>
          </w:tcPr>
          <w:p>
            <w:pPr>
              <w:jc w:val="center"/>
              <w:rPr>
                <w:rFonts w:ascii="宋体" w:hAnsi="宋体"/>
                <w:sz w:val="18"/>
                <w:szCs w:val="18"/>
              </w:rPr>
            </w:pPr>
            <w:r>
              <w:rPr>
                <w:rFonts w:hint="eastAsia" w:ascii="宋体" w:hAnsi="宋体"/>
                <w:sz w:val="18"/>
                <w:szCs w:val="18"/>
              </w:rPr>
              <w:t>抗拉、抗弯、</w:t>
            </w:r>
          </w:p>
          <w:p>
            <w:pPr>
              <w:jc w:val="center"/>
              <w:rPr>
                <w:rFonts w:ascii="宋体" w:hAnsi="宋体"/>
                <w:sz w:val="18"/>
                <w:szCs w:val="18"/>
              </w:rPr>
            </w:pPr>
            <w:r>
              <w:rPr>
                <w:rFonts w:hint="eastAsia" w:ascii="宋体" w:hAnsi="宋体"/>
                <w:sz w:val="18"/>
                <w:szCs w:val="18"/>
              </w:rPr>
              <w:t>抗剪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7" w:type="dxa"/>
            <w:vMerge w:val="restart"/>
            <w:vAlign w:val="center"/>
          </w:tcPr>
          <w:p>
            <w:pPr>
              <w:jc w:val="center"/>
              <w:rPr>
                <w:rFonts w:ascii="宋体" w:hAnsi="宋体"/>
                <w:sz w:val="18"/>
                <w:szCs w:val="18"/>
              </w:rPr>
            </w:pPr>
            <w:r>
              <w:rPr>
                <w:rFonts w:ascii="宋体" w:hAnsi="宋体"/>
                <w:sz w:val="18"/>
                <w:szCs w:val="18"/>
              </w:rPr>
              <w:t>Q235</w:t>
            </w:r>
          </w:p>
        </w:tc>
        <w:tc>
          <w:tcPr>
            <w:tcW w:w="1418" w:type="dxa"/>
            <w:vMerge w:val="restart"/>
            <w:vAlign w:val="center"/>
          </w:tcPr>
          <w:p>
            <w:pPr>
              <w:jc w:val="center"/>
              <w:rPr>
                <w:rFonts w:ascii="宋体" w:hAnsi="宋体"/>
                <w:sz w:val="18"/>
                <w:szCs w:val="18"/>
              </w:rPr>
            </w:pPr>
            <w:r>
              <w:rPr>
                <w:rFonts w:hint="eastAsia" w:ascii="宋体" w:hAnsi="宋体"/>
                <w:sz w:val="18"/>
                <w:szCs w:val="18"/>
              </w:rPr>
              <w:t>自动、半自动焊和</w:t>
            </w:r>
            <w:r>
              <w:rPr>
                <w:rFonts w:ascii="宋体" w:hAnsi="宋体"/>
                <w:sz w:val="18"/>
                <w:szCs w:val="18"/>
              </w:rPr>
              <w:t>E43</w:t>
            </w:r>
            <w:r>
              <w:rPr>
                <w:rFonts w:hint="eastAsia" w:ascii="宋体" w:hAnsi="宋体"/>
                <w:sz w:val="18"/>
                <w:szCs w:val="18"/>
              </w:rPr>
              <w:t>型焊条的手工焊</w:t>
            </w:r>
          </w:p>
        </w:tc>
        <w:tc>
          <w:tcPr>
            <w:tcW w:w="1417" w:type="dxa"/>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16</w:t>
            </w:r>
          </w:p>
        </w:tc>
        <w:tc>
          <w:tcPr>
            <w:tcW w:w="1134" w:type="dxa"/>
            <w:vAlign w:val="center"/>
          </w:tcPr>
          <w:p>
            <w:pPr>
              <w:jc w:val="center"/>
              <w:rPr>
                <w:rFonts w:ascii="宋体" w:hAnsi="宋体"/>
                <w:sz w:val="18"/>
                <w:szCs w:val="18"/>
              </w:rPr>
            </w:pPr>
            <w:r>
              <w:rPr>
                <w:rFonts w:ascii="宋体" w:hAnsi="宋体"/>
                <w:sz w:val="18"/>
                <w:szCs w:val="18"/>
              </w:rPr>
              <w:t>215</w:t>
            </w:r>
          </w:p>
        </w:tc>
        <w:tc>
          <w:tcPr>
            <w:tcW w:w="1134" w:type="dxa"/>
            <w:vAlign w:val="center"/>
          </w:tcPr>
          <w:p>
            <w:pPr>
              <w:jc w:val="center"/>
              <w:rPr>
                <w:rFonts w:ascii="宋体" w:hAnsi="宋体"/>
                <w:sz w:val="18"/>
                <w:szCs w:val="18"/>
              </w:rPr>
            </w:pPr>
            <w:r>
              <w:rPr>
                <w:rFonts w:ascii="宋体" w:hAnsi="宋体"/>
                <w:sz w:val="18"/>
                <w:szCs w:val="18"/>
              </w:rPr>
              <w:t>185</w:t>
            </w:r>
          </w:p>
        </w:tc>
        <w:tc>
          <w:tcPr>
            <w:tcW w:w="993" w:type="dxa"/>
            <w:vAlign w:val="center"/>
          </w:tcPr>
          <w:p>
            <w:pPr>
              <w:jc w:val="center"/>
              <w:rPr>
                <w:rFonts w:ascii="宋体" w:hAnsi="宋体"/>
                <w:sz w:val="18"/>
                <w:szCs w:val="18"/>
              </w:rPr>
            </w:pPr>
            <w:r>
              <w:rPr>
                <w:rFonts w:ascii="宋体" w:hAnsi="宋体"/>
                <w:sz w:val="18"/>
                <w:szCs w:val="18"/>
              </w:rPr>
              <w:t>125</w:t>
            </w:r>
          </w:p>
        </w:tc>
        <w:tc>
          <w:tcPr>
            <w:tcW w:w="1275" w:type="dxa"/>
            <w:vAlign w:val="center"/>
          </w:tcPr>
          <w:p>
            <w:pPr>
              <w:jc w:val="center"/>
              <w:rPr>
                <w:rFonts w:ascii="宋体" w:hAnsi="宋体"/>
                <w:sz w:val="18"/>
                <w:szCs w:val="18"/>
              </w:rPr>
            </w:pPr>
            <w:r>
              <w:rPr>
                <w:rFonts w:ascii="宋体" w:hAnsi="宋体"/>
                <w:sz w:val="18"/>
                <w:szCs w:val="18"/>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7" w:type="dxa"/>
            <w:vMerge w:val="continue"/>
            <w:shd w:val="clear" w:color="auto" w:fill="auto"/>
            <w:vAlign w:val="center"/>
          </w:tcPr>
          <w:p>
            <w:pPr>
              <w:jc w:val="center"/>
              <w:rPr>
                <w:rFonts w:ascii="宋体" w:hAnsi="宋体"/>
                <w:sz w:val="18"/>
                <w:szCs w:val="18"/>
              </w:rPr>
            </w:pPr>
          </w:p>
        </w:tc>
        <w:tc>
          <w:tcPr>
            <w:tcW w:w="1418" w:type="dxa"/>
            <w:vMerge w:val="continue"/>
            <w:shd w:val="clear" w:color="auto" w:fill="auto"/>
            <w:vAlign w:val="center"/>
          </w:tcPr>
          <w:p>
            <w:pPr>
              <w:jc w:val="center"/>
              <w:rPr>
                <w:rFonts w:ascii="宋体" w:hAnsi="宋体"/>
                <w:sz w:val="18"/>
                <w:szCs w:val="18"/>
              </w:rPr>
            </w:pPr>
          </w:p>
        </w:tc>
        <w:tc>
          <w:tcPr>
            <w:tcW w:w="1417" w:type="dxa"/>
            <w:shd w:val="clear" w:color="auto" w:fill="auto"/>
            <w:vAlign w:val="center"/>
          </w:tcPr>
          <w:p>
            <w:pPr>
              <w:jc w:val="center"/>
              <w:rPr>
                <w:rFonts w:ascii="宋体" w:hAnsi="宋体"/>
                <w:sz w:val="18"/>
                <w:szCs w:val="18"/>
              </w:rPr>
            </w:pPr>
            <w:r>
              <w:rPr>
                <w:rFonts w:ascii="宋体" w:hAnsi="宋体"/>
                <w:sz w:val="18"/>
                <w:szCs w:val="18"/>
              </w:rPr>
              <w:t>&gt;16</w:t>
            </w:r>
            <w:r>
              <w:rPr>
                <w:rFonts w:hint="eastAsia" w:ascii="宋体" w:hAnsi="宋体"/>
                <w:sz w:val="18"/>
                <w:szCs w:val="18"/>
              </w:rPr>
              <w:t>，≤</w:t>
            </w:r>
            <w:r>
              <w:rPr>
                <w:rFonts w:ascii="宋体" w:hAnsi="宋体"/>
                <w:sz w:val="18"/>
                <w:szCs w:val="18"/>
              </w:rPr>
              <w:t>40</w:t>
            </w:r>
          </w:p>
        </w:tc>
        <w:tc>
          <w:tcPr>
            <w:tcW w:w="1134" w:type="dxa"/>
            <w:shd w:val="clear" w:color="auto" w:fill="auto"/>
            <w:vAlign w:val="center"/>
          </w:tcPr>
          <w:p>
            <w:pPr>
              <w:jc w:val="center"/>
              <w:rPr>
                <w:rFonts w:ascii="宋体" w:hAnsi="宋体"/>
                <w:sz w:val="18"/>
                <w:szCs w:val="18"/>
              </w:rPr>
            </w:pPr>
            <w:r>
              <w:rPr>
                <w:rFonts w:ascii="宋体" w:hAnsi="宋体"/>
                <w:sz w:val="18"/>
                <w:szCs w:val="18"/>
              </w:rPr>
              <w:t>205</w:t>
            </w:r>
          </w:p>
        </w:tc>
        <w:tc>
          <w:tcPr>
            <w:tcW w:w="1134" w:type="dxa"/>
            <w:shd w:val="clear" w:color="auto" w:fill="auto"/>
            <w:vAlign w:val="center"/>
          </w:tcPr>
          <w:p>
            <w:pPr>
              <w:jc w:val="center"/>
              <w:rPr>
                <w:rFonts w:ascii="宋体" w:hAnsi="宋体"/>
                <w:sz w:val="18"/>
                <w:szCs w:val="18"/>
              </w:rPr>
            </w:pPr>
            <w:r>
              <w:rPr>
                <w:rFonts w:ascii="宋体" w:hAnsi="宋体"/>
                <w:sz w:val="18"/>
                <w:szCs w:val="18"/>
              </w:rPr>
              <w:t>175</w:t>
            </w:r>
          </w:p>
        </w:tc>
        <w:tc>
          <w:tcPr>
            <w:tcW w:w="993" w:type="dxa"/>
            <w:shd w:val="clear" w:color="auto" w:fill="auto"/>
            <w:vAlign w:val="center"/>
          </w:tcPr>
          <w:p>
            <w:pPr>
              <w:jc w:val="center"/>
              <w:rPr>
                <w:rFonts w:ascii="宋体" w:hAnsi="宋体"/>
                <w:sz w:val="18"/>
                <w:szCs w:val="18"/>
              </w:rPr>
            </w:pPr>
            <w:r>
              <w:rPr>
                <w:rFonts w:ascii="宋体" w:hAnsi="宋体"/>
                <w:sz w:val="18"/>
                <w:szCs w:val="18"/>
              </w:rPr>
              <w:t>120</w:t>
            </w:r>
          </w:p>
        </w:tc>
        <w:tc>
          <w:tcPr>
            <w:tcW w:w="1275" w:type="dxa"/>
            <w:shd w:val="clear" w:color="auto" w:fill="auto"/>
            <w:vAlign w:val="center"/>
          </w:tcPr>
          <w:p>
            <w:pPr>
              <w:jc w:val="center"/>
              <w:rPr>
                <w:rFonts w:ascii="宋体" w:hAnsi="宋体"/>
                <w:sz w:val="18"/>
                <w:szCs w:val="18"/>
              </w:rPr>
            </w:pPr>
            <w:r>
              <w:rPr>
                <w:rFonts w:ascii="宋体" w:hAnsi="宋体"/>
                <w:sz w:val="18"/>
                <w:szCs w:val="18"/>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7" w:type="dxa"/>
            <w:vMerge w:val="continue"/>
            <w:shd w:val="clear" w:color="auto" w:fill="auto"/>
            <w:vAlign w:val="center"/>
          </w:tcPr>
          <w:p>
            <w:pPr>
              <w:jc w:val="center"/>
              <w:rPr>
                <w:rFonts w:ascii="宋体" w:hAnsi="宋体"/>
                <w:sz w:val="18"/>
                <w:szCs w:val="18"/>
              </w:rPr>
            </w:pPr>
          </w:p>
        </w:tc>
        <w:tc>
          <w:tcPr>
            <w:tcW w:w="1418" w:type="dxa"/>
            <w:vMerge w:val="continue"/>
            <w:shd w:val="clear" w:color="auto" w:fill="auto"/>
            <w:vAlign w:val="center"/>
          </w:tcPr>
          <w:p>
            <w:pPr>
              <w:jc w:val="center"/>
              <w:rPr>
                <w:rFonts w:ascii="宋体" w:hAnsi="宋体"/>
                <w:sz w:val="18"/>
                <w:szCs w:val="18"/>
              </w:rPr>
            </w:pPr>
          </w:p>
        </w:tc>
        <w:tc>
          <w:tcPr>
            <w:tcW w:w="1417" w:type="dxa"/>
            <w:shd w:val="clear" w:color="auto" w:fill="auto"/>
            <w:vAlign w:val="center"/>
          </w:tcPr>
          <w:p>
            <w:pPr>
              <w:jc w:val="center"/>
              <w:rPr>
                <w:rFonts w:ascii="宋体" w:hAnsi="宋体"/>
                <w:sz w:val="18"/>
                <w:szCs w:val="18"/>
              </w:rPr>
            </w:pPr>
            <w:r>
              <w:rPr>
                <w:rFonts w:ascii="宋体" w:hAnsi="宋体"/>
                <w:sz w:val="18"/>
                <w:szCs w:val="18"/>
              </w:rPr>
              <w:t>&gt;</w:t>
            </w:r>
            <w:r>
              <w:rPr>
                <w:rFonts w:hint="eastAsia" w:ascii="宋体" w:hAnsi="宋体"/>
                <w:sz w:val="18"/>
                <w:szCs w:val="18"/>
              </w:rPr>
              <w:t>40，≤100</w:t>
            </w:r>
          </w:p>
        </w:tc>
        <w:tc>
          <w:tcPr>
            <w:tcW w:w="1134" w:type="dxa"/>
            <w:shd w:val="clear" w:color="auto" w:fill="auto"/>
            <w:vAlign w:val="center"/>
          </w:tcPr>
          <w:p>
            <w:pPr>
              <w:jc w:val="center"/>
              <w:rPr>
                <w:rFonts w:ascii="宋体" w:hAnsi="宋体"/>
                <w:sz w:val="18"/>
                <w:szCs w:val="18"/>
              </w:rPr>
            </w:pPr>
            <w:r>
              <w:rPr>
                <w:rFonts w:hint="eastAsia" w:ascii="宋体" w:hAnsi="宋体"/>
                <w:sz w:val="18"/>
                <w:szCs w:val="18"/>
              </w:rPr>
              <w:t>200</w:t>
            </w:r>
          </w:p>
        </w:tc>
        <w:tc>
          <w:tcPr>
            <w:tcW w:w="1134" w:type="dxa"/>
            <w:shd w:val="clear" w:color="auto" w:fill="auto"/>
            <w:vAlign w:val="center"/>
          </w:tcPr>
          <w:p>
            <w:pPr>
              <w:jc w:val="center"/>
              <w:rPr>
                <w:rFonts w:ascii="宋体" w:hAnsi="宋体"/>
                <w:sz w:val="18"/>
                <w:szCs w:val="18"/>
              </w:rPr>
            </w:pPr>
            <w:r>
              <w:rPr>
                <w:rFonts w:hint="eastAsia" w:ascii="宋体" w:hAnsi="宋体"/>
                <w:sz w:val="18"/>
                <w:szCs w:val="18"/>
              </w:rPr>
              <w:t>170</w:t>
            </w:r>
          </w:p>
        </w:tc>
        <w:tc>
          <w:tcPr>
            <w:tcW w:w="993" w:type="dxa"/>
            <w:shd w:val="clear" w:color="auto" w:fill="auto"/>
            <w:vAlign w:val="center"/>
          </w:tcPr>
          <w:p>
            <w:pPr>
              <w:jc w:val="center"/>
              <w:rPr>
                <w:rFonts w:ascii="宋体" w:hAnsi="宋体"/>
                <w:sz w:val="18"/>
                <w:szCs w:val="18"/>
              </w:rPr>
            </w:pPr>
            <w:r>
              <w:rPr>
                <w:rFonts w:hint="eastAsia" w:ascii="宋体" w:hAnsi="宋体"/>
                <w:sz w:val="18"/>
                <w:szCs w:val="18"/>
              </w:rPr>
              <w:t>115</w:t>
            </w:r>
          </w:p>
        </w:tc>
        <w:tc>
          <w:tcPr>
            <w:tcW w:w="1275" w:type="dxa"/>
            <w:shd w:val="clear" w:color="auto" w:fill="auto"/>
            <w:vAlign w:val="center"/>
          </w:tcPr>
          <w:p>
            <w:pPr>
              <w:jc w:val="center"/>
              <w:rPr>
                <w:rFonts w:ascii="宋体" w:hAnsi="宋体"/>
                <w:sz w:val="18"/>
                <w:szCs w:val="18"/>
              </w:rPr>
            </w:pPr>
            <w:r>
              <w:rPr>
                <w:rFonts w:hint="eastAsia" w:ascii="宋体" w:hAnsi="宋体"/>
                <w:sz w:val="18"/>
                <w:szCs w:val="18"/>
              </w:rPr>
              <w:t>160</w:t>
            </w:r>
          </w:p>
        </w:tc>
      </w:tr>
    </w:tbl>
    <w:p>
      <w:pPr>
        <w:spacing w:line="360" w:lineRule="auto"/>
        <w:ind w:firstLine="75" w:firstLineChars="50"/>
        <w:rPr>
          <w:sz w:val="15"/>
          <w:szCs w:val="15"/>
        </w:rPr>
      </w:pPr>
      <w:r>
        <w:rPr>
          <w:rFonts w:hint="eastAsia"/>
          <w:sz w:val="15"/>
          <w:szCs w:val="15"/>
        </w:rPr>
        <w:t>注：现场焊缝强度设计值按上表规定乘以折减系数0.90计算。</w:t>
      </w:r>
    </w:p>
    <w:p>
      <w:pPr>
        <w:spacing w:line="360" w:lineRule="auto"/>
        <w:rPr>
          <w:rFonts w:ascii="宋体" w:hAnsi="宋体"/>
          <w:szCs w:val="21"/>
        </w:rPr>
      </w:pPr>
      <w:r>
        <w:rPr>
          <w:rFonts w:hint="eastAsia" w:ascii="宋体" w:hAnsi="宋体"/>
          <w:b/>
          <w:szCs w:val="21"/>
        </w:rPr>
        <w:t>6</w:t>
      </w:r>
      <w:r>
        <w:rPr>
          <w:rFonts w:ascii="宋体" w:hAnsi="宋体"/>
          <w:b/>
          <w:szCs w:val="21"/>
        </w:rPr>
        <w:t>.</w:t>
      </w:r>
      <w:r>
        <w:rPr>
          <w:rFonts w:hint="eastAsia" w:ascii="宋体" w:hAnsi="宋体"/>
          <w:b/>
          <w:szCs w:val="21"/>
        </w:rPr>
        <w:t>1</w:t>
      </w:r>
      <w:r>
        <w:rPr>
          <w:rFonts w:ascii="宋体" w:hAnsi="宋体"/>
          <w:b/>
          <w:szCs w:val="21"/>
        </w:rPr>
        <w:t>.</w:t>
      </w:r>
      <w:r>
        <w:rPr>
          <w:rFonts w:hint="eastAsia" w:ascii="宋体" w:hAnsi="宋体"/>
          <w:b/>
          <w:szCs w:val="21"/>
        </w:rPr>
        <w:t>9</w:t>
      </w:r>
      <w:r>
        <w:rPr>
          <w:rFonts w:hint="eastAsia" w:ascii="宋体" w:hAnsi="宋体"/>
          <w:szCs w:val="21"/>
        </w:rPr>
        <w:t xml:space="preserve">  螺栓连接的强度设计值应符合表6</w:t>
      </w: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 xml:space="preserve">9采用。   </w:t>
      </w:r>
    </w:p>
    <w:p>
      <w:pPr>
        <w:jc w:val="center"/>
        <w:rPr>
          <w:rFonts w:ascii="黑体" w:hAnsi="宋体" w:eastAsia="黑体"/>
          <w:sz w:val="18"/>
          <w:szCs w:val="18"/>
        </w:rPr>
      </w:pPr>
      <w:r>
        <w:rPr>
          <w:rFonts w:hint="eastAsia" w:ascii="黑体" w:hAnsi="宋体" w:eastAsia="黑体"/>
          <w:sz w:val="18"/>
          <w:szCs w:val="18"/>
        </w:rPr>
        <w:t>6.1.9   螺栓连接的强度设计值（MPa）</w:t>
      </w:r>
    </w:p>
    <w:tbl>
      <w:tblPr>
        <w:tblStyle w:val="16"/>
        <w:tblW w:w="8160" w:type="dxa"/>
        <w:tblInd w:w="-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810"/>
        <w:gridCol w:w="770"/>
        <w:gridCol w:w="750"/>
        <w:gridCol w:w="790"/>
        <w:gridCol w:w="750"/>
        <w:gridCol w:w="750"/>
        <w:gridCol w:w="670"/>
        <w:gridCol w:w="730"/>
        <w:gridCol w:w="819"/>
        <w:gridCol w:w="6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482" w:type="dxa"/>
            <w:gridSpan w:val="2"/>
            <w:vMerge w:val="restart"/>
            <w:vAlign w:val="center"/>
          </w:tcPr>
          <w:p>
            <w:pPr>
              <w:jc w:val="center"/>
              <w:rPr>
                <w:rFonts w:ascii="宋体" w:hAnsi="宋体"/>
                <w:sz w:val="18"/>
                <w:szCs w:val="18"/>
              </w:rPr>
            </w:pPr>
            <w:r>
              <w:rPr>
                <w:rFonts w:hint="eastAsia" w:ascii="宋体" w:hAnsi="宋体"/>
                <w:sz w:val="18"/>
                <w:szCs w:val="18"/>
              </w:rPr>
              <w:t>螺栓的性能等级和构件钢材的牌号</w:t>
            </w:r>
          </w:p>
        </w:tc>
        <w:tc>
          <w:tcPr>
            <w:tcW w:w="4480" w:type="dxa"/>
            <w:gridSpan w:val="6"/>
            <w:vAlign w:val="center"/>
          </w:tcPr>
          <w:p>
            <w:pPr>
              <w:jc w:val="center"/>
              <w:rPr>
                <w:rFonts w:ascii="宋体" w:hAnsi="宋体"/>
                <w:sz w:val="18"/>
                <w:szCs w:val="18"/>
              </w:rPr>
            </w:pPr>
            <w:r>
              <w:rPr>
                <w:rFonts w:hint="eastAsia" w:ascii="宋体" w:hAnsi="宋体"/>
                <w:sz w:val="18"/>
                <w:szCs w:val="18"/>
              </w:rPr>
              <w:t>普通螺栓</w:t>
            </w:r>
          </w:p>
        </w:tc>
        <w:tc>
          <w:tcPr>
            <w:tcW w:w="2198" w:type="dxa"/>
            <w:gridSpan w:val="3"/>
            <w:vAlign w:val="center"/>
          </w:tcPr>
          <w:p>
            <w:pPr>
              <w:jc w:val="center"/>
              <w:rPr>
                <w:rFonts w:ascii="宋体" w:hAnsi="宋体"/>
                <w:sz w:val="18"/>
                <w:szCs w:val="18"/>
              </w:rPr>
            </w:pPr>
            <w:r>
              <w:rPr>
                <w:rFonts w:hint="eastAsia" w:ascii="宋体" w:hAnsi="宋体"/>
                <w:sz w:val="18"/>
                <w:szCs w:val="18"/>
              </w:rPr>
              <w:t>高强度螺栓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482" w:type="dxa"/>
            <w:gridSpan w:val="2"/>
            <w:vMerge w:val="continue"/>
            <w:vAlign w:val="center"/>
          </w:tcPr>
          <w:p>
            <w:pPr>
              <w:jc w:val="center"/>
            </w:pPr>
          </w:p>
        </w:tc>
        <w:tc>
          <w:tcPr>
            <w:tcW w:w="2310" w:type="dxa"/>
            <w:gridSpan w:val="3"/>
            <w:vAlign w:val="center"/>
          </w:tcPr>
          <w:p>
            <w:pPr>
              <w:jc w:val="center"/>
              <w:rPr>
                <w:rFonts w:ascii="宋体" w:hAnsi="宋体"/>
                <w:sz w:val="18"/>
                <w:szCs w:val="18"/>
              </w:rPr>
            </w:pPr>
            <w:r>
              <w:rPr>
                <w:rFonts w:hint="eastAsia" w:ascii="宋体" w:hAnsi="宋体"/>
                <w:sz w:val="18"/>
                <w:szCs w:val="18"/>
              </w:rPr>
              <w:t>C级螺栓</w:t>
            </w:r>
          </w:p>
        </w:tc>
        <w:tc>
          <w:tcPr>
            <w:tcW w:w="2170" w:type="dxa"/>
            <w:gridSpan w:val="3"/>
            <w:vAlign w:val="center"/>
          </w:tcPr>
          <w:p>
            <w:pPr>
              <w:jc w:val="center"/>
              <w:rPr>
                <w:rFonts w:ascii="宋体" w:hAnsi="宋体"/>
                <w:sz w:val="18"/>
                <w:szCs w:val="18"/>
              </w:rPr>
            </w:pPr>
            <w:r>
              <w:rPr>
                <w:rFonts w:hint="eastAsia" w:ascii="宋体" w:hAnsi="宋体"/>
                <w:sz w:val="18"/>
                <w:szCs w:val="18"/>
              </w:rPr>
              <w:t>A级、B级螺栓</w:t>
            </w:r>
          </w:p>
        </w:tc>
        <w:tc>
          <w:tcPr>
            <w:tcW w:w="2198" w:type="dxa"/>
            <w:gridSpan w:val="3"/>
            <w:vAlign w:val="center"/>
          </w:tcPr>
          <w:p>
            <w:pPr>
              <w:jc w:val="center"/>
              <w:rPr>
                <w:rFonts w:ascii="宋体" w:hAnsi="宋体"/>
                <w:sz w:val="18"/>
                <w:szCs w:val="18"/>
              </w:rPr>
            </w:pPr>
            <w:r>
              <w:rPr>
                <w:rFonts w:hint="eastAsia" w:ascii="宋体" w:hAnsi="宋体"/>
                <w:sz w:val="18"/>
                <w:szCs w:val="18"/>
              </w:rPr>
              <w:t>承压型连接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482" w:type="dxa"/>
            <w:gridSpan w:val="2"/>
            <w:vMerge w:val="continue"/>
            <w:vAlign w:val="center"/>
          </w:tcPr>
          <w:p>
            <w:pPr>
              <w:jc w:val="center"/>
              <w:rPr>
                <w:rFonts w:ascii="宋体" w:hAnsi="宋体"/>
                <w:sz w:val="18"/>
                <w:szCs w:val="18"/>
              </w:rPr>
            </w:pPr>
          </w:p>
        </w:tc>
        <w:tc>
          <w:tcPr>
            <w:tcW w:w="770" w:type="dxa"/>
            <w:vAlign w:val="center"/>
          </w:tcPr>
          <w:p>
            <w:pPr>
              <w:jc w:val="center"/>
              <w:rPr>
                <w:rFonts w:ascii="宋体" w:hAnsi="宋体"/>
                <w:sz w:val="18"/>
                <w:szCs w:val="18"/>
              </w:rPr>
            </w:pPr>
            <w:r>
              <w:rPr>
                <w:rFonts w:hint="eastAsia" w:ascii="宋体" w:hAnsi="宋体"/>
                <w:sz w:val="18"/>
                <w:szCs w:val="18"/>
              </w:rPr>
              <w:t>抗拉</w:t>
            </w:r>
            <w:r>
              <w:rPr>
                <w:rFonts w:ascii="宋体" w:hAnsi="宋体"/>
                <w:position w:val="-12"/>
                <w:sz w:val="18"/>
                <w:szCs w:val="18"/>
              </w:rPr>
              <w:object>
                <v:shape id="_x0000_i1044" o:spt="75" type="#_x0000_t75" style="height:19pt;width:17pt;" o:ole="t" filled="f" o:preferrelative="t" stroked="f" coordsize="21600,21600">
                  <v:path/>
                  <v:fill on="f" focussize="0,0"/>
                  <v:stroke on="f" joinstyle="miter"/>
                  <v:imagedata r:id="rId53" o:title=""/>
                  <o:lock v:ext="edit" aspectratio="t"/>
                  <w10:wrap type="none"/>
                  <w10:anchorlock/>
                </v:shape>
                <o:OLEObject Type="Embed" ProgID="Equation.3" ShapeID="_x0000_i1044" DrawAspect="Content" ObjectID="_1468075744" r:id="rId52">
                  <o:LockedField>false</o:LockedField>
                </o:OLEObject>
              </w:object>
            </w:r>
          </w:p>
        </w:tc>
        <w:tc>
          <w:tcPr>
            <w:tcW w:w="750" w:type="dxa"/>
            <w:vAlign w:val="center"/>
          </w:tcPr>
          <w:p>
            <w:pPr>
              <w:jc w:val="center"/>
              <w:rPr>
                <w:rFonts w:ascii="宋体" w:hAnsi="宋体"/>
                <w:sz w:val="18"/>
                <w:szCs w:val="18"/>
              </w:rPr>
            </w:pPr>
            <w:r>
              <w:rPr>
                <w:rFonts w:hint="eastAsia" w:ascii="宋体" w:hAnsi="宋体"/>
                <w:sz w:val="18"/>
                <w:szCs w:val="18"/>
              </w:rPr>
              <w:t>抗剪</w:t>
            </w:r>
            <w:r>
              <w:rPr>
                <w:rFonts w:ascii="宋体" w:hAnsi="宋体"/>
                <w:position w:val="-12"/>
                <w:sz w:val="18"/>
                <w:szCs w:val="18"/>
              </w:rPr>
              <w:object>
                <v:shape id="_x0000_i1045" o:spt="75" type="#_x0000_t75" style="height:19pt;width:17pt;" o:ole="t" filled="f" o:preferrelative="t" stroked="f" coordsize="21600,21600">
                  <v:path/>
                  <v:fill on="f" focussize="0,0"/>
                  <v:stroke on="f" joinstyle="miter"/>
                  <v:imagedata r:id="rId55" o:title=""/>
                  <o:lock v:ext="edit" aspectratio="t"/>
                  <w10:wrap type="none"/>
                  <w10:anchorlock/>
                </v:shape>
                <o:OLEObject Type="Embed" ProgID="Equation.3" ShapeID="_x0000_i1045" DrawAspect="Content" ObjectID="_1468075745" r:id="rId54">
                  <o:LockedField>false</o:LockedField>
                </o:OLEObject>
              </w:object>
            </w:r>
          </w:p>
        </w:tc>
        <w:tc>
          <w:tcPr>
            <w:tcW w:w="790" w:type="dxa"/>
            <w:vAlign w:val="center"/>
          </w:tcPr>
          <w:p>
            <w:pPr>
              <w:jc w:val="center"/>
              <w:rPr>
                <w:rFonts w:ascii="宋体" w:hAnsi="宋体"/>
                <w:sz w:val="18"/>
                <w:szCs w:val="18"/>
              </w:rPr>
            </w:pPr>
            <w:r>
              <w:rPr>
                <w:rFonts w:hint="eastAsia" w:ascii="宋体" w:hAnsi="宋体"/>
                <w:sz w:val="18"/>
                <w:szCs w:val="18"/>
              </w:rPr>
              <w:t>承压</w:t>
            </w:r>
            <w:r>
              <w:rPr>
                <w:rFonts w:ascii="宋体" w:hAnsi="宋体"/>
                <w:position w:val="-12"/>
                <w:sz w:val="18"/>
                <w:szCs w:val="18"/>
              </w:rPr>
              <w:object>
                <v:shape id="_x0000_i1046" o:spt="75" type="#_x0000_t75" style="height:19pt;width:16pt;" o:ole="t" filled="f" o:preferrelative="t" stroked="f" coordsize="21600,21600">
                  <v:path/>
                  <v:fill on="f" focussize="0,0"/>
                  <v:stroke on="f" joinstyle="miter"/>
                  <v:imagedata r:id="rId57" o:title=""/>
                  <o:lock v:ext="edit" aspectratio="t"/>
                  <w10:wrap type="none"/>
                  <w10:anchorlock/>
                </v:shape>
                <o:OLEObject Type="Embed" ProgID="Equation.3" ShapeID="_x0000_i1046" DrawAspect="Content" ObjectID="_1468075746" r:id="rId56">
                  <o:LockedField>false</o:LockedField>
                </o:OLEObject>
              </w:object>
            </w:r>
          </w:p>
        </w:tc>
        <w:tc>
          <w:tcPr>
            <w:tcW w:w="750" w:type="dxa"/>
            <w:vAlign w:val="center"/>
          </w:tcPr>
          <w:p>
            <w:pPr>
              <w:jc w:val="center"/>
              <w:rPr>
                <w:rFonts w:ascii="宋体" w:hAnsi="宋体"/>
                <w:sz w:val="18"/>
                <w:szCs w:val="18"/>
              </w:rPr>
            </w:pPr>
            <w:r>
              <w:rPr>
                <w:rFonts w:hint="eastAsia" w:ascii="宋体" w:hAnsi="宋体"/>
                <w:sz w:val="18"/>
                <w:szCs w:val="18"/>
              </w:rPr>
              <w:t>抗拉</w:t>
            </w:r>
            <w:r>
              <w:rPr>
                <w:rFonts w:ascii="宋体" w:hAnsi="宋体"/>
                <w:position w:val="-12"/>
                <w:sz w:val="18"/>
                <w:szCs w:val="18"/>
              </w:rPr>
              <w:object>
                <v:shape id="_x0000_i1047" o:spt="75" type="#_x0000_t75" style="height:19pt;width:17pt;" o:ole="t" filled="f" o:preferrelative="t" stroked="f" coordsize="21600,21600">
                  <v:path/>
                  <v:fill on="f" focussize="0,0"/>
                  <v:stroke on="f" joinstyle="miter"/>
                  <v:imagedata r:id="rId53" o:title=""/>
                  <o:lock v:ext="edit" aspectratio="t"/>
                  <w10:wrap type="none"/>
                  <w10:anchorlock/>
                </v:shape>
                <o:OLEObject Type="Embed" ProgID="Equation.3" ShapeID="_x0000_i1047" DrawAspect="Content" ObjectID="_1468075747" r:id="rId58">
                  <o:LockedField>false</o:LockedField>
                </o:OLEObject>
              </w:object>
            </w:r>
          </w:p>
        </w:tc>
        <w:tc>
          <w:tcPr>
            <w:tcW w:w="750" w:type="dxa"/>
            <w:vAlign w:val="center"/>
          </w:tcPr>
          <w:p>
            <w:pPr>
              <w:jc w:val="center"/>
              <w:rPr>
                <w:rFonts w:ascii="宋体" w:hAnsi="宋体"/>
                <w:sz w:val="18"/>
                <w:szCs w:val="18"/>
              </w:rPr>
            </w:pPr>
            <w:r>
              <w:rPr>
                <w:rFonts w:hint="eastAsia" w:ascii="宋体" w:hAnsi="宋体"/>
                <w:sz w:val="18"/>
                <w:szCs w:val="18"/>
              </w:rPr>
              <w:t>抗剪</w:t>
            </w:r>
            <w:r>
              <w:rPr>
                <w:rFonts w:ascii="宋体" w:hAnsi="宋体"/>
                <w:position w:val="-12"/>
                <w:sz w:val="18"/>
                <w:szCs w:val="18"/>
              </w:rPr>
              <w:object>
                <v:shape id="_x0000_i1048" o:spt="75" type="#_x0000_t75" style="height:19pt;width:17pt;" o:ole="t" filled="f" o:preferrelative="t" stroked="f" coordsize="21600,21600">
                  <v:path/>
                  <v:fill on="f" focussize="0,0"/>
                  <v:stroke on="f" joinstyle="miter"/>
                  <v:imagedata r:id="rId55" o:title=""/>
                  <o:lock v:ext="edit" aspectratio="t"/>
                  <w10:wrap type="none"/>
                  <w10:anchorlock/>
                </v:shape>
                <o:OLEObject Type="Embed" ProgID="Equation.3" ShapeID="_x0000_i1048" DrawAspect="Content" ObjectID="_1468075748" r:id="rId59">
                  <o:LockedField>false</o:LockedField>
                </o:OLEObject>
              </w:object>
            </w:r>
          </w:p>
        </w:tc>
        <w:tc>
          <w:tcPr>
            <w:tcW w:w="670" w:type="dxa"/>
            <w:vAlign w:val="center"/>
          </w:tcPr>
          <w:p>
            <w:pPr>
              <w:jc w:val="center"/>
              <w:rPr>
                <w:rFonts w:ascii="宋体" w:hAnsi="宋体"/>
                <w:sz w:val="18"/>
                <w:szCs w:val="18"/>
              </w:rPr>
            </w:pPr>
            <w:r>
              <w:rPr>
                <w:rFonts w:hint="eastAsia" w:ascii="宋体" w:hAnsi="宋体"/>
                <w:sz w:val="18"/>
                <w:szCs w:val="18"/>
              </w:rPr>
              <w:t>承压</w:t>
            </w:r>
            <w:r>
              <w:rPr>
                <w:rFonts w:ascii="宋体" w:hAnsi="宋体"/>
                <w:position w:val="-12"/>
                <w:sz w:val="18"/>
                <w:szCs w:val="18"/>
              </w:rPr>
              <w:object>
                <v:shape id="_x0000_i1049" o:spt="75" type="#_x0000_t75" style="height:19pt;width:16pt;" o:ole="t" filled="f" o:preferrelative="t" stroked="f" coordsize="21600,21600">
                  <v:path/>
                  <v:fill on="f" focussize="0,0"/>
                  <v:stroke on="f" joinstyle="miter"/>
                  <v:imagedata r:id="rId57" o:title=""/>
                  <o:lock v:ext="edit" aspectratio="t"/>
                  <w10:wrap type="none"/>
                  <w10:anchorlock/>
                </v:shape>
                <o:OLEObject Type="Embed" ProgID="Equation.3" ShapeID="_x0000_i1049" DrawAspect="Content" ObjectID="_1468075749" r:id="rId60">
                  <o:LockedField>false</o:LockedField>
                </o:OLEObject>
              </w:object>
            </w:r>
          </w:p>
        </w:tc>
        <w:tc>
          <w:tcPr>
            <w:tcW w:w="730" w:type="dxa"/>
            <w:vAlign w:val="center"/>
          </w:tcPr>
          <w:p>
            <w:pPr>
              <w:jc w:val="center"/>
              <w:rPr>
                <w:rFonts w:ascii="宋体" w:hAnsi="宋体"/>
                <w:sz w:val="18"/>
                <w:szCs w:val="18"/>
              </w:rPr>
            </w:pPr>
            <w:r>
              <w:rPr>
                <w:rFonts w:hint="eastAsia" w:ascii="宋体" w:hAnsi="宋体"/>
                <w:sz w:val="18"/>
                <w:szCs w:val="18"/>
              </w:rPr>
              <w:t>抗拉</w:t>
            </w:r>
            <w:r>
              <w:rPr>
                <w:rFonts w:ascii="宋体" w:hAnsi="宋体"/>
                <w:position w:val="-12"/>
                <w:sz w:val="18"/>
                <w:szCs w:val="18"/>
              </w:rPr>
              <w:object>
                <v:shape id="_x0000_i1050" o:spt="75" type="#_x0000_t75" style="height:19pt;width:17pt;" o:ole="t" filled="f" o:preferrelative="t" stroked="f" coordsize="21600,21600">
                  <v:path/>
                  <v:fill on="f" focussize="0,0"/>
                  <v:stroke on="f" joinstyle="miter"/>
                  <v:imagedata r:id="rId53" o:title=""/>
                  <o:lock v:ext="edit" aspectratio="t"/>
                  <w10:wrap type="none"/>
                  <w10:anchorlock/>
                </v:shape>
                <o:OLEObject Type="Embed" ProgID="Equation.3" ShapeID="_x0000_i1050" DrawAspect="Content" ObjectID="_1468075750" r:id="rId61">
                  <o:LockedField>false</o:LockedField>
                </o:OLEObject>
              </w:object>
            </w:r>
          </w:p>
        </w:tc>
        <w:tc>
          <w:tcPr>
            <w:tcW w:w="819" w:type="dxa"/>
            <w:vAlign w:val="center"/>
          </w:tcPr>
          <w:p>
            <w:pPr>
              <w:jc w:val="center"/>
              <w:rPr>
                <w:rFonts w:ascii="宋体" w:hAnsi="宋体"/>
                <w:sz w:val="18"/>
                <w:szCs w:val="18"/>
              </w:rPr>
            </w:pPr>
            <w:r>
              <w:rPr>
                <w:rFonts w:hint="eastAsia" w:ascii="宋体" w:hAnsi="宋体"/>
                <w:sz w:val="18"/>
                <w:szCs w:val="18"/>
              </w:rPr>
              <w:t>抗剪</w:t>
            </w:r>
            <w:r>
              <w:rPr>
                <w:rFonts w:ascii="宋体" w:hAnsi="宋体"/>
                <w:position w:val="-12"/>
                <w:sz w:val="18"/>
                <w:szCs w:val="18"/>
              </w:rPr>
              <w:object>
                <v:shape id="_x0000_i1051" o:spt="75" type="#_x0000_t75" style="height:19pt;width:17pt;" o:ole="t" filled="f" o:preferrelative="t" stroked="f" coordsize="21600,21600">
                  <v:path/>
                  <v:fill on="f" focussize="0,0"/>
                  <v:stroke on="f" joinstyle="miter"/>
                  <v:imagedata r:id="rId55" o:title=""/>
                  <o:lock v:ext="edit" aspectratio="t"/>
                  <w10:wrap type="none"/>
                  <w10:anchorlock/>
                </v:shape>
                <o:OLEObject Type="Embed" ProgID="Equation.3" ShapeID="_x0000_i1051" DrawAspect="Content" ObjectID="_1468075751" r:id="rId62">
                  <o:LockedField>false</o:LockedField>
                </o:OLEObject>
              </w:object>
            </w:r>
          </w:p>
        </w:tc>
        <w:tc>
          <w:tcPr>
            <w:tcW w:w="649" w:type="dxa"/>
            <w:vAlign w:val="center"/>
          </w:tcPr>
          <w:p>
            <w:pPr>
              <w:jc w:val="center"/>
              <w:rPr>
                <w:rFonts w:ascii="宋体" w:hAnsi="宋体"/>
                <w:sz w:val="18"/>
                <w:szCs w:val="18"/>
              </w:rPr>
            </w:pPr>
            <w:r>
              <w:rPr>
                <w:rFonts w:hint="eastAsia" w:ascii="宋体" w:hAnsi="宋体"/>
                <w:sz w:val="18"/>
                <w:szCs w:val="18"/>
              </w:rPr>
              <w:t>承压</w:t>
            </w:r>
            <w:r>
              <w:rPr>
                <w:rFonts w:ascii="宋体" w:hAnsi="宋体"/>
                <w:position w:val="-12"/>
                <w:sz w:val="18"/>
                <w:szCs w:val="18"/>
              </w:rPr>
              <w:object>
                <v:shape id="_x0000_i1052" o:spt="75" type="#_x0000_t75" style="height:19pt;width:16pt;" o:ole="t" filled="f" o:preferrelative="t" stroked="f" coordsize="21600,21600">
                  <v:path/>
                  <v:fill on="f" focussize="0,0"/>
                  <v:stroke on="f" joinstyle="miter"/>
                  <v:imagedata r:id="rId57" o:title=""/>
                  <o:lock v:ext="edit" aspectratio="t"/>
                  <w10:wrap type="none"/>
                  <w10:anchorlock/>
                </v:shape>
                <o:OLEObject Type="Embed" ProgID="Equation.3" ShapeID="_x0000_i1052" DrawAspect="Content" ObjectID="_1468075752" r:id="rId63">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72" w:type="dxa"/>
            <w:vMerge w:val="restart"/>
            <w:vAlign w:val="center"/>
          </w:tcPr>
          <w:p>
            <w:pPr>
              <w:jc w:val="center"/>
              <w:rPr>
                <w:rFonts w:ascii="宋体" w:hAnsi="宋体"/>
                <w:sz w:val="18"/>
                <w:szCs w:val="18"/>
              </w:rPr>
            </w:pPr>
            <w:r>
              <w:rPr>
                <w:rFonts w:hint="eastAsia" w:ascii="宋体" w:hAnsi="宋体"/>
                <w:sz w:val="18"/>
                <w:szCs w:val="18"/>
              </w:rPr>
              <w:t>普通螺栓</w:t>
            </w:r>
          </w:p>
        </w:tc>
        <w:tc>
          <w:tcPr>
            <w:tcW w:w="810" w:type="dxa"/>
            <w:vAlign w:val="center"/>
          </w:tcPr>
          <w:p>
            <w:pPr>
              <w:jc w:val="center"/>
              <w:rPr>
                <w:rFonts w:ascii="宋体" w:hAnsi="宋体"/>
                <w:sz w:val="18"/>
                <w:szCs w:val="18"/>
              </w:rPr>
            </w:pPr>
            <w:r>
              <w:rPr>
                <w:rFonts w:hint="eastAsia" w:ascii="宋体" w:hAnsi="宋体"/>
                <w:sz w:val="18"/>
                <w:szCs w:val="18"/>
              </w:rPr>
              <w:t>4.6级、4.8级</w:t>
            </w:r>
          </w:p>
        </w:tc>
        <w:tc>
          <w:tcPr>
            <w:tcW w:w="770" w:type="dxa"/>
            <w:vAlign w:val="center"/>
          </w:tcPr>
          <w:p>
            <w:pPr>
              <w:jc w:val="center"/>
              <w:rPr>
                <w:rFonts w:ascii="宋体" w:hAnsi="宋体"/>
                <w:sz w:val="18"/>
                <w:szCs w:val="18"/>
              </w:rPr>
            </w:pPr>
            <w:r>
              <w:rPr>
                <w:rFonts w:ascii="宋体" w:hAnsi="宋体"/>
                <w:sz w:val="18"/>
                <w:szCs w:val="18"/>
              </w:rPr>
              <w:t>170</w:t>
            </w:r>
          </w:p>
        </w:tc>
        <w:tc>
          <w:tcPr>
            <w:tcW w:w="750" w:type="dxa"/>
            <w:vAlign w:val="center"/>
          </w:tcPr>
          <w:p>
            <w:pPr>
              <w:jc w:val="center"/>
              <w:rPr>
                <w:rFonts w:ascii="宋体" w:hAnsi="宋体"/>
                <w:sz w:val="18"/>
                <w:szCs w:val="18"/>
              </w:rPr>
            </w:pPr>
            <w:r>
              <w:rPr>
                <w:rFonts w:ascii="宋体" w:hAnsi="宋体"/>
                <w:sz w:val="18"/>
                <w:szCs w:val="18"/>
              </w:rPr>
              <w:t>140</w:t>
            </w:r>
          </w:p>
        </w:tc>
        <w:tc>
          <w:tcPr>
            <w:tcW w:w="79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670" w:type="dxa"/>
            <w:vAlign w:val="center"/>
          </w:tcPr>
          <w:p>
            <w:pPr>
              <w:jc w:val="center"/>
              <w:rPr>
                <w:rFonts w:ascii="宋体" w:hAnsi="宋体"/>
                <w:sz w:val="18"/>
                <w:szCs w:val="18"/>
              </w:rPr>
            </w:pPr>
            <w:r>
              <w:rPr>
                <w:rFonts w:hint="eastAsia" w:ascii="宋体" w:hAnsi="宋体"/>
                <w:sz w:val="18"/>
                <w:szCs w:val="18"/>
              </w:rPr>
              <w:t>--</w:t>
            </w:r>
          </w:p>
        </w:tc>
        <w:tc>
          <w:tcPr>
            <w:tcW w:w="730" w:type="dxa"/>
            <w:vAlign w:val="center"/>
          </w:tcPr>
          <w:p>
            <w:pPr>
              <w:jc w:val="center"/>
              <w:rPr>
                <w:rFonts w:ascii="宋体" w:hAnsi="宋体"/>
                <w:sz w:val="18"/>
                <w:szCs w:val="18"/>
              </w:rPr>
            </w:pPr>
            <w:r>
              <w:rPr>
                <w:rFonts w:hint="eastAsia" w:ascii="宋体" w:hAnsi="宋体"/>
                <w:sz w:val="18"/>
                <w:szCs w:val="18"/>
              </w:rPr>
              <w:t>--</w:t>
            </w:r>
          </w:p>
        </w:tc>
        <w:tc>
          <w:tcPr>
            <w:tcW w:w="819" w:type="dxa"/>
            <w:vAlign w:val="center"/>
          </w:tcPr>
          <w:p>
            <w:pPr>
              <w:jc w:val="center"/>
              <w:rPr>
                <w:rFonts w:ascii="宋体" w:hAnsi="宋体"/>
                <w:sz w:val="18"/>
                <w:szCs w:val="18"/>
              </w:rPr>
            </w:pPr>
            <w:r>
              <w:rPr>
                <w:rFonts w:hint="eastAsia" w:ascii="宋体" w:hAnsi="宋体"/>
                <w:sz w:val="18"/>
                <w:szCs w:val="18"/>
              </w:rPr>
              <w:t>--</w:t>
            </w:r>
          </w:p>
        </w:tc>
        <w:tc>
          <w:tcPr>
            <w:tcW w:w="649" w:type="dxa"/>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72" w:type="dxa"/>
            <w:vMerge w:val="continue"/>
            <w:vAlign w:val="center"/>
          </w:tcPr>
          <w:p>
            <w:pPr>
              <w:jc w:val="center"/>
            </w:pPr>
          </w:p>
        </w:tc>
        <w:tc>
          <w:tcPr>
            <w:tcW w:w="810" w:type="dxa"/>
            <w:vAlign w:val="center"/>
          </w:tcPr>
          <w:p>
            <w:pPr>
              <w:jc w:val="center"/>
              <w:rPr>
                <w:rFonts w:ascii="宋体" w:hAnsi="宋体"/>
                <w:sz w:val="18"/>
                <w:szCs w:val="18"/>
              </w:rPr>
            </w:pPr>
            <w:r>
              <w:rPr>
                <w:rFonts w:hint="eastAsia" w:ascii="宋体" w:hAnsi="宋体"/>
                <w:sz w:val="18"/>
                <w:szCs w:val="18"/>
              </w:rPr>
              <w:t>5.6级</w:t>
            </w:r>
          </w:p>
        </w:tc>
        <w:tc>
          <w:tcPr>
            <w:tcW w:w="77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79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210</w:t>
            </w:r>
          </w:p>
        </w:tc>
        <w:tc>
          <w:tcPr>
            <w:tcW w:w="750" w:type="dxa"/>
            <w:vAlign w:val="center"/>
          </w:tcPr>
          <w:p>
            <w:pPr>
              <w:jc w:val="center"/>
              <w:rPr>
                <w:rFonts w:ascii="宋体" w:hAnsi="宋体"/>
                <w:sz w:val="18"/>
                <w:szCs w:val="18"/>
              </w:rPr>
            </w:pPr>
            <w:r>
              <w:rPr>
                <w:rFonts w:hint="eastAsia" w:ascii="宋体" w:hAnsi="宋体"/>
                <w:sz w:val="18"/>
                <w:szCs w:val="18"/>
              </w:rPr>
              <w:t>190</w:t>
            </w:r>
          </w:p>
        </w:tc>
        <w:tc>
          <w:tcPr>
            <w:tcW w:w="670" w:type="dxa"/>
            <w:vAlign w:val="center"/>
          </w:tcPr>
          <w:p>
            <w:pPr>
              <w:jc w:val="center"/>
              <w:rPr>
                <w:rFonts w:ascii="宋体" w:hAnsi="宋体"/>
                <w:sz w:val="18"/>
                <w:szCs w:val="18"/>
              </w:rPr>
            </w:pPr>
            <w:r>
              <w:rPr>
                <w:rFonts w:hint="eastAsia" w:ascii="宋体" w:hAnsi="宋体"/>
                <w:sz w:val="18"/>
                <w:szCs w:val="18"/>
              </w:rPr>
              <w:t>--</w:t>
            </w:r>
          </w:p>
        </w:tc>
        <w:tc>
          <w:tcPr>
            <w:tcW w:w="730" w:type="dxa"/>
            <w:vAlign w:val="center"/>
          </w:tcPr>
          <w:p>
            <w:pPr>
              <w:jc w:val="center"/>
              <w:rPr>
                <w:rFonts w:ascii="宋体" w:hAnsi="宋体"/>
                <w:sz w:val="18"/>
                <w:szCs w:val="18"/>
              </w:rPr>
            </w:pPr>
            <w:r>
              <w:rPr>
                <w:rFonts w:hint="eastAsia" w:ascii="宋体" w:hAnsi="宋体"/>
                <w:sz w:val="18"/>
                <w:szCs w:val="18"/>
              </w:rPr>
              <w:t>--</w:t>
            </w:r>
          </w:p>
        </w:tc>
        <w:tc>
          <w:tcPr>
            <w:tcW w:w="819" w:type="dxa"/>
            <w:vAlign w:val="center"/>
          </w:tcPr>
          <w:p>
            <w:pPr>
              <w:jc w:val="center"/>
              <w:rPr>
                <w:rFonts w:ascii="宋体" w:hAnsi="宋体"/>
                <w:sz w:val="18"/>
                <w:szCs w:val="18"/>
              </w:rPr>
            </w:pPr>
            <w:r>
              <w:rPr>
                <w:rFonts w:hint="eastAsia" w:ascii="宋体" w:hAnsi="宋体"/>
                <w:sz w:val="18"/>
                <w:szCs w:val="18"/>
              </w:rPr>
              <w:t>--</w:t>
            </w:r>
          </w:p>
        </w:tc>
        <w:tc>
          <w:tcPr>
            <w:tcW w:w="649" w:type="dxa"/>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72" w:type="dxa"/>
            <w:vMerge w:val="continue"/>
            <w:vAlign w:val="center"/>
          </w:tcPr>
          <w:p>
            <w:pPr>
              <w:jc w:val="center"/>
              <w:rPr>
                <w:rFonts w:ascii="宋体" w:hAnsi="宋体"/>
                <w:sz w:val="18"/>
                <w:szCs w:val="18"/>
              </w:rPr>
            </w:pPr>
          </w:p>
        </w:tc>
        <w:tc>
          <w:tcPr>
            <w:tcW w:w="810" w:type="dxa"/>
            <w:vAlign w:val="center"/>
          </w:tcPr>
          <w:p>
            <w:pPr>
              <w:jc w:val="center"/>
              <w:rPr>
                <w:rFonts w:ascii="宋体" w:hAnsi="宋体"/>
                <w:sz w:val="18"/>
                <w:szCs w:val="18"/>
              </w:rPr>
            </w:pPr>
            <w:r>
              <w:rPr>
                <w:rFonts w:hint="eastAsia" w:ascii="宋体" w:hAnsi="宋体"/>
                <w:sz w:val="18"/>
                <w:szCs w:val="18"/>
              </w:rPr>
              <w:t>8.8级</w:t>
            </w:r>
          </w:p>
        </w:tc>
        <w:tc>
          <w:tcPr>
            <w:tcW w:w="77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79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400</w:t>
            </w:r>
          </w:p>
        </w:tc>
        <w:tc>
          <w:tcPr>
            <w:tcW w:w="750" w:type="dxa"/>
            <w:vAlign w:val="center"/>
          </w:tcPr>
          <w:p>
            <w:pPr>
              <w:jc w:val="center"/>
              <w:rPr>
                <w:rFonts w:ascii="宋体" w:hAnsi="宋体"/>
                <w:sz w:val="18"/>
                <w:szCs w:val="18"/>
              </w:rPr>
            </w:pPr>
            <w:r>
              <w:rPr>
                <w:rFonts w:hint="eastAsia" w:ascii="宋体" w:hAnsi="宋体"/>
                <w:sz w:val="18"/>
                <w:szCs w:val="18"/>
              </w:rPr>
              <w:t>320</w:t>
            </w:r>
          </w:p>
        </w:tc>
        <w:tc>
          <w:tcPr>
            <w:tcW w:w="670" w:type="dxa"/>
            <w:vAlign w:val="center"/>
          </w:tcPr>
          <w:p>
            <w:pPr>
              <w:jc w:val="center"/>
              <w:rPr>
                <w:rFonts w:ascii="宋体" w:hAnsi="宋体"/>
                <w:sz w:val="18"/>
                <w:szCs w:val="18"/>
              </w:rPr>
            </w:pPr>
            <w:r>
              <w:rPr>
                <w:rFonts w:hint="eastAsia" w:ascii="宋体" w:hAnsi="宋体"/>
                <w:sz w:val="18"/>
                <w:szCs w:val="18"/>
              </w:rPr>
              <w:t>--</w:t>
            </w:r>
          </w:p>
        </w:tc>
        <w:tc>
          <w:tcPr>
            <w:tcW w:w="730" w:type="dxa"/>
            <w:vAlign w:val="center"/>
          </w:tcPr>
          <w:p>
            <w:pPr>
              <w:jc w:val="center"/>
              <w:rPr>
                <w:rFonts w:ascii="宋体" w:hAnsi="宋体"/>
                <w:sz w:val="18"/>
                <w:szCs w:val="18"/>
              </w:rPr>
            </w:pPr>
            <w:r>
              <w:rPr>
                <w:rFonts w:hint="eastAsia" w:ascii="宋体" w:hAnsi="宋体"/>
                <w:sz w:val="18"/>
                <w:szCs w:val="18"/>
              </w:rPr>
              <w:t>--</w:t>
            </w:r>
          </w:p>
        </w:tc>
        <w:tc>
          <w:tcPr>
            <w:tcW w:w="819" w:type="dxa"/>
            <w:vAlign w:val="center"/>
          </w:tcPr>
          <w:p>
            <w:pPr>
              <w:jc w:val="center"/>
              <w:rPr>
                <w:rFonts w:ascii="宋体" w:hAnsi="宋体"/>
                <w:sz w:val="18"/>
                <w:szCs w:val="18"/>
              </w:rPr>
            </w:pPr>
            <w:r>
              <w:rPr>
                <w:rFonts w:hint="eastAsia" w:ascii="宋体" w:hAnsi="宋体"/>
                <w:sz w:val="18"/>
                <w:szCs w:val="18"/>
              </w:rPr>
              <w:t>--</w:t>
            </w:r>
          </w:p>
        </w:tc>
        <w:tc>
          <w:tcPr>
            <w:tcW w:w="649" w:type="dxa"/>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2" w:type="dxa"/>
            <w:vMerge w:val="restart"/>
            <w:vAlign w:val="center"/>
          </w:tcPr>
          <w:p>
            <w:pPr>
              <w:jc w:val="center"/>
              <w:rPr>
                <w:rFonts w:ascii="宋体" w:hAnsi="宋体"/>
                <w:sz w:val="18"/>
                <w:szCs w:val="18"/>
              </w:rPr>
            </w:pPr>
            <w:r>
              <w:rPr>
                <w:rFonts w:hint="eastAsia" w:ascii="宋体" w:hAnsi="宋体"/>
                <w:sz w:val="18"/>
                <w:szCs w:val="18"/>
              </w:rPr>
              <w:t>承压型连接高强度螺栓</w:t>
            </w:r>
          </w:p>
        </w:tc>
        <w:tc>
          <w:tcPr>
            <w:tcW w:w="810" w:type="dxa"/>
            <w:vAlign w:val="center"/>
          </w:tcPr>
          <w:p>
            <w:pPr>
              <w:jc w:val="center"/>
              <w:rPr>
                <w:rFonts w:ascii="宋体" w:hAnsi="宋体"/>
                <w:sz w:val="18"/>
                <w:szCs w:val="18"/>
              </w:rPr>
            </w:pPr>
            <w:r>
              <w:rPr>
                <w:rFonts w:hint="eastAsia" w:ascii="宋体" w:hAnsi="宋体"/>
                <w:sz w:val="18"/>
                <w:szCs w:val="18"/>
              </w:rPr>
              <w:t>8.8级</w:t>
            </w:r>
          </w:p>
        </w:tc>
        <w:tc>
          <w:tcPr>
            <w:tcW w:w="77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79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670" w:type="dxa"/>
            <w:vAlign w:val="center"/>
          </w:tcPr>
          <w:p>
            <w:pPr>
              <w:jc w:val="center"/>
              <w:rPr>
                <w:rFonts w:ascii="宋体" w:hAnsi="宋体"/>
                <w:sz w:val="18"/>
                <w:szCs w:val="18"/>
              </w:rPr>
            </w:pPr>
            <w:r>
              <w:rPr>
                <w:rFonts w:hint="eastAsia" w:ascii="宋体" w:hAnsi="宋体"/>
                <w:sz w:val="18"/>
                <w:szCs w:val="18"/>
              </w:rPr>
              <w:t>--</w:t>
            </w:r>
          </w:p>
        </w:tc>
        <w:tc>
          <w:tcPr>
            <w:tcW w:w="730" w:type="dxa"/>
            <w:vAlign w:val="center"/>
          </w:tcPr>
          <w:p>
            <w:pPr>
              <w:jc w:val="center"/>
              <w:rPr>
                <w:rFonts w:ascii="宋体" w:hAnsi="宋体"/>
                <w:sz w:val="18"/>
                <w:szCs w:val="18"/>
              </w:rPr>
            </w:pPr>
            <w:r>
              <w:rPr>
                <w:rFonts w:hint="eastAsia" w:ascii="宋体" w:hAnsi="宋体"/>
                <w:sz w:val="18"/>
                <w:szCs w:val="18"/>
              </w:rPr>
              <w:t>400</w:t>
            </w:r>
          </w:p>
        </w:tc>
        <w:tc>
          <w:tcPr>
            <w:tcW w:w="819" w:type="dxa"/>
            <w:vAlign w:val="center"/>
          </w:tcPr>
          <w:p>
            <w:pPr>
              <w:jc w:val="center"/>
              <w:rPr>
                <w:rFonts w:ascii="宋体" w:hAnsi="宋体"/>
                <w:sz w:val="18"/>
                <w:szCs w:val="18"/>
              </w:rPr>
            </w:pPr>
            <w:r>
              <w:rPr>
                <w:rFonts w:hint="eastAsia" w:ascii="宋体" w:hAnsi="宋体"/>
                <w:sz w:val="18"/>
                <w:szCs w:val="18"/>
              </w:rPr>
              <w:t>250</w:t>
            </w:r>
          </w:p>
        </w:tc>
        <w:tc>
          <w:tcPr>
            <w:tcW w:w="649" w:type="dxa"/>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2" w:type="dxa"/>
            <w:vMerge w:val="continue"/>
            <w:vAlign w:val="center"/>
          </w:tcPr>
          <w:p>
            <w:pPr>
              <w:jc w:val="center"/>
            </w:pPr>
          </w:p>
        </w:tc>
        <w:tc>
          <w:tcPr>
            <w:tcW w:w="810" w:type="dxa"/>
            <w:vAlign w:val="center"/>
          </w:tcPr>
          <w:p>
            <w:pPr>
              <w:jc w:val="center"/>
              <w:rPr>
                <w:rFonts w:ascii="宋体" w:hAnsi="宋体"/>
                <w:sz w:val="18"/>
                <w:szCs w:val="18"/>
              </w:rPr>
            </w:pPr>
            <w:r>
              <w:rPr>
                <w:rFonts w:hint="eastAsia" w:ascii="宋体" w:hAnsi="宋体"/>
                <w:sz w:val="18"/>
                <w:szCs w:val="18"/>
              </w:rPr>
              <w:t>10.9级</w:t>
            </w:r>
          </w:p>
        </w:tc>
        <w:tc>
          <w:tcPr>
            <w:tcW w:w="77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79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670" w:type="dxa"/>
            <w:vAlign w:val="center"/>
          </w:tcPr>
          <w:p>
            <w:pPr>
              <w:jc w:val="center"/>
              <w:rPr>
                <w:rFonts w:ascii="宋体" w:hAnsi="宋体"/>
                <w:sz w:val="18"/>
                <w:szCs w:val="18"/>
              </w:rPr>
            </w:pPr>
            <w:r>
              <w:rPr>
                <w:rFonts w:hint="eastAsia" w:ascii="宋体" w:hAnsi="宋体"/>
                <w:sz w:val="18"/>
                <w:szCs w:val="18"/>
              </w:rPr>
              <w:t>--</w:t>
            </w:r>
          </w:p>
        </w:tc>
        <w:tc>
          <w:tcPr>
            <w:tcW w:w="730" w:type="dxa"/>
            <w:vAlign w:val="center"/>
          </w:tcPr>
          <w:p>
            <w:pPr>
              <w:jc w:val="center"/>
              <w:rPr>
                <w:rFonts w:ascii="宋体" w:hAnsi="宋体"/>
                <w:sz w:val="18"/>
                <w:szCs w:val="18"/>
              </w:rPr>
            </w:pPr>
            <w:r>
              <w:rPr>
                <w:rFonts w:hint="eastAsia" w:ascii="宋体" w:hAnsi="宋体"/>
                <w:sz w:val="18"/>
                <w:szCs w:val="18"/>
              </w:rPr>
              <w:t>500</w:t>
            </w:r>
          </w:p>
        </w:tc>
        <w:tc>
          <w:tcPr>
            <w:tcW w:w="819" w:type="dxa"/>
            <w:vAlign w:val="center"/>
          </w:tcPr>
          <w:p>
            <w:pPr>
              <w:jc w:val="center"/>
              <w:rPr>
                <w:rFonts w:ascii="宋体" w:hAnsi="宋体"/>
                <w:sz w:val="18"/>
                <w:szCs w:val="18"/>
              </w:rPr>
            </w:pPr>
            <w:r>
              <w:rPr>
                <w:rFonts w:hint="eastAsia" w:ascii="宋体" w:hAnsi="宋体"/>
                <w:sz w:val="18"/>
                <w:szCs w:val="18"/>
              </w:rPr>
              <w:t>310</w:t>
            </w:r>
          </w:p>
        </w:tc>
        <w:tc>
          <w:tcPr>
            <w:tcW w:w="649" w:type="dxa"/>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72" w:type="dxa"/>
            <w:vMerge w:val="restart"/>
            <w:vAlign w:val="center"/>
          </w:tcPr>
          <w:p>
            <w:pPr>
              <w:jc w:val="center"/>
              <w:rPr>
                <w:rFonts w:ascii="宋体" w:hAnsi="宋体"/>
                <w:sz w:val="18"/>
                <w:szCs w:val="18"/>
              </w:rPr>
            </w:pPr>
            <w:r>
              <w:rPr>
                <w:rFonts w:hint="eastAsia" w:ascii="宋体" w:hAnsi="宋体"/>
                <w:sz w:val="18"/>
                <w:szCs w:val="18"/>
              </w:rPr>
              <w:t>构件</w:t>
            </w:r>
          </w:p>
        </w:tc>
        <w:tc>
          <w:tcPr>
            <w:tcW w:w="810" w:type="dxa"/>
            <w:vAlign w:val="center"/>
          </w:tcPr>
          <w:p>
            <w:pPr>
              <w:jc w:val="center"/>
              <w:rPr>
                <w:rFonts w:ascii="宋体" w:hAnsi="宋体"/>
                <w:sz w:val="18"/>
                <w:szCs w:val="18"/>
              </w:rPr>
            </w:pPr>
            <w:r>
              <w:rPr>
                <w:rFonts w:ascii="宋体" w:hAnsi="宋体"/>
                <w:sz w:val="18"/>
                <w:szCs w:val="18"/>
              </w:rPr>
              <w:t>Q235</w:t>
            </w:r>
            <w:r>
              <w:rPr>
                <w:rFonts w:hint="eastAsia" w:ascii="宋体" w:hAnsi="宋体"/>
                <w:sz w:val="18"/>
                <w:szCs w:val="18"/>
              </w:rPr>
              <w:t>钢</w:t>
            </w:r>
          </w:p>
        </w:tc>
        <w:tc>
          <w:tcPr>
            <w:tcW w:w="77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790" w:type="dxa"/>
            <w:vAlign w:val="center"/>
          </w:tcPr>
          <w:p>
            <w:pPr>
              <w:jc w:val="center"/>
              <w:rPr>
                <w:rFonts w:ascii="宋体" w:hAnsi="宋体"/>
                <w:sz w:val="18"/>
                <w:szCs w:val="18"/>
              </w:rPr>
            </w:pPr>
            <w:r>
              <w:rPr>
                <w:rFonts w:hint="eastAsia" w:ascii="宋体" w:hAnsi="宋体"/>
                <w:sz w:val="18"/>
                <w:szCs w:val="18"/>
              </w:rPr>
              <w:t>305</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670" w:type="dxa"/>
            <w:vAlign w:val="center"/>
          </w:tcPr>
          <w:p>
            <w:pPr>
              <w:jc w:val="center"/>
              <w:rPr>
                <w:rFonts w:ascii="宋体" w:hAnsi="宋体"/>
                <w:sz w:val="18"/>
                <w:szCs w:val="18"/>
              </w:rPr>
            </w:pPr>
            <w:r>
              <w:rPr>
                <w:rFonts w:hint="eastAsia" w:ascii="宋体" w:hAnsi="宋体"/>
                <w:sz w:val="18"/>
                <w:szCs w:val="18"/>
              </w:rPr>
              <w:t>405</w:t>
            </w:r>
          </w:p>
        </w:tc>
        <w:tc>
          <w:tcPr>
            <w:tcW w:w="730" w:type="dxa"/>
            <w:vAlign w:val="center"/>
          </w:tcPr>
          <w:p>
            <w:pPr>
              <w:jc w:val="center"/>
              <w:rPr>
                <w:rFonts w:ascii="宋体" w:hAnsi="宋体"/>
                <w:sz w:val="18"/>
                <w:szCs w:val="18"/>
              </w:rPr>
            </w:pPr>
            <w:r>
              <w:rPr>
                <w:rFonts w:hint="eastAsia" w:ascii="宋体" w:hAnsi="宋体"/>
                <w:sz w:val="18"/>
                <w:szCs w:val="18"/>
              </w:rPr>
              <w:t>--</w:t>
            </w:r>
          </w:p>
        </w:tc>
        <w:tc>
          <w:tcPr>
            <w:tcW w:w="819" w:type="dxa"/>
            <w:vAlign w:val="center"/>
          </w:tcPr>
          <w:p>
            <w:pPr>
              <w:jc w:val="center"/>
              <w:rPr>
                <w:rFonts w:ascii="宋体" w:hAnsi="宋体"/>
                <w:sz w:val="18"/>
                <w:szCs w:val="18"/>
              </w:rPr>
            </w:pPr>
            <w:r>
              <w:rPr>
                <w:rFonts w:hint="eastAsia" w:ascii="宋体" w:hAnsi="宋体"/>
                <w:sz w:val="18"/>
                <w:szCs w:val="18"/>
              </w:rPr>
              <w:t>--</w:t>
            </w:r>
          </w:p>
        </w:tc>
        <w:tc>
          <w:tcPr>
            <w:tcW w:w="649" w:type="dxa"/>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72" w:type="dxa"/>
            <w:vMerge w:val="continue"/>
            <w:vAlign w:val="center"/>
          </w:tcPr>
          <w:p>
            <w:pPr>
              <w:jc w:val="center"/>
            </w:pPr>
          </w:p>
        </w:tc>
        <w:tc>
          <w:tcPr>
            <w:tcW w:w="810" w:type="dxa"/>
            <w:vAlign w:val="center"/>
          </w:tcPr>
          <w:p>
            <w:pPr>
              <w:jc w:val="center"/>
              <w:rPr>
                <w:rFonts w:ascii="宋体" w:hAnsi="宋体"/>
                <w:sz w:val="18"/>
                <w:szCs w:val="18"/>
              </w:rPr>
            </w:pPr>
            <w:r>
              <w:rPr>
                <w:rFonts w:ascii="宋体" w:hAnsi="宋体"/>
                <w:sz w:val="18"/>
                <w:szCs w:val="18"/>
              </w:rPr>
              <w:t>Q</w:t>
            </w:r>
            <w:r>
              <w:rPr>
                <w:rFonts w:hint="eastAsia" w:ascii="宋体" w:hAnsi="宋体"/>
                <w:sz w:val="18"/>
                <w:szCs w:val="18"/>
              </w:rPr>
              <w:t>35</w:t>
            </w:r>
            <w:r>
              <w:rPr>
                <w:rFonts w:ascii="宋体" w:hAnsi="宋体"/>
                <w:sz w:val="18"/>
                <w:szCs w:val="18"/>
              </w:rPr>
              <w:t>5</w:t>
            </w:r>
            <w:r>
              <w:rPr>
                <w:rFonts w:hint="eastAsia" w:ascii="宋体" w:hAnsi="宋体"/>
                <w:sz w:val="18"/>
                <w:szCs w:val="18"/>
              </w:rPr>
              <w:t>钢</w:t>
            </w:r>
          </w:p>
        </w:tc>
        <w:tc>
          <w:tcPr>
            <w:tcW w:w="77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790" w:type="dxa"/>
            <w:vAlign w:val="center"/>
          </w:tcPr>
          <w:p>
            <w:pPr>
              <w:jc w:val="center"/>
              <w:rPr>
                <w:rFonts w:ascii="宋体" w:hAnsi="宋体"/>
                <w:sz w:val="18"/>
                <w:szCs w:val="18"/>
              </w:rPr>
            </w:pPr>
            <w:r>
              <w:rPr>
                <w:rFonts w:hint="eastAsia" w:ascii="宋体" w:hAnsi="宋体"/>
                <w:sz w:val="18"/>
                <w:szCs w:val="18"/>
              </w:rPr>
              <w:t>385</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670" w:type="dxa"/>
            <w:vAlign w:val="center"/>
          </w:tcPr>
          <w:p>
            <w:pPr>
              <w:jc w:val="center"/>
              <w:rPr>
                <w:rFonts w:ascii="宋体" w:hAnsi="宋体"/>
                <w:sz w:val="18"/>
                <w:szCs w:val="18"/>
              </w:rPr>
            </w:pPr>
            <w:r>
              <w:rPr>
                <w:rFonts w:hint="eastAsia" w:ascii="宋体" w:hAnsi="宋体"/>
                <w:sz w:val="18"/>
                <w:szCs w:val="18"/>
              </w:rPr>
              <w:t>510</w:t>
            </w:r>
          </w:p>
        </w:tc>
        <w:tc>
          <w:tcPr>
            <w:tcW w:w="730" w:type="dxa"/>
            <w:vAlign w:val="center"/>
          </w:tcPr>
          <w:p>
            <w:pPr>
              <w:jc w:val="center"/>
              <w:rPr>
                <w:rFonts w:ascii="宋体" w:hAnsi="宋体"/>
                <w:sz w:val="18"/>
                <w:szCs w:val="18"/>
              </w:rPr>
            </w:pPr>
            <w:r>
              <w:rPr>
                <w:rFonts w:hint="eastAsia" w:ascii="宋体" w:hAnsi="宋体"/>
                <w:sz w:val="18"/>
                <w:szCs w:val="18"/>
              </w:rPr>
              <w:t>--</w:t>
            </w:r>
          </w:p>
        </w:tc>
        <w:tc>
          <w:tcPr>
            <w:tcW w:w="819" w:type="dxa"/>
            <w:vAlign w:val="center"/>
          </w:tcPr>
          <w:p>
            <w:pPr>
              <w:jc w:val="center"/>
              <w:rPr>
                <w:rFonts w:ascii="宋体" w:hAnsi="宋体"/>
                <w:sz w:val="18"/>
                <w:szCs w:val="18"/>
              </w:rPr>
            </w:pPr>
            <w:r>
              <w:rPr>
                <w:rFonts w:hint="eastAsia" w:ascii="宋体" w:hAnsi="宋体"/>
                <w:sz w:val="18"/>
                <w:szCs w:val="18"/>
              </w:rPr>
              <w:t>--</w:t>
            </w:r>
          </w:p>
        </w:tc>
        <w:tc>
          <w:tcPr>
            <w:tcW w:w="649" w:type="dxa"/>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72" w:type="dxa"/>
            <w:vMerge w:val="continue"/>
            <w:vAlign w:val="center"/>
          </w:tcPr>
          <w:p>
            <w:pPr>
              <w:jc w:val="center"/>
              <w:rPr>
                <w:rFonts w:ascii="宋体" w:hAnsi="宋体"/>
                <w:sz w:val="18"/>
                <w:szCs w:val="18"/>
              </w:rPr>
            </w:pPr>
          </w:p>
        </w:tc>
        <w:tc>
          <w:tcPr>
            <w:tcW w:w="810" w:type="dxa"/>
            <w:vAlign w:val="center"/>
          </w:tcPr>
          <w:p>
            <w:pPr>
              <w:jc w:val="center"/>
              <w:rPr>
                <w:rFonts w:ascii="宋体" w:hAnsi="宋体"/>
                <w:sz w:val="18"/>
                <w:szCs w:val="18"/>
              </w:rPr>
            </w:pPr>
            <w:r>
              <w:rPr>
                <w:rFonts w:ascii="宋体" w:hAnsi="宋体"/>
                <w:sz w:val="18"/>
                <w:szCs w:val="18"/>
              </w:rPr>
              <w:t>Q</w:t>
            </w:r>
            <w:r>
              <w:rPr>
                <w:rFonts w:hint="eastAsia" w:ascii="宋体" w:hAnsi="宋体"/>
                <w:sz w:val="18"/>
                <w:szCs w:val="18"/>
              </w:rPr>
              <w:t>390钢</w:t>
            </w:r>
          </w:p>
        </w:tc>
        <w:tc>
          <w:tcPr>
            <w:tcW w:w="77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790" w:type="dxa"/>
            <w:vAlign w:val="center"/>
          </w:tcPr>
          <w:p>
            <w:pPr>
              <w:jc w:val="center"/>
              <w:rPr>
                <w:rFonts w:ascii="宋体" w:hAnsi="宋体"/>
                <w:sz w:val="18"/>
                <w:szCs w:val="18"/>
              </w:rPr>
            </w:pPr>
            <w:r>
              <w:rPr>
                <w:rFonts w:hint="eastAsia" w:ascii="宋体" w:hAnsi="宋体"/>
                <w:sz w:val="18"/>
                <w:szCs w:val="18"/>
              </w:rPr>
              <w:t>400</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750" w:type="dxa"/>
            <w:vAlign w:val="center"/>
          </w:tcPr>
          <w:p>
            <w:pPr>
              <w:jc w:val="center"/>
              <w:rPr>
                <w:rFonts w:ascii="宋体" w:hAnsi="宋体"/>
                <w:sz w:val="18"/>
                <w:szCs w:val="18"/>
              </w:rPr>
            </w:pPr>
            <w:r>
              <w:rPr>
                <w:rFonts w:hint="eastAsia" w:ascii="宋体" w:hAnsi="宋体"/>
                <w:sz w:val="18"/>
                <w:szCs w:val="18"/>
              </w:rPr>
              <w:t>--</w:t>
            </w:r>
          </w:p>
        </w:tc>
        <w:tc>
          <w:tcPr>
            <w:tcW w:w="670" w:type="dxa"/>
            <w:vAlign w:val="center"/>
          </w:tcPr>
          <w:p>
            <w:pPr>
              <w:jc w:val="center"/>
              <w:rPr>
                <w:rFonts w:ascii="宋体" w:hAnsi="宋体"/>
                <w:sz w:val="18"/>
                <w:szCs w:val="18"/>
              </w:rPr>
            </w:pPr>
            <w:r>
              <w:rPr>
                <w:rFonts w:hint="eastAsia" w:ascii="宋体" w:hAnsi="宋体"/>
                <w:sz w:val="18"/>
                <w:szCs w:val="18"/>
              </w:rPr>
              <w:t>530</w:t>
            </w:r>
          </w:p>
        </w:tc>
        <w:tc>
          <w:tcPr>
            <w:tcW w:w="730" w:type="dxa"/>
            <w:vAlign w:val="center"/>
          </w:tcPr>
          <w:p>
            <w:pPr>
              <w:jc w:val="center"/>
              <w:rPr>
                <w:rFonts w:ascii="宋体" w:hAnsi="宋体"/>
                <w:sz w:val="18"/>
                <w:szCs w:val="18"/>
              </w:rPr>
            </w:pPr>
            <w:r>
              <w:rPr>
                <w:rFonts w:hint="eastAsia" w:ascii="宋体" w:hAnsi="宋体"/>
                <w:sz w:val="18"/>
                <w:szCs w:val="18"/>
              </w:rPr>
              <w:t>--</w:t>
            </w:r>
          </w:p>
        </w:tc>
        <w:tc>
          <w:tcPr>
            <w:tcW w:w="819" w:type="dxa"/>
            <w:vAlign w:val="center"/>
          </w:tcPr>
          <w:p>
            <w:pPr>
              <w:jc w:val="center"/>
              <w:rPr>
                <w:rFonts w:ascii="宋体" w:hAnsi="宋体"/>
                <w:sz w:val="18"/>
                <w:szCs w:val="18"/>
              </w:rPr>
            </w:pPr>
            <w:r>
              <w:rPr>
                <w:rFonts w:hint="eastAsia" w:ascii="宋体" w:hAnsi="宋体"/>
                <w:sz w:val="18"/>
                <w:szCs w:val="18"/>
              </w:rPr>
              <w:t>--</w:t>
            </w:r>
          </w:p>
        </w:tc>
        <w:tc>
          <w:tcPr>
            <w:tcW w:w="649" w:type="dxa"/>
            <w:vAlign w:val="center"/>
          </w:tcPr>
          <w:p>
            <w:pPr>
              <w:jc w:val="center"/>
              <w:rPr>
                <w:rFonts w:ascii="宋体" w:hAnsi="宋体"/>
                <w:sz w:val="18"/>
                <w:szCs w:val="18"/>
              </w:rPr>
            </w:pPr>
            <w:r>
              <w:rPr>
                <w:rFonts w:hint="eastAsia" w:ascii="宋体" w:hAnsi="宋体"/>
                <w:sz w:val="18"/>
                <w:szCs w:val="18"/>
              </w:rPr>
              <w:t>--</w:t>
            </w:r>
          </w:p>
        </w:tc>
      </w:tr>
    </w:tbl>
    <w:p>
      <w:pPr>
        <w:pStyle w:val="13"/>
        <w:widowControl/>
        <w:rPr>
          <w:rFonts w:cstheme="minorBidi"/>
          <w:kern w:val="2"/>
          <w:sz w:val="15"/>
          <w:szCs w:val="15"/>
        </w:rPr>
      </w:pPr>
      <w:r>
        <w:rPr>
          <w:rFonts w:hint="eastAsia" w:cstheme="minorBidi"/>
          <w:kern w:val="2"/>
          <w:sz w:val="15"/>
          <w:szCs w:val="15"/>
        </w:rPr>
        <w:t>注：1 A级螺栓用于d≤24mm和L≤10d或L≤150mm(按较小值)的螺栓；B级螺栓用于d＞24mm和L＞10d或L＞150mm(按较小值)的螺栓；d为公称直径，L为螺栓公称长度；</w:t>
      </w:r>
    </w:p>
    <w:p>
      <w:pPr>
        <w:pStyle w:val="13"/>
        <w:widowControl/>
        <w:rPr>
          <w:rFonts w:cstheme="minorBidi"/>
          <w:kern w:val="2"/>
          <w:sz w:val="15"/>
          <w:szCs w:val="15"/>
        </w:rPr>
      </w:pPr>
      <w:r>
        <w:rPr>
          <w:rFonts w:hint="eastAsia" w:cstheme="minorBidi"/>
          <w:kern w:val="2"/>
          <w:sz w:val="15"/>
          <w:szCs w:val="15"/>
        </w:rPr>
        <w:t xml:space="preserve">    2 A级、B级螺栓孔的精度和孔壁表面粗糙度，C级螺栓孔的允许偏差和孔壁表面粗糙度，均应符合现行国家标准《钢结构工程施工质量验收标准》GB 50205的要求；</w:t>
      </w:r>
    </w:p>
    <w:p>
      <w:pPr>
        <w:spacing w:line="360" w:lineRule="auto"/>
        <w:rPr>
          <w:rFonts w:ascii="宋体" w:hAnsi="宋体"/>
          <w:szCs w:val="21"/>
        </w:rPr>
      </w:pPr>
      <w:r>
        <w:rPr>
          <w:rFonts w:hint="eastAsia" w:ascii="宋体" w:hAnsi="宋体"/>
          <w:b/>
          <w:szCs w:val="21"/>
        </w:rPr>
        <w:t>6</w:t>
      </w:r>
      <w:r>
        <w:rPr>
          <w:rFonts w:ascii="宋体" w:hAnsi="宋体"/>
          <w:b/>
          <w:szCs w:val="21"/>
        </w:rPr>
        <w:t>.</w:t>
      </w:r>
      <w:r>
        <w:rPr>
          <w:rFonts w:hint="eastAsia" w:ascii="宋体" w:hAnsi="宋体"/>
          <w:b/>
          <w:szCs w:val="21"/>
        </w:rPr>
        <w:t>1</w:t>
      </w:r>
      <w:r>
        <w:rPr>
          <w:rFonts w:ascii="宋体" w:hAnsi="宋体"/>
          <w:b/>
          <w:szCs w:val="21"/>
        </w:rPr>
        <w:t>.</w:t>
      </w:r>
      <w:r>
        <w:rPr>
          <w:rFonts w:hint="eastAsia" w:ascii="宋体" w:hAnsi="宋体"/>
          <w:b/>
          <w:szCs w:val="21"/>
        </w:rPr>
        <w:t xml:space="preserve">10  </w:t>
      </w:r>
      <w:r>
        <w:rPr>
          <w:rFonts w:hint="eastAsia" w:ascii="宋体" w:hAnsi="宋体"/>
          <w:szCs w:val="21"/>
        </w:rPr>
        <w:t>扣件的抗滑承载力设计值应按表6</w:t>
      </w: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10采用。</w:t>
      </w:r>
    </w:p>
    <w:p>
      <w:pPr>
        <w:jc w:val="center"/>
        <w:rPr>
          <w:rFonts w:ascii="黑体" w:hAnsi="宋体" w:eastAsia="黑体"/>
          <w:sz w:val="18"/>
          <w:szCs w:val="18"/>
        </w:rPr>
      </w:pPr>
      <w:r>
        <w:rPr>
          <w:rFonts w:hint="eastAsia" w:ascii="黑体" w:hAnsi="宋体" w:eastAsia="黑体"/>
          <w:color w:val="000000"/>
          <w:sz w:val="18"/>
          <w:szCs w:val="18"/>
        </w:rPr>
        <w:t xml:space="preserve">表6.1.10 </w:t>
      </w:r>
      <w:r>
        <w:rPr>
          <w:rFonts w:hint="eastAsia" w:ascii="黑体" w:hAnsi="宋体" w:eastAsia="黑体"/>
          <w:sz w:val="18"/>
          <w:szCs w:val="18"/>
        </w:rPr>
        <w:t xml:space="preserve"> 扣件抗滑承载力设计值（kN）</w:t>
      </w:r>
    </w:p>
    <w:tbl>
      <w:tblPr>
        <w:tblStyle w:val="16"/>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32"/>
        <w:gridCol w:w="2841"/>
        <w:gridCol w:w="2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32" w:type="dxa"/>
            <w:vMerge w:val="restart"/>
          </w:tcPr>
          <w:p>
            <w:pPr>
              <w:jc w:val="center"/>
              <w:rPr>
                <w:rFonts w:ascii="黑体" w:hAnsi="宋体" w:eastAsia="黑体"/>
                <w:sz w:val="18"/>
                <w:szCs w:val="18"/>
              </w:rPr>
            </w:pPr>
            <w:r>
              <w:rPr>
                <w:rFonts w:hint="eastAsia" w:ascii="宋体" w:hAnsi="宋体" w:cs="宋体"/>
                <w:sz w:val="18"/>
                <w:szCs w:val="18"/>
              </w:rPr>
              <w:t>项目</w:t>
            </w:r>
          </w:p>
        </w:tc>
        <w:tc>
          <w:tcPr>
            <w:tcW w:w="5206" w:type="dxa"/>
            <w:gridSpan w:val="2"/>
          </w:tcPr>
          <w:p>
            <w:pPr>
              <w:jc w:val="center"/>
              <w:rPr>
                <w:rFonts w:ascii="黑体" w:hAnsi="宋体" w:eastAsia="黑体"/>
                <w:sz w:val="18"/>
                <w:szCs w:val="18"/>
              </w:rPr>
            </w:pPr>
            <w:r>
              <w:rPr>
                <w:rFonts w:hint="eastAsia" w:ascii="宋体" w:hAnsi="宋体" w:cs="宋体"/>
                <w:sz w:val="18"/>
                <w:szCs w:val="18"/>
              </w:rPr>
              <w:t>承载力设计值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32" w:type="dxa"/>
            <w:vMerge w:val="continue"/>
          </w:tcPr>
          <w:p>
            <w:pPr>
              <w:jc w:val="center"/>
              <w:rPr>
                <w:rFonts w:ascii="黑体" w:hAnsi="宋体" w:eastAsia="黑体"/>
                <w:sz w:val="18"/>
                <w:szCs w:val="18"/>
              </w:rPr>
            </w:pPr>
          </w:p>
        </w:tc>
        <w:tc>
          <w:tcPr>
            <w:tcW w:w="2841" w:type="dxa"/>
          </w:tcPr>
          <w:p>
            <w:pPr>
              <w:jc w:val="center"/>
              <w:rPr>
                <w:rFonts w:ascii="黑体" w:hAnsi="宋体" w:eastAsia="黑体"/>
                <w:sz w:val="18"/>
                <w:szCs w:val="18"/>
              </w:rPr>
            </w:pPr>
            <w:r>
              <w:rPr>
                <w:rFonts w:hint="eastAsia" w:ascii="宋体" w:hAnsi="宋体" w:cs="宋体"/>
                <w:sz w:val="18"/>
                <w:szCs w:val="18"/>
              </w:rPr>
              <w:t>单扣件</w:t>
            </w:r>
          </w:p>
        </w:tc>
        <w:tc>
          <w:tcPr>
            <w:tcW w:w="2365" w:type="dxa"/>
          </w:tcPr>
          <w:p>
            <w:pPr>
              <w:jc w:val="center"/>
              <w:rPr>
                <w:rFonts w:ascii="黑体" w:hAnsi="宋体" w:eastAsia="黑体"/>
                <w:sz w:val="18"/>
                <w:szCs w:val="18"/>
              </w:rPr>
            </w:pPr>
            <w:r>
              <w:rPr>
                <w:rFonts w:hint="eastAsia" w:ascii="宋体" w:hAnsi="宋体" w:cs="宋体"/>
                <w:sz w:val="18"/>
                <w:szCs w:val="18"/>
              </w:rPr>
              <w:t>双扣件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32" w:type="dxa"/>
          </w:tcPr>
          <w:p>
            <w:pPr>
              <w:jc w:val="center"/>
              <w:rPr>
                <w:rFonts w:ascii="黑体" w:hAnsi="宋体" w:eastAsia="黑体"/>
                <w:sz w:val="18"/>
                <w:szCs w:val="18"/>
              </w:rPr>
            </w:pPr>
            <w:r>
              <w:rPr>
                <w:rFonts w:hint="eastAsia" w:ascii="宋体" w:hAnsi="宋体" w:cs="宋体"/>
                <w:sz w:val="18"/>
                <w:szCs w:val="18"/>
              </w:rPr>
              <w:t>对接扣件</w:t>
            </w:r>
          </w:p>
        </w:tc>
        <w:tc>
          <w:tcPr>
            <w:tcW w:w="2841" w:type="dxa"/>
          </w:tcPr>
          <w:p>
            <w:pPr>
              <w:jc w:val="center"/>
              <w:rPr>
                <w:rFonts w:ascii="黑体" w:hAnsi="宋体" w:eastAsia="黑体"/>
                <w:sz w:val="18"/>
                <w:szCs w:val="18"/>
              </w:rPr>
            </w:pPr>
            <w:r>
              <w:rPr>
                <w:rFonts w:ascii="宋体" w:hAnsi="宋体" w:cs="宋体"/>
                <w:sz w:val="18"/>
                <w:szCs w:val="18"/>
              </w:rPr>
              <w:t>3.2</w:t>
            </w:r>
          </w:p>
        </w:tc>
        <w:tc>
          <w:tcPr>
            <w:tcW w:w="2365" w:type="dxa"/>
          </w:tcPr>
          <w:p>
            <w:pPr>
              <w:jc w:val="center"/>
              <w:rPr>
                <w:rFonts w:ascii="黑体" w:hAnsi="宋体" w:eastAsia="黑体"/>
                <w:sz w:val="18"/>
                <w:szCs w:val="18"/>
              </w:rPr>
            </w:pPr>
            <w:r>
              <w:rPr>
                <w:rFonts w:hint="eastAsia" w:ascii="宋体" w:hAnsi="宋体" w:eastAsia="黑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732" w:type="dxa"/>
          </w:tcPr>
          <w:p>
            <w:pPr>
              <w:jc w:val="center"/>
              <w:rPr>
                <w:rFonts w:ascii="黑体" w:hAnsi="宋体" w:eastAsia="黑体"/>
                <w:sz w:val="18"/>
                <w:szCs w:val="18"/>
              </w:rPr>
            </w:pPr>
            <w:r>
              <w:rPr>
                <w:rFonts w:hint="eastAsia" w:ascii="宋体" w:hAnsi="宋体" w:cs="宋体"/>
                <w:sz w:val="18"/>
                <w:szCs w:val="18"/>
              </w:rPr>
              <w:t>直角、旋转扣件</w:t>
            </w:r>
          </w:p>
        </w:tc>
        <w:tc>
          <w:tcPr>
            <w:tcW w:w="2841" w:type="dxa"/>
          </w:tcPr>
          <w:p>
            <w:pPr>
              <w:jc w:val="center"/>
              <w:rPr>
                <w:rFonts w:ascii="黑体" w:hAnsi="宋体" w:eastAsia="黑体"/>
                <w:sz w:val="18"/>
                <w:szCs w:val="18"/>
              </w:rPr>
            </w:pPr>
            <w:r>
              <w:rPr>
                <w:rFonts w:ascii="宋体" w:hAnsi="宋体" w:cs="宋体"/>
                <w:sz w:val="18"/>
                <w:szCs w:val="18"/>
              </w:rPr>
              <w:t>8</w:t>
            </w:r>
          </w:p>
        </w:tc>
        <w:tc>
          <w:tcPr>
            <w:tcW w:w="2365" w:type="dxa"/>
          </w:tcPr>
          <w:p>
            <w:pPr>
              <w:jc w:val="center"/>
              <w:rPr>
                <w:rFonts w:ascii="黑体" w:hAnsi="宋体" w:eastAsia="黑体"/>
                <w:sz w:val="18"/>
                <w:szCs w:val="18"/>
              </w:rPr>
            </w:pPr>
            <w:r>
              <w:rPr>
                <w:rFonts w:ascii="宋体" w:hAnsi="宋体" w:cs="宋体"/>
                <w:sz w:val="18"/>
                <w:szCs w:val="18"/>
              </w:rPr>
              <w:t>12</w:t>
            </w:r>
          </w:p>
        </w:tc>
      </w:tr>
    </w:tbl>
    <w:p>
      <w:pPr>
        <w:ind w:firstLine="570"/>
        <w:rPr>
          <w:rFonts w:ascii="宋体" w:hAnsi="宋体"/>
          <w:sz w:val="15"/>
          <w:szCs w:val="15"/>
        </w:rPr>
      </w:pPr>
      <w:r>
        <w:rPr>
          <w:rFonts w:hint="eastAsia" w:ascii="宋体" w:hAnsi="宋体"/>
          <w:sz w:val="15"/>
          <w:szCs w:val="15"/>
        </w:rPr>
        <w:t>注：扣件螺栓拧紧力矩值不应小于</w:t>
      </w:r>
      <w:r>
        <w:rPr>
          <w:rFonts w:ascii="宋体" w:hAnsi="宋体"/>
          <w:sz w:val="15"/>
          <w:szCs w:val="15"/>
        </w:rPr>
        <w:t>40N</w:t>
      </w:r>
      <w:r>
        <w:rPr>
          <w:rFonts w:hint="eastAsia" w:ascii="宋体" w:hAnsi="宋体"/>
          <w:sz w:val="15"/>
          <w:szCs w:val="15"/>
        </w:rPr>
        <w:t>·</w:t>
      </w:r>
      <w:r>
        <w:rPr>
          <w:rFonts w:ascii="宋体" w:hAnsi="宋体"/>
          <w:sz w:val="15"/>
          <w:szCs w:val="15"/>
        </w:rPr>
        <w:t>m</w:t>
      </w:r>
      <w:r>
        <w:rPr>
          <w:rFonts w:hint="eastAsia" w:ascii="宋体" w:hAnsi="宋体"/>
          <w:sz w:val="15"/>
          <w:szCs w:val="15"/>
        </w:rPr>
        <w:t>，且不应大于</w:t>
      </w:r>
      <w:r>
        <w:rPr>
          <w:rFonts w:ascii="宋体" w:hAnsi="宋体"/>
          <w:sz w:val="15"/>
          <w:szCs w:val="15"/>
        </w:rPr>
        <w:t>65N</w:t>
      </w:r>
      <w:r>
        <w:rPr>
          <w:rFonts w:hint="eastAsia" w:ascii="宋体" w:hAnsi="宋体"/>
          <w:sz w:val="15"/>
          <w:szCs w:val="15"/>
        </w:rPr>
        <w:t>·</w:t>
      </w:r>
      <w:r>
        <w:rPr>
          <w:rFonts w:ascii="宋体" w:hAnsi="宋体"/>
          <w:sz w:val="15"/>
          <w:szCs w:val="15"/>
        </w:rPr>
        <w:t>m</w:t>
      </w:r>
      <w:r>
        <w:rPr>
          <w:rFonts w:hint="eastAsia" w:ascii="宋体" w:hAnsi="宋体"/>
          <w:sz w:val="15"/>
          <w:szCs w:val="15"/>
        </w:rPr>
        <w:t>。</w:t>
      </w:r>
    </w:p>
    <w:p>
      <w:pPr>
        <w:spacing w:line="360" w:lineRule="auto"/>
        <w:rPr>
          <w:rFonts w:ascii="宋体" w:hAnsi="宋体"/>
          <w:color w:val="000000"/>
          <w:szCs w:val="21"/>
        </w:rPr>
      </w:pPr>
      <w:r>
        <w:rPr>
          <w:rFonts w:hint="eastAsia" w:ascii="宋体" w:hAnsi="宋体"/>
          <w:b/>
          <w:color w:val="0000FF"/>
          <w:szCs w:val="21"/>
        </w:rPr>
        <w:t>6</w:t>
      </w:r>
      <w:r>
        <w:rPr>
          <w:rFonts w:ascii="宋体" w:hAnsi="宋体"/>
          <w:b/>
          <w:color w:val="0000FF"/>
          <w:szCs w:val="21"/>
        </w:rPr>
        <w:t>.</w:t>
      </w:r>
      <w:r>
        <w:rPr>
          <w:rFonts w:hint="eastAsia" w:ascii="宋体" w:hAnsi="宋体"/>
          <w:b/>
          <w:color w:val="0000FF"/>
          <w:szCs w:val="21"/>
        </w:rPr>
        <w:t>1</w:t>
      </w:r>
      <w:r>
        <w:rPr>
          <w:rFonts w:ascii="宋体" w:hAnsi="宋体"/>
          <w:b/>
          <w:color w:val="0000FF"/>
          <w:szCs w:val="21"/>
        </w:rPr>
        <w:t>.</w:t>
      </w:r>
      <w:r>
        <w:rPr>
          <w:rFonts w:hint="eastAsia" w:ascii="宋体" w:hAnsi="宋体"/>
          <w:b/>
          <w:color w:val="0000FF"/>
          <w:szCs w:val="21"/>
        </w:rPr>
        <w:t>11</w:t>
      </w:r>
      <w:r>
        <w:rPr>
          <w:rFonts w:hint="eastAsia" w:ascii="宋体" w:hAnsi="宋体"/>
          <w:b/>
          <w:szCs w:val="21"/>
        </w:rPr>
        <w:t xml:space="preserve">  </w:t>
      </w:r>
      <w:r>
        <w:rPr>
          <w:rFonts w:hint="eastAsia"/>
          <w:color w:val="000000"/>
          <w:szCs w:val="21"/>
        </w:rPr>
        <w:t>Q235冷弯薄壁型钢</w:t>
      </w:r>
      <w:r>
        <w:rPr>
          <w:rFonts w:hint="eastAsia" w:ascii="宋体" w:hAnsi="宋体"/>
          <w:color w:val="000000"/>
          <w:szCs w:val="21"/>
        </w:rPr>
        <w:t>轴心受压构件的稳定系数应符合本规程</w:t>
      </w:r>
      <w:r>
        <w:rPr>
          <w:rFonts w:hint="eastAsia" w:ascii="宋体" w:hAnsi="宋体"/>
          <w:szCs w:val="21"/>
        </w:rPr>
        <w:t>附录</w:t>
      </w:r>
      <w:r>
        <w:rPr>
          <w:rFonts w:hint="eastAsia" w:ascii="宋体" w:hAnsi="宋体"/>
          <w:color w:val="000000"/>
          <w:szCs w:val="21"/>
        </w:rPr>
        <w:t>表C.0.1的规定，b类截面轴心受压构件的稳定系数应符合本规程</w:t>
      </w:r>
      <w:r>
        <w:rPr>
          <w:rFonts w:hint="eastAsia" w:ascii="宋体" w:hAnsi="宋体"/>
          <w:szCs w:val="21"/>
        </w:rPr>
        <w:t>附录</w:t>
      </w:r>
      <w:r>
        <w:rPr>
          <w:rFonts w:hint="eastAsia" w:ascii="宋体" w:hAnsi="宋体"/>
          <w:color w:val="000000"/>
          <w:szCs w:val="21"/>
        </w:rPr>
        <w:t>表C.0.2的规定。</w:t>
      </w:r>
    </w:p>
    <w:p>
      <w:pPr>
        <w:spacing w:line="360" w:lineRule="auto"/>
        <w:rPr>
          <w:rFonts w:ascii="宋体" w:hAnsi="宋体"/>
          <w:szCs w:val="21"/>
        </w:rPr>
      </w:pPr>
      <w:r>
        <w:rPr>
          <w:rFonts w:hint="eastAsia" w:ascii="宋体" w:hAnsi="宋体"/>
          <w:b/>
          <w:szCs w:val="21"/>
        </w:rPr>
        <w:t>6</w:t>
      </w:r>
      <w:r>
        <w:rPr>
          <w:rFonts w:ascii="宋体" w:hAnsi="宋体"/>
          <w:b/>
          <w:szCs w:val="21"/>
        </w:rPr>
        <w:t>.</w:t>
      </w:r>
      <w:r>
        <w:rPr>
          <w:rFonts w:hint="eastAsia" w:ascii="宋体" w:hAnsi="宋体"/>
          <w:b/>
          <w:szCs w:val="21"/>
        </w:rPr>
        <w:t>1</w:t>
      </w:r>
      <w:r>
        <w:rPr>
          <w:rFonts w:ascii="宋体" w:hAnsi="宋体"/>
          <w:b/>
          <w:szCs w:val="21"/>
        </w:rPr>
        <w:t>.</w:t>
      </w:r>
      <w:r>
        <w:rPr>
          <w:rFonts w:hint="eastAsia" w:ascii="宋体" w:hAnsi="宋体"/>
          <w:b/>
          <w:szCs w:val="21"/>
        </w:rPr>
        <w:t>12</w:t>
      </w:r>
      <w:r>
        <w:rPr>
          <w:rFonts w:hint="eastAsia" w:ascii="宋体" w:hAnsi="宋体"/>
          <w:szCs w:val="21"/>
        </w:rPr>
        <w:t xml:space="preserve">  悬挑承力架的轴心受力构件容许长细比应符合表6</w:t>
      </w: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12的规定。</w:t>
      </w:r>
    </w:p>
    <w:p>
      <w:pPr>
        <w:jc w:val="center"/>
        <w:rPr>
          <w:rFonts w:ascii="黑体" w:hAnsi="宋体" w:eastAsia="黑体"/>
          <w:sz w:val="18"/>
          <w:szCs w:val="18"/>
        </w:rPr>
      </w:pPr>
      <w:r>
        <w:rPr>
          <w:rFonts w:hint="eastAsia" w:ascii="黑体" w:hAnsi="宋体" w:eastAsia="黑体"/>
          <w:sz w:val="18"/>
          <w:szCs w:val="18"/>
        </w:rPr>
        <w:t>表6.1.12  轴心受力构件的容许长细比</w:t>
      </w:r>
    </w:p>
    <w:tbl>
      <w:tblPr>
        <w:tblStyle w:val="16"/>
        <w:tblW w:w="73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420" w:type="dxa"/>
            <w:vAlign w:val="center"/>
          </w:tcPr>
          <w:p>
            <w:pPr>
              <w:jc w:val="center"/>
              <w:rPr>
                <w:rFonts w:ascii="宋体" w:hAnsi="宋体"/>
                <w:sz w:val="18"/>
                <w:szCs w:val="18"/>
              </w:rPr>
            </w:pPr>
            <w:r>
              <w:rPr>
                <w:rFonts w:hint="eastAsia" w:ascii="宋体" w:hAnsi="宋体"/>
                <w:sz w:val="18"/>
                <w:szCs w:val="18"/>
              </w:rPr>
              <w:t>构件类型</w:t>
            </w:r>
          </w:p>
        </w:tc>
        <w:tc>
          <w:tcPr>
            <w:tcW w:w="3960" w:type="dxa"/>
            <w:vAlign w:val="center"/>
          </w:tcPr>
          <w:p>
            <w:pPr>
              <w:jc w:val="center"/>
              <w:rPr>
                <w:rFonts w:ascii="宋体" w:hAnsi="宋体"/>
                <w:sz w:val="18"/>
                <w:szCs w:val="18"/>
              </w:rPr>
            </w:pPr>
            <w:r>
              <w:rPr>
                <w:rFonts w:hint="eastAsia" w:ascii="宋体" w:hAnsi="宋体"/>
                <w:sz w:val="18"/>
                <w:szCs w:val="18"/>
              </w:rPr>
              <w:t>容许长细比</w:t>
            </w:r>
            <w:r>
              <w:rPr>
                <w:rFonts w:ascii="宋体" w:hAnsi="宋体"/>
                <w:sz w:val="18"/>
                <w:szCs w:val="18"/>
              </w:rPr>
              <w:t>[</w:t>
            </w:r>
            <w:r>
              <w:rPr>
                <w:rFonts w:ascii="宋体" w:hAnsi="宋体"/>
                <w:i/>
                <w:iCs/>
                <w:sz w:val="18"/>
                <w:szCs w:val="18"/>
              </w:rPr>
              <w:t>λ</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420" w:type="dxa"/>
            <w:vAlign w:val="center"/>
          </w:tcPr>
          <w:p>
            <w:pPr>
              <w:jc w:val="center"/>
              <w:rPr>
                <w:rFonts w:ascii="宋体" w:hAnsi="宋体"/>
                <w:sz w:val="18"/>
                <w:szCs w:val="18"/>
              </w:rPr>
            </w:pPr>
            <w:r>
              <w:rPr>
                <w:rFonts w:hint="eastAsia" w:ascii="宋体" w:hAnsi="宋体"/>
                <w:sz w:val="18"/>
                <w:szCs w:val="18"/>
              </w:rPr>
              <w:t>受压构件</w:t>
            </w:r>
          </w:p>
        </w:tc>
        <w:tc>
          <w:tcPr>
            <w:tcW w:w="3960" w:type="dxa"/>
            <w:vAlign w:val="center"/>
          </w:tcPr>
          <w:p>
            <w:pPr>
              <w:jc w:val="center"/>
              <w:rPr>
                <w:rFonts w:ascii="宋体" w:hAnsi="宋体"/>
                <w:sz w:val="18"/>
                <w:szCs w:val="18"/>
              </w:rPr>
            </w:pPr>
            <w:r>
              <w:rPr>
                <w:rFonts w:ascii="宋体" w:hAnsi="宋体"/>
                <w:sz w:val="18"/>
                <w:szCs w:val="18"/>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20" w:type="dxa"/>
            <w:vAlign w:val="center"/>
          </w:tcPr>
          <w:p>
            <w:pPr>
              <w:jc w:val="center"/>
              <w:rPr>
                <w:rFonts w:ascii="宋体" w:hAnsi="宋体"/>
                <w:sz w:val="18"/>
                <w:szCs w:val="18"/>
              </w:rPr>
            </w:pPr>
            <w:r>
              <w:rPr>
                <w:rFonts w:hint="eastAsia" w:ascii="宋体" w:hAnsi="宋体"/>
                <w:sz w:val="18"/>
                <w:szCs w:val="18"/>
              </w:rPr>
              <w:t>受拉构件</w:t>
            </w:r>
          </w:p>
        </w:tc>
        <w:tc>
          <w:tcPr>
            <w:tcW w:w="3960" w:type="dxa"/>
            <w:vAlign w:val="center"/>
          </w:tcPr>
          <w:p>
            <w:pPr>
              <w:jc w:val="center"/>
              <w:rPr>
                <w:rFonts w:ascii="宋体" w:hAnsi="宋体"/>
                <w:sz w:val="18"/>
                <w:szCs w:val="18"/>
              </w:rPr>
            </w:pPr>
            <w:r>
              <w:rPr>
                <w:rFonts w:ascii="宋体" w:hAnsi="宋体"/>
                <w:sz w:val="18"/>
                <w:szCs w:val="18"/>
              </w:rPr>
              <w:t>350</w:t>
            </w:r>
          </w:p>
        </w:tc>
      </w:tr>
    </w:tbl>
    <w:p>
      <w:pPr>
        <w:rPr>
          <w:rFonts w:ascii="宋体" w:hAnsi="宋体"/>
          <w:sz w:val="15"/>
          <w:szCs w:val="15"/>
        </w:rPr>
      </w:pPr>
      <w:r>
        <w:rPr>
          <w:rFonts w:hint="eastAsia" w:ascii="宋体" w:hAnsi="宋体"/>
          <w:szCs w:val="21"/>
        </w:rPr>
        <w:t xml:space="preserve">    </w:t>
      </w:r>
      <w:r>
        <w:rPr>
          <w:rFonts w:hint="eastAsia" w:ascii="宋体" w:hAnsi="宋体"/>
          <w:sz w:val="15"/>
          <w:szCs w:val="15"/>
        </w:rPr>
        <w:t>注：张紧的钢丝绳、圆钢除外。</w:t>
      </w:r>
    </w:p>
    <w:p>
      <w:pPr>
        <w:spacing w:line="360" w:lineRule="auto"/>
        <w:rPr>
          <w:rFonts w:ascii="宋体" w:hAnsi="宋体"/>
          <w:szCs w:val="21"/>
        </w:rPr>
      </w:pPr>
      <w:r>
        <w:rPr>
          <w:rFonts w:hint="eastAsia" w:ascii="宋体" w:hAnsi="宋体"/>
          <w:b/>
          <w:szCs w:val="21"/>
        </w:rPr>
        <w:t>6</w:t>
      </w:r>
      <w:r>
        <w:rPr>
          <w:rFonts w:ascii="宋体" w:hAnsi="宋体"/>
          <w:b/>
          <w:szCs w:val="21"/>
        </w:rPr>
        <w:t>.</w:t>
      </w:r>
      <w:r>
        <w:rPr>
          <w:rFonts w:hint="eastAsia" w:ascii="宋体" w:hAnsi="宋体"/>
          <w:b/>
          <w:szCs w:val="21"/>
        </w:rPr>
        <w:t>1</w:t>
      </w:r>
      <w:r>
        <w:rPr>
          <w:rFonts w:ascii="宋体" w:hAnsi="宋体"/>
          <w:b/>
          <w:szCs w:val="21"/>
        </w:rPr>
        <w:t>.</w:t>
      </w:r>
      <w:r>
        <w:rPr>
          <w:rFonts w:hint="eastAsia" w:ascii="宋体" w:hAnsi="宋体"/>
          <w:b/>
          <w:szCs w:val="21"/>
        </w:rPr>
        <w:t xml:space="preserve">13  </w:t>
      </w:r>
      <w:r>
        <w:rPr>
          <w:rFonts w:hint="eastAsia" w:ascii="宋体" w:hAnsi="宋体"/>
          <w:szCs w:val="21"/>
        </w:rPr>
        <w:t>悬挑承力架和纵向承力钢梁的受弯构件允许挠度值[</w:t>
      </w:r>
      <w:r>
        <w:rPr>
          <w:rFonts w:hint="eastAsia" w:ascii="宋体" w:hAnsi="宋体"/>
          <w:i/>
          <w:iCs/>
          <w:szCs w:val="21"/>
        </w:rPr>
        <w:t>υ</w:t>
      </w:r>
      <w:r>
        <w:rPr>
          <w:rFonts w:hint="eastAsia" w:ascii="宋体" w:hAnsi="宋体"/>
          <w:szCs w:val="21"/>
        </w:rPr>
        <w:t>]应符合表6</w:t>
      </w: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13的规定。</w:t>
      </w:r>
    </w:p>
    <w:p>
      <w:pPr>
        <w:jc w:val="center"/>
        <w:rPr>
          <w:rFonts w:ascii="黑体" w:hAnsi="宋体" w:eastAsia="黑体"/>
          <w:sz w:val="18"/>
          <w:szCs w:val="18"/>
        </w:rPr>
      </w:pPr>
      <w:r>
        <w:rPr>
          <w:rFonts w:hint="eastAsia" w:ascii="黑体" w:hAnsi="宋体" w:eastAsia="黑体"/>
          <w:sz w:val="18"/>
          <w:szCs w:val="18"/>
        </w:rPr>
        <w:t>表6.1.13  悬挑承力架和纵向承力钢梁的受弯构件允许挠度值</w:t>
      </w:r>
    </w:p>
    <w:tbl>
      <w:tblPr>
        <w:tblStyle w:val="16"/>
        <w:tblW w:w="7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23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860" w:type="dxa"/>
            <w:gridSpan w:val="2"/>
            <w:vAlign w:val="center"/>
          </w:tcPr>
          <w:p>
            <w:pPr>
              <w:jc w:val="center"/>
              <w:rPr>
                <w:rFonts w:ascii="宋体" w:hAnsi="宋体"/>
                <w:sz w:val="18"/>
                <w:szCs w:val="18"/>
              </w:rPr>
            </w:pPr>
            <w:r>
              <w:rPr>
                <w:rFonts w:hint="eastAsia" w:ascii="宋体" w:hAnsi="宋体"/>
                <w:sz w:val="18"/>
                <w:szCs w:val="18"/>
              </w:rPr>
              <w:t>构件类型</w:t>
            </w:r>
          </w:p>
        </w:tc>
        <w:tc>
          <w:tcPr>
            <w:tcW w:w="2520" w:type="dxa"/>
            <w:vAlign w:val="center"/>
          </w:tcPr>
          <w:p>
            <w:pPr>
              <w:jc w:val="center"/>
              <w:rPr>
                <w:rFonts w:ascii="宋体" w:hAnsi="宋体"/>
                <w:sz w:val="18"/>
                <w:szCs w:val="18"/>
              </w:rPr>
            </w:pPr>
            <w:r>
              <w:rPr>
                <w:rFonts w:hint="eastAsia" w:ascii="宋体" w:hAnsi="宋体"/>
                <w:sz w:val="18"/>
                <w:szCs w:val="18"/>
              </w:rPr>
              <w:t>允许挠度[</w:t>
            </w:r>
            <w:r>
              <w:rPr>
                <w:rFonts w:hint="eastAsia" w:ascii="宋体" w:hAnsi="宋体"/>
                <w:i/>
                <w:iCs/>
                <w:sz w:val="18"/>
                <w:szCs w:val="18"/>
              </w:rPr>
              <w:t>υ</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520" w:type="dxa"/>
            <w:vMerge w:val="restart"/>
            <w:vAlign w:val="center"/>
          </w:tcPr>
          <w:p>
            <w:pPr>
              <w:jc w:val="center"/>
              <w:rPr>
                <w:rFonts w:ascii="宋体" w:hAnsi="宋体"/>
                <w:color w:val="0000FF"/>
                <w:sz w:val="18"/>
                <w:szCs w:val="18"/>
              </w:rPr>
            </w:pPr>
            <w:r>
              <w:rPr>
                <w:rFonts w:hint="eastAsia" w:ascii="宋体" w:hAnsi="宋体"/>
                <w:color w:val="0000FF"/>
                <w:sz w:val="18"/>
                <w:szCs w:val="18"/>
              </w:rPr>
              <w:t>悬挑承力架和纵向承力钢梁</w:t>
            </w:r>
          </w:p>
        </w:tc>
        <w:tc>
          <w:tcPr>
            <w:tcW w:w="2340" w:type="dxa"/>
            <w:vAlign w:val="center"/>
          </w:tcPr>
          <w:p>
            <w:pPr>
              <w:jc w:val="center"/>
              <w:rPr>
                <w:rFonts w:ascii="宋体" w:hAnsi="宋体"/>
                <w:color w:val="0000FF"/>
                <w:sz w:val="18"/>
                <w:szCs w:val="18"/>
              </w:rPr>
            </w:pPr>
            <w:r>
              <w:rPr>
                <w:rFonts w:hint="eastAsia" w:ascii="宋体" w:hAnsi="宋体"/>
                <w:color w:val="0000FF"/>
                <w:sz w:val="18"/>
                <w:szCs w:val="18"/>
              </w:rPr>
              <w:t>悬臂构件</w:t>
            </w:r>
          </w:p>
        </w:tc>
        <w:tc>
          <w:tcPr>
            <w:tcW w:w="2520" w:type="dxa"/>
            <w:vAlign w:val="center"/>
          </w:tcPr>
          <w:p>
            <w:pPr>
              <w:jc w:val="center"/>
              <w:rPr>
                <w:rFonts w:ascii="宋体" w:hAnsi="宋体"/>
                <w:color w:val="0000FF"/>
                <w:sz w:val="18"/>
                <w:szCs w:val="18"/>
              </w:rPr>
            </w:pPr>
            <w:r>
              <w:rPr>
                <w:rFonts w:ascii="宋体" w:hAnsi="宋体"/>
                <w:color w:val="0000FF"/>
                <w:sz w:val="18"/>
                <w:szCs w:val="18"/>
              </w:rPr>
              <w:t>L/</w:t>
            </w:r>
            <w:r>
              <w:rPr>
                <w:rFonts w:hint="eastAsia" w:ascii="宋体" w:hAnsi="宋体"/>
                <w:color w:val="0000FF"/>
                <w:sz w:val="18"/>
                <w:szCs w:val="18"/>
              </w:rPr>
              <w:t>36</w:t>
            </w:r>
            <w:r>
              <w:rPr>
                <w:rFonts w:ascii="宋体" w:hAnsi="宋体"/>
                <w:color w:val="0000FF"/>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520" w:type="dxa"/>
            <w:vMerge w:val="continue"/>
            <w:vAlign w:val="center"/>
          </w:tcPr>
          <w:p>
            <w:pPr>
              <w:jc w:val="center"/>
              <w:rPr>
                <w:rFonts w:ascii="宋体" w:hAnsi="宋体"/>
                <w:color w:val="0000FF"/>
                <w:sz w:val="18"/>
                <w:szCs w:val="18"/>
              </w:rPr>
            </w:pPr>
          </w:p>
        </w:tc>
        <w:tc>
          <w:tcPr>
            <w:tcW w:w="2340" w:type="dxa"/>
            <w:vAlign w:val="center"/>
          </w:tcPr>
          <w:p>
            <w:pPr>
              <w:jc w:val="center"/>
              <w:rPr>
                <w:rFonts w:ascii="宋体" w:hAnsi="宋体"/>
                <w:color w:val="0000FF"/>
                <w:sz w:val="18"/>
                <w:szCs w:val="18"/>
              </w:rPr>
            </w:pPr>
            <w:r>
              <w:rPr>
                <w:rFonts w:hint="eastAsia" w:ascii="宋体" w:hAnsi="宋体"/>
                <w:color w:val="0000FF"/>
                <w:sz w:val="18"/>
                <w:szCs w:val="18"/>
              </w:rPr>
              <w:t>一般构件</w:t>
            </w:r>
          </w:p>
        </w:tc>
        <w:tc>
          <w:tcPr>
            <w:tcW w:w="2520" w:type="dxa"/>
            <w:vAlign w:val="center"/>
          </w:tcPr>
          <w:p>
            <w:pPr>
              <w:jc w:val="center"/>
              <w:rPr>
                <w:rFonts w:ascii="宋体" w:hAnsi="宋体"/>
                <w:color w:val="0000FF"/>
                <w:sz w:val="18"/>
                <w:szCs w:val="18"/>
              </w:rPr>
            </w:pPr>
            <w:r>
              <w:rPr>
                <w:rFonts w:ascii="宋体" w:hAnsi="宋体"/>
                <w:color w:val="0000FF"/>
                <w:sz w:val="18"/>
                <w:szCs w:val="18"/>
              </w:rPr>
              <w:t>L/250</w:t>
            </w:r>
          </w:p>
        </w:tc>
      </w:tr>
    </w:tbl>
    <w:p>
      <w:pPr>
        <w:ind w:firstLine="450" w:firstLineChars="300"/>
        <w:rPr>
          <w:rFonts w:ascii="宋体" w:hAnsi="宋体"/>
          <w:color w:val="0000FF"/>
          <w:sz w:val="15"/>
          <w:szCs w:val="15"/>
        </w:rPr>
      </w:pPr>
      <w:r>
        <w:rPr>
          <w:rFonts w:hint="eastAsia" w:ascii="宋体" w:hAnsi="宋体"/>
          <w:color w:val="0000FF"/>
          <w:sz w:val="15"/>
          <w:szCs w:val="15"/>
        </w:rPr>
        <w:t>注：</w:t>
      </w:r>
      <w:r>
        <w:rPr>
          <w:rFonts w:ascii="宋体" w:hAnsi="宋体"/>
          <w:color w:val="0000FF"/>
          <w:sz w:val="15"/>
          <w:szCs w:val="15"/>
        </w:rPr>
        <w:t>L</w:t>
      </w:r>
      <w:r>
        <w:rPr>
          <w:rFonts w:hint="eastAsia" w:ascii="宋体" w:hAnsi="宋体"/>
          <w:color w:val="0000FF"/>
          <w:sz w:val="15"/>
          <w:szCs w:val="15"/>
        </w:rPr>
        <w:t>为受弯构件的跨度（对于悬臂梁和伸臂梁，为悬伸长度的</w:t>
      </w:r>
      <w:r>
        <w:rPr>
          <w:rFonts w:ascii="宋体" w:hAnsi="宋体"/>
          <w:color w:val="0000FF"/>
          <w:sz w:val="15"/>
          <w:szCs w:val="15"/>
        </w:rPr>
        <w:t>2</w:t>
      </w:r>
      <w:r>
        <w:rPr>
          <w:rFonts w:hint="eastAsia" w:ascii="宋体" w:hAnsi="宋体"/>
          <w:color w:val="0000FF"/>
          <w:sz w:val="15"/>
          <w:szCs w:val="15"/>
        </w:rPr>
        <w:t>倍）。</w:t>
      </w:r>
    </w:p>
    <w:p>
      <w:pPr>
        <w:jc w:val="center"/>
        <w:outlineLvl w:val="9"/>
        <w:rPr>
          <w:rFonts w:ascii="宋体" w:hAnsi="宋体"/>
          <w:szCs w:val="21"/>
        </w:rPr>
      </w:pPr>
    </w:p>
    <w:p>
      <w:pPr>
        <w:jc w:val="center"/>
        <w:outlineLvl w:val="1"/>
        <w:rPr>
          <w:rFonts w:ascii="黑体" w:hAnsi="宋体" w:eastAsia="黑体"/>
          <w:b/>
          <w:color w:val="0000FF"/>
          <w:szCs w:val="21"/>
        </w:rPr>
      </w:pPr>
      <w:bookmarkStart w:id="57" w:name="_Toc31695"/>
      <w:bookmarkStart w:id="58" w:name="_Toc3058"/>
      <w:r>
        <w:rPr>
          <w:rFonts w:hint="eastAsia" w:ascii="黑体" w:hAnsi="宋体" w:eastAsia="黑体"/>
          <w:b/>
          <w:color w:val="0000FF"/>
          <w:szCs w:val="21"/>
        </w:rPr>
        <w:t>6.2 悬挑承力架和纵向承力钢梁设计</w:t>
      </w:r>
      <w:bookmarkEnd w:id="57"/>
      <w:bookmarkEnd w:id="58"/>
    </w:p>
    <w:p>
      <w:pPr>
        <w:jc w:val="center"/>
        <w:outlineLvl w:val="9"/>
        <w:rPr>
          <w:rFonts w:ascii="黑体" w:hAnsi="宋体" w:eastAsia="黑体"/>
          <w:b/>
          <w:color w:val="000000"/>
          <w:szCs w:val="21"/>
        </w:rPr>
      </w:pPr>
    </w:p>
    <w:p>
      <w:pPr>
        <w:spacing w:line="360" w:lineRule="auto"/>
        <w:rPr>
          <w:rFonts w:ascii="宋体" w:hAnsi="宋体"/>
          <w:szCs w:val="21"/>
        </w:rPr>
      </w:pPr>
      <w:r>
        <w:rPr>
          <w:rFonts w:hint="eastAsia" w:ascii="宋体" w:hAnsi="宋体"/>
          <w:b/>
          <w:szCs w:val="21"/>
        </w:rPr>
        <w:t>6</w:t>
      </w:r>
      <w:r>
        <w:rPr>
          <w:rFonts w:ascii="宋体" w:hAnsi="宋体"/>
          <w:b/>
          <w:szCs w:val="21"/>
        </w:rPr>
        <w:t>.</w:t>
      </w:r>
      <w:r>
        <w:rPr>
          <w:rFonts w:hint="eastAsia" w:ascii="宋体" w:hAnsi="宋体"/>
          <w:b/>
          <w:szCs w:val="21"/>
        </w:rPr>
        <w:t>2</w:t>
      </w:r>
      <w:r>
        <w:rPr>
          <w:rFonts w:ascii="宋体" w:hAnsi="宋体"/>
          <w:b/>
          <w:szCs w:val="21"/>
        </w:rPr>
        <w:t>.</w:t>
      </w:r>
      <w:r>
        <w:rPr>
          <w:rFonts w:hint="eastAsia" w:ascii="宋体" w:hAnsi="宋体"/>
          <w:b/>
          <w:szCs w:val="21"/>
        </w:rPr>
        <w:t xml:space="preserve">1  </w:t>
      </w:r>
      <w:r>
        <w:rPr>
          <w:rFonts w:hint="eastAsia" w:ascii="宋体" w:hAnsi="宋体"/>
          <w:szCs w:val="21"/>
        </w:rPr>
        <w:t>悬挑承力架设计，应根据其构造形式进行下列计算：</w:t>
      </w:r>
    </w:p>
    <w:p>
      <w:pPr>
        <w:spacing w:line="360" w:lineRule="auto"/>
        <w:ind w:firstLine="420" w:firstLineChars="200"/>
        <w:rPr>
          <w:rFonts w:ascii="宋体" w:hAnsi="宋体"/>
          <w:color w:val="000000"/>
          <w:szCs w:val="21"/>
        </w:rPr>
      </w:pPr>
      <w:r>
        <w:rPr>
          <w:rFonts w:ascii="宋体" w:hAnsi="宋体"/>
          <w:szCs w:val="21"/>
        </w:rPr>
        <w:t>1</w:t>
      </w:r>
      <w:r>
        <w:rPr>
          <w:rFonts w:hint="eastAsia" w:ascii="宋体" w:hAnsi="宋体"/>
          <w:szCs w:val="21"/>
        </w:rPr>
        <w:t xml:space="preserve"> </w:t>
      </w:r>
      <w:r>
        <w:rPr>
          <w:rFonts w:hint="eastAsia" w:ascii="宋体" w:hAnsi="宋体"/>
          <w:color w:val="000000"/>
          <w:szCs w:val="21"/>
        </w:rPr>
        <w:t>钢梁的抗弯强度、抗剪强度、整体稳定性和挠度；</w:t>
      </w:r>
    </w:p>
    <w:p>
      <w:pPr>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b/>
          <w:color w:val="000000"/>
          <w:szCs w:val="21"/>
        </w:rPr>
        <w:t xml:space="preserve"> </w:t>
      </w:r>
      <w:r>
        <w:rPr>
          <w:rFonts w:hint="eastAsia" w:ascii="宋体" w:hAnsi="宋体"/>
          <w:color w:val="000000"/>
          <w:szCs w:val="21"/>
        </w:rPr>
        <w:t>吊拉构件的抗拉强度；</w:t>
      </w:r>
    </w:p>
    <w:p>
      <w:pPr>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 xml:space="preserve"> 斜撑的抗压强度和稳定性；</w:t>
      </w:r>
    </w:p>
    <w:p>
      <w:pPr>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 xml:space="preserve"> 悬挑承力架锚固件及其锚固连接的抗拉和抗剪强度；</w:t>
      </w:r>
    </w:p>
    <w:p>
      <w:pPr>
        <w:spacing w:line="360" w:lineRule="auto"/>
        <w:ind w:firstLine="420" w:firstLineChars="200"/>
        <w:rPr>
          <w:rFonts w:ascii="宋体" w:hAnsi="宋体"/>
          <w:szCs w:val="21"/>
        </w:rPr>
      </w:pPr>
      <w:r>
        <w:rPr>
          <w:rFonts w:hint="eastAsia" w:ascii="宋体" w:hAnsi="宋体"/>
          <w:color w:val="000000"/>
          <w:szCs w:val="21"/>
        </w:rPr>
        <w:t>5 悬挑承力架各</w:t>
      </w:r>
      <w:r>
        <w:rPr>
          <w:rFonts w:hint="eastAsia" w:ascii="宋体" w:hAnsi="宋体"/>
          <w:szCs w:val="21"/>
        </w:rPr>
        <w:t>节点的连接强度；</w:t>
      </w:r>
    </w:p>
    <w:p>
      <w:pPr>
        <w:spacing w:line="360" w:lineRule="auto"/>
        <w:ind w:firstLine="420" w:firstLineChars="200"/>
        <w:rPr>
          <w:rFonts w:ascii="宋体" w:hAnsi="宋体"/>
          <w:szCs w:val="21"/>
        </w:rPr>
      </w:pPr>
      <w:r>
        <w:rPr>
          <w:rFonts w:hint="eastAsia" w:ascii="宋体" w:hAnsi="宋体"/>
          <w:szCs w:val="21"/>
        </w:rPr>
        <w:t xml:space="preserve">6 </w:t>
      </w:r>
      <w:r>
        <w:rPr>
          <w:rFonts w:hint="eastAsia" w:ascii="宋体" w:hAnsi="宋体"/>
          <w:color w:val="000000"/>
          <w:szCs w:val="21"/>
        </w:rPr>
        <w:t>支承悬挑承力架的主</w:t>
      </w:r>
      <w:r>
        <w:rPr>
          <w:rFonts w:hint="eastAsia" w:ascii="宋体" w:hAnsi="宋体"/>
          <w:szCs w:val="21"/>
        </w:rPr>
        <w:t>体结构构件的承载力及支座局部承压验算。</w:t>
      </w:r>
    </w:p>
    <w:p>
      <w:pPr>
        <w:spacing w:line="360" w:lineRule="auto"/>
        <w:rPr>
          <w:rFonts w:ascii="宋体" w:hAnsi="宋体"/>
          <w:color w:val="000000"/>
          <w:szCs w:val="21"/>
        </w:rPr>
      </w:pPr>
      <w:r>
        <w:rPr>
          <w:rFonts w:hint="eastAsia" w:ascii="宋体" w:hAnsi="宋体"/>
          <w:b/>
          <w:color w:val="0000FF"/>
          <w:szCs w:val="21"/>
        </w:rPr>
        <w:t>6</w:t>
      </w:r>
      <w:r>
        <w:rPr>
          <w:rFonts w:ascii="宋体" w:hAnsi="宋体"/>
          <w:b/>
          <w:color w:val="0000FF"/>
          <w:szCs w:val="21"/>
        </w:rPr>
        <w:t>.</w:t>
      </w:r>
      <w:r>
        <w:rPr>
          <w:rFonts w:hint="eastAsia" w:ascii="宋体" w:hAnsi="宋体"/>
          <w:b/>
          <w:color w:val="0000FF"/>
          <w:szCs w:val="21"/>
        </w:rPr>
        <w:t>2</w:t>
      </w:r>
      <w:r>
        <w:rPr>
          <w:rFonts w:ascii="宋体" w:hAnsi="宋体"/>
          <w:b/>
          <w:color w:val="0000FF"/>
          <w:szCs w:val="21"/>
        </w:rPr>
        <w:t>.</w:t>
      </w:r>
      <w:r>
        <w:rPr>
          <w:rFonts w:hint="eastAsia" w:ascii="宋体" w:hAnsi="宋体"/>
          <w:b/>
          <w:color w:val="0000FF"/>
          <w:szCs w:val="21"/>
        </w:rPr>
        <w:t xml:space="preserve">2 </w:t>
      </w:r>
      <w:r>
        <w:rPr>
          <w:rFonts w:hint="eastAsia" w:ascii="宋体" w:hAnsi="宋体"/>
          <w:b/>
          <w:szCs w:val="21"/>
        </w:rPr>
        <w:t xml:space="preserve"> </w:t>
      </w:r>
      <w:r>
        <w:rPr>
          <w:rFonts w:hint="eastAsia" w:ascii="宋体" w:hAnsi="宋体"/>
          <w:color w:val="000000"/>
          <w:szCs w:val="21"/>
        </w:rPr>
        <w:t>悬挑承力架设计时，需复核型钢梁锚固位置及拉杆位置的主体结构承载能力，并由设计确认，必要时应采取结构加强措施。</w:t>
      </w:r>
    </w:p>
    <w:p>
      <w:pPr>
        <w:spacing w:line="360" w:lineRule="auto"/>
        <w:rPr>
          <w:rFonts w:ascii="宋体" w:hAnsi="宋体"/>
          <w:color w:val="000000"/>
          <w:szCs w:val="21"/>
          <w:highlight w:val="green"/>
        </w:rPr>
      </w:pPr>
      <w:r>
        <w:rPr>
          <w:rFonts w:hint="eastAsia" w:ascii="宋体" w:hAnsi="宋体"/>
          <w:b/>
          <w:color w:val="0000FF"/>
          <w:szCs w:val="21"/>
        </w:rPr>
        <w:t>6.2.</w:t>
      </w:r>
      <w:r>
        <w:rPr>
          <w:rFonts w:hint="eastAsia" w:ascii="宋体" w:hAnsi="宋体"/>
          <w:b/>
          <w:color w:val="0000FF"/>
          <w:szCs w:val="21"/>
          <w:lang w:val="en-US" w:eastAsia="zh-CN"/>
        </w:rPr>
        <w:t>3</w:t>
      </w:r>
      <w:r>
        <w:rPr>
          <w:rFonts w:hint="eastAsia" w:ascii="宋体" w:hAnsi="宋体"/>
          <w:b/>
          <w:color w:val="0000FF"/>
          <w:szCs w:val="21"/>
        </w:rPr>
        <w:t xml:space="preserve">  </w:t>
      </w:r>
      <w:r>
        <w:rPr>
          <w:rFonts w:hint="eastAsia" w:ascii="宋体" w:hAnsi="宋体"/>
          <w:color w:val="000000"/>
          <w:szCs w:val="21"/>
        </w:rPr>
        <w:t>验算悬挑承力架和纵向承力钢梁的承载力时，应采用荷载效应基本组合的设计值。荷载分项系数应符合现行《建筑结构可靠性设计统一标准》GB50068的规定，当作用荷载效应对承载力不利时，永久作用（荷载）分项系数取1.3，可变作用（荷载）取1.5。</w:t>
      </w:r>
    </w:p>
    <w:p>
      <w:pPr>
        <w:spacing w:line="360" w:lineRule="auto"/>
        <w:rPr>
          <w:rFonts w:ascii="宋体" w:hAnsi="宋体"/>
          <w:color w:val="000000"/>
          <w:szCs w:val="21"/>
        </w:rPr>
      </w:pPr>
      <w:r>
        <w:rPr>
          <w:rFonts w:hint="eastAsia" w:ascii="宋体" w:hAnsi="宋体"/>
          <w:b/>
          <w:color w:val="000000"/>
          <w:szCs w:val="21"/>
        </w:rPr>
        <w:t>6</w:t>
      </w:r>
      <w:r>
        <w:rPr>
          <w:rFonts w:ascii="宋体" w:hAnsi="宋体"/>
          <w:b/>
          <w:color w:val="000000"/>
          <w:szCs w:val="21"/>
        </w:rPr>
        <w:t>.</w:t>
      </w:r>
      <w:r>
        <w:rPr>
          <w:rFonts w:hint="eastAsia" w:ascii="宋体" w:hAnsi="宋体"/>
          <w:b/>
          <w:color w:val="000000"/>
          <w:szCs w:val="21"/>
        </w:rPr>
        <w:t>2</w:t>
      </w:r>
      <w:r>
        <w:rPr>
          <w:rFonts w:ascii="宋体" w:hAnsi="宋体"/>
          <w:b/>
          <w:color w:val="000000"/>
          <w:szCs w:val="21"/>
        </w:rPr>
        <w:t>.</w:t>
      </w:r>
      <w:r>
        <w:rPr>
          <w:rFonts w:hint="eastAsia" w:ascii="宋体" w:hAnsi="宋体"/>
          <w:b/>
          <w:color w:val="000000"/>
          <w:szCs w:val="21"/>
          <w:lang w:val="en-US" w:eastAsia="zh-CN"/>
        </w:rPr>
        <w:t>4</w:t>
      </w:r>
      <w:r>
        <w:rPr>
          <w:rFonts w:hint="eastAsia" w:ascii="宋体" w:hAnsi="宋体"/>
          <w:color w:val="000000"/>
          <w:szCs w:val="21"/>
        </w:rPr>
        <w:t xml:space="preserve">  计算悬挑承力架和纵向承力钢梁受弯构件的变形时，应采用荷载效应标准组合，各类荷载效应标准组合、各类荷载分项系数应取1.0 。</w:t>
      </w:r>
    </w:p>
    <w:p>
      <w:pPr>
        <w:spacing w:line="360" w:lineRule="auto"/>
        <w:rPr>
          <w:rFonts w:ascii="宋体" w:hAnsi="宋体"/>
          <w:color w:val="000000"/>
          <w:szCs w:val="21"/>
        </w:rPr>
      </w:pPr>
      <w:r>
        <w:rPr>
          <w:rFonts w:hint="eastAsia" w:ascii="宋体" w:hAnsi="宋体"/>
          <w:b/>
          <w:color w:val="000000"/>
          <w:szCs w:val="21"/>
        </w:rPr>
        <w:t>6</w:t>
      </w:r>
      <w:r>
        <w:rPr>
          <w:rFonts w:ascii="宋体" w:hAnsi="宋体"/>
          <w:b/>
          <w:color w:val="000000"/>
          <w:szCs w:val="21"/>
        </w:rPr>
        <w:t>.</w:t>
      </w:r>
      <w:r>
        <w:rPr>
          <w:rFonts w:hint="eastAsia" w:ascii="宋体" w:hAnsi="宋体"/>
          <w:b/>
          <w:color w:val="000000"/>
          <w:szCs w:val="21"/>
        </w:rPr>
        <w:t>2</w:t>
      </w:r>
      <w:r>
        <w:rPr>
          <w:rFonts w:ascii="宋体" w:hAnsi="宋体"/>
          <w:b/>
          <w:color w:val="000000"/>
          <w:szCs w:val="21"/>
        </w:rPr>
        <w:t>.</w:t>
      </w:r>
      <w:r>
        <w:rPr>
          <w:rFonts w:hint="eastAsia" w:ascii="宋体" w:hAnsi="宋体"/>
          <w:b/>
          <w:color w:val="000000"/>
          <w:szCs w:val="21"/>
          <w:lang w:val="en-US" w:eastAsia="zh-CN"/>
        </w:rPr>
        <w:t>5</w:t>
      </w:r>
      <w:r>
        <w:rPr>
          <w:rFonts w:hint="eastAsia" w:ascii="宋体" w:hAnsi="宋体"/>
          <w:color w:val="000000"/>
          <w:szCs w:val="21"/>
        </w:rPr>
        <w:t xml:space="preserve">  悬挑承力架和纵向承力钢梁的承载力应按下列规定计算：</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 在主平面内受弯的实腹构件，其抗弯强度可按下式计算：</w:t>
      </w:r>
    </w:p>
    <w:p>
      <w:pPr>
        <w:ind w:firstLine="1785" w:firstLineChars="850"/>
        <w:rPr>
          <w:rFonts w:ascii="宋体" w:hAnsi="宋体"/>
          <w:szCs w:val="21"/>
        </w:rPr>
      </w:pPr>
      <w:r>
        <w:rPr>
          <w:rFonts w:ascii="宋体" w:hAnsi="宋体"/>
          <w:position w:val="-32"/>
          <w:szCs w:val="21"/>
        </w:rPr>
        <w:object>
          <v:shape id="_x0000_i1053" o:spt="75" type="#_x0000_t75" style="height:36pt;width:78pt;" o:ole="t" filled="f" o:preferrelative="t" stroked="f" coordsize="21600,21600">
            <v:path/>
            <v:fill on="f" focussize="0,0"/>
            <v:stroke on="f" joinstyle="miter"/>
            <v:imagedata r:id="rId65" o:title=""/>
            <o:lock v:ext="edit" aspectratio="t"/>
            <w10:wrap type="none"/>
            <w10:anchorlock/>
          </v:shape>
          <o:OLEObject Type="Embed" ProgID="Equation.3" ShapeID="_x0000_i1053" DrawAspect="Content" ObjectID="_1468075753" r:id="rId64">
            <o:LockedField>false</o:LockedField>
          </o:OLEObject>
        </w:objec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6</w:t>
      </w: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lang w:val="en-US" w:eastAsia="zh-CN"/>
        </w:rPr>
        <w:t>5</w:t>
      </w:r>
      <w:r>
        <w:rPr>
          <w:rFonts w:ascii="宋体" w:hAnsi="宋体"/>
          <w:szCs w:val="21"/>
        </w:rPr>
        <w:t>-1)</w:t>
      </w:r>
    </w:p>
    <w:p>
      <w:pPr>
        <w:spacing w:line="360" w:lineRule="auto"/>
        <w:rPr>
          <w:rFonts w:ascii="宋体" w:hAnsi="宋体"/>
          <w:szCs w:val="21"/>
        </w:rPr>
      </w:pPr>
      <w:r>
        <w:rPr>
          <w:rFonts w:hint="eastAsia" w:ascii="宋体" w:hAnsi="宋体"/>
          <w:szCs w:val="21"/>
        </w:rPr>
        <w:t xml:space="preserve">式中：  </w:t>
      </w:r>
      <w:r>
        <w:rPr>
          <w:rFonts w:ascii="宋体" w:hAnsi="宋体"/>
          <w:i/>
          <w:iCs/>
          <w:szCs w:val="21"/>
        </w:rPr>
        <w:t>M</w:t>
      </w:r>
      <w:r>
        <w:rPr>
          <w:rFonts w:ascii="宋体" w:hAnsi="宋体"/>
          <w:szCs w:val="21"/>
          <w:vertAlign w:val="subscript"/>
        </w:rPr>
        <w:t>max</w:t>
      </w:r>
      <w:r>
        <w:rPr>
          <w:rFonts w:ascii="宋体" w:hAnsi="宋体"/>
          <w:szCs w:val="21"/>
        </w:rPr>
        <w:t>——</w:t>
      </w:r>
      <w:r>
        <w:rPr>
          <w:rFonts w:hint="eastAsia" w:ascii="宋体" w:hAnsi="宋体"/>
          <w:szCs w:val="21"/>
        </w:rPr>
        <w:t>钢梁计算截面最大弯矩设计值；</w:t>
      </w:r>
    </w:p>
    <w:p>
      <w:pPr>
        <w:spacing w:line="360" w:lineRule="auto"/>
        <w:ind w:firstLine="1050" w:firstLineChars="500"/>
        <w:rPr>
          <w:rFonts w:ascii="宋体" w:hAnsi="宋体"/>
          <w:szCs w:val="21"/>
          <w:highlight w:val="none"/>
        </w:rPr>
      </w:pPr>
      <w:r>
        <w:rPr>
          <w:rFonts w:ascii="宋体" w:hAnsi="宋体"/>
          <w:i/>
          <w:iCs/>
          <w:szCs w:val="21"/>
          <w:highlight w:val="none"/>
        </w:rPr>
        <w:t>W</w:t>
      </w:r>
      <w:r>
        <w:rPr>
          <w:rFonts w:ascii="宋体" w:hAnsi="宋体"/>
          <w:szCs w:val="21"/>
          <w:highlight w:val="none"/>
        </w:rPr>
        <w:t>——</w:t>
      </w:r>
      <w:r>
        <w:rPr>
          <w:rFonts w:hint="eastAsia" w:ascii="宋体" w:hAnsi="宋体"/>
          <w:szCs w:val="21"/>
          <w:highlight w:val="none"/>
        </w:rPr>
        <w:t>钢梁的截面模量；</w:t>
      </w:r>
    </w:p>
    <w:p>
      <w:pPr>
        <w:spacing w:line="360" w:lineRule="auto"/>
        <w:ind w:firstLine="1050" w:firstLineChars="500"/>
        <w:rPr>
          <w:rFonts w:ascii="宋体" w:hAnsi="宋体"/>
          <w:szCs w:val="21"/>
        </w:rPr>
      </w:pPr>
      <w:r>
        <w:rPr>
          <w:rFonts w:hint="eastAsia" w:ascii="宋体" w:hAnsi="宋体" w:eastAsia="宋体" w:cs="宋体"/>
          <w:color w:val="000000"/>
          <w:szCs w:val="21"/>
        </w:rPr>
        <w:t>ƒ</w:t>
      </w:r>
      <w:r>
        <w:rPr>
          <w:rFonts w:ascii="宋体" w:hAnsi="宋体"/>
          <w:szCs w:val="21"/>
        </w:rPr>
        <w:t>——</w:t>
      </w:r>
      <w:r>
        <w:rPr>
          <w:rFonts w:hint="eastAsia" w:ascii="宋体" w:hAnsi="宋体"/>
          <w:szCs w:val="21"/>
        </w:rPr>
        <w:t>钢材的抗弯强度设计值。</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 xml:space="preserve"> 在主平面内受弯的实腹构件，抗剪强度可按下式计算：</w:t>
      </w:r>
    </w:p>
    <w:p>
      <w:pP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ascii="宋体" w:hAnsi="宋体"/>
          <w:position w:val="-30"/>
          <w:szCs w:val="21"/>
        </w:rPr>
        <w:object>
          <v:shape id="_x0000_i1054" o:spt="75" type="#_x0000_t75" style="height:34pt;width:71.1pt;" o:ole="t" filled="f" o:preferrelative="t" stroked="f" coordsize="21600,21600">
            <v:path/>
            <v:fill on="f" focussize="0,0"/>
            <v:stroke on="f" joinstyle="miter"/>
            <v:imagedata r:id="rId67" o:title=""/>
            <o:lock v:ext="edit" aspectratio="t"/>
            <w10:wrap type="none"/>
            <w10:anchorlock/>
          </v:shape>
          <o:OLEObject Type="Embed" ProgID="Equation.3" ShapeID="_x0000_i1054" DrawAspect="Content" ObjectID="_1468075754" r:id="rId66">
            <o:LockedField>false</o:LockedField>
          </o:OLEObject>
        </w:object>
      </w:r>
      <w:r>
        <w:rPr>
          <w:rFonts w:ascii="宋体" w:hAnsi="宋体"/>
          <w:szCs w:val="21"/>
        </w:rPr>
        <w:t xml:space="preserve">          </w:t>
      </w:r>
      <w:r>
        <w:rPr>
          <w:rFonts w:hint="eastAsia" w:ascii="宋体" w:hAnsi="宋体"/>
          <w:szCs w:val="21"/>
        </w:rPr>
        <w:t xml:space="preserve">    </w:t>
      </w:r>
      <w:r>
        <w:rPr>
          <w:rFonts w:ascii="宋体" w:hAnsi="宋体"/>
          <w:szCs w:val="21"/>
        </w:rPr>
        <w:t>(</w:t>
      </w:r>
      <w:r>
        <w:rPr>
          <w:rFonts w:hint="eastAsia" w:ascii="宋体" w:hAnsi="宋体"/>
          <w:szCs w:val="21"/>
        </w:rPr>
        <w:t>6</w:t>
      </w: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lang w:val="en-US" w:eastAsia="zh-CN"/>
        </w:rPr>
        <w:t>5</w:t>
      </w:r>
      <w:r>
        <w:rPr>
          <w:rFonts w:ascii="宋体" w:hAnsi="宋体"/>
          <w:szCs w:val="21"/>
        </w:rPr>
        <w:t>-2)</w:t>
      </w:r>
    </w:p>
    <w:p>
      <w:pPr>
        <w:spacing w:line="360" w:lineRule="auto"/>
        <w:rPr>
          <w:rFonts w:ascii="宋体" w:hAnsi="宋体"/>
          <w:szCs w:val="21"/>
        </w:rPr>
      </w:pPr>
      <w:r>
        <w:rPr>
          <w:rFonts w:hint="eastAsia" w:ascii="宋体" w:hAnsi="宋体"/>
          <w:szCs w:val="21"/>
        </w:rPr>
        <w:t xml:space="preserve">式中：  </w:t>
      </w:r>
      <w:r>
        <w:rPr>
          <w:rFonts w:ascii="宋体" w:hAnsi="宋体"/>
          <w:i/>
          <w:iCs/>
          <w:szCs w:val="21"/>
        </w:rPr>
        <w:t>V</w:t>
      </w:r>
      <w:r>
        <w:rPr>
          <w:rFonts w:ascii="宋体" w:hAnsi="宋体"/>
          <w:szCs w:val="21"/>
          <w:vertAlign w:val="subscript"/>
        </w:rPr>
        <w:t>max</w:t>
      </w:r>
      <w:r>
        <w:rPr>
          <w:rFonts w:ascii="宋体" w:hAnsi="宋体"/>
          <w:szCs w:val="21"/>
        </w:rPr>
        <w:t>——</w:t>
      </w:r>
      <w:r>
        <w:rPr>
          <w:rFonts w:hint="eastAsia" w:ascii="宋体" w:hAnsi="宋体"/>
          <w:szCs w:val="21"/>
        </w:rPr>
        <w:t>计算截面沿腹板平面作用的最大剪力设计值；</w:t>
      </w:r>
    </w:p>
    <w:p>
      <w:pPr>
        <w:spacing w:line="360" w:lineRule="auto"/>
        <w:ind w:firstLine="1050" w:firstLineChars="500"/>
        <w:rPr>
          <w:rFonts w:ascii="宋体" w:hAnsi="宋体"/>
          <w:szCs w:val="21"/>
        </w:rPr>
      </w:pPr>
      <w:r>
        <w:rPr>
          <w:rFonts w:ascii="宋体" w:hAnsi="宋体"/>
          <w:i/>
          <w:iCs/>
          <w:szCs w:val="21"/>
        </w:rPr>
        <w:t>S</w:t>
      </w:r>
      <w:r>
        <w:rPr>
          <w:rFonts w:ascii="宋体" w:hAnsi="宋体"/>
          <w:szCs w:val="21"/>
        </w:rPr>
        <w:t>——</w:t>
      </w:r>
      <w:r>
        <w:rPr>
          <w:rFonts w:hint="eastAsia" w:ascii="宋体" w:hAnsi="宋体"/>
          <w:szCs w:val="21"/>
        </w:rPr>
        <w:t>计算剪应力处以上毛截面对中和轴的面积矩；</w:t>
      </w:r>
    </w:p>
    <w:p>
      <w:pPr>
        <w:spacing w:line="360" w:lineRule="auto"/>
        <w:ind w:firstLine="1050" w:firstLineChars="500"/>
        <w:rPr>
          <w:rFonts w:ascii="宋体" w:hAnsi="宋体"/>
          <w:szCs w:val="21"/>
        </w:rPr>
      </w:pPr>
      <w:r>
        <w:rPr>
          <w:rFonts w:ascii="宋体" w:hAnsi="宋体"/>
          <w:i/>
          <w:iCs/>
          <w:szCs w:val="21"/>
        </w:rPr>
        <w:t>I</w:t>
      </w:r>
      <w:r>
        <w:rPr>
          <w:rFonts w:ascii="宋体" w:hAnsi="宋体"/>
          <w:szCs w:val="21"/>
        </w:rPr>
        <w:t>——</w:t>
      </w:r>
      <w:r>
        <w:rPr>
          <w:rFonts w:hint="eastAsia" w:ascii="宋体" w:hAnsi="宋体"/>
          <w:szCs w:val="21"/>
        </w:rPr>
        <w:t>型钢毛截面惯性矩；</w:t>
      </w:r>
    </w:p>
    <w:p>
      <w:pPr>
        <w:spacing w:line="360" w:lineRule="auto"/>
        <w:ind w:firstLine="1050" w:firstLineChars="500"/>
        <w:rPr>
          <w:rFonts w:ascii="宋体" w:hAnsi="宋体"/>
          <w:szCs w:val="21"/>
        </w:rPr>
      </w:pPr>
      <w:r>
        <w:rPr>
          <w:rFonts w:ascii="宋体" w:hAnsi="宋体"/>
          <w:i/>
          <w:iCs/>
          <w:szCs w:val="21"/>
        </w:rPr>
        <w:t>t</w:t>
      </w:r>
      <w:r>
        <w:rPr>
          <w:rFonts w:ascii="宋体" w:hAnsi="宋体"/>
          <w:szCs w:val="21"/>
          <w:vertAlign w:val="subscript"/>
        </w:rPr>
        <w:t>w</w:t>
      </w:r>
      <w:r>
        <w:rPr>
          <w:rFonts w:ascii="宋体" w:hAnsi="宋体"/>
          <w:szCs w:val="21"/>
        </w:rPr>
        <w:t>——</w:t>
      </w:r>
      <w:r>
        <w:rPr>
          <w:rFonts w:hint="eastAsia" w:ascii="宋体" w:hAnsi="宋体"/>
          <w:szCs w:val="21"/>
        </w:rPr>
        <w:t>型钢腹板厚度；</w:t>
      </w:r>
    </w:p>
    <w:p>
      <w:pPr>
        <w:spacing w:line="360" w:lineRule="auto"/>
        <w:ind w:firstLine="1050" w:firstLineChars="500"/>
        <w:rPr>
          <w:rFonts w:ascii="宋体" w:hAnsi="宋体"/>
          <w:szCs w:val="21"/>
        </w:rPr>
      </w:pPr>
      <w:r>
        <w:rPr>
          <w:rFonts w:ascii="宋体" w:hAnsi="宋体"/>
          <w:i/>
          <w:iCs/>
          <w:szCs w:val="21"/>
        </w:rPr>
        <w:t>f</w:t>
      </w:r>
      <w:r>
        <w:rPr>
          <w:rFonts w:ascii="宋体" w:hAnsi="宋体"/>
          <w:szCs w:val="21"/>
          <w:vertAlign w:val="subscript"/>
        </w:rPr>
        <w:t>v</w:t>
      </w:r>
      <w:r>
        <w:rPr>
          <w:rFonts w:ascii="宋体" w:hAnsi="宋体"/>
          <w:szCs w:val="21"/>
        </w:rPr>
        <w:t>——</w:t>
      </w:r>
      <w:r>
        <w:rPr>
          <w:rFonts w:hint="eastAsia" w:ascii="宋体" w:hAnsi="宋体"/>
          <w:szCs w:val="21"/>
        </w:rPr>
        <w:t>钢材的抗剪强度设计值。</w:t>
      </w:r>
    </w:p>
    <w:p>
      <w:pPr>
        <w:spacing w:line="360" w:lineRule="auto"/>
        <w:ind w:firstLine="420" w:firstLineChars="200"/>
        <w:rPr>
          <w:rFonts w:ascii="宋体" w:hAnsi="宋体"/>
          <w:szCs w:val="21"/>
        </w:rPr>
      </w:pPr>
      <w:r>
        <w:rPr>
          <w:rFonts w:ascii="宋体" w:hAnsi="宋体"/>
          <w:color w:val="0000FF"/>
          <w:szCs w:val="21"/>
        </w:rPr>
        <w:t>3</w:t>
      </w:r>
      <w:r>
        <w:rPr>
          <w:rFonts w:hint="eastAsia" w:ascii="宋体" w:hAnsi="宋体"/>
          <w:szCs w:val="21"/>
        </w:rPr>
        <w:t xml:space="preserve"> 当钢梁同时承受较大的正应力和剪应力时，应按下式进行组合应力验算：</w:t>
      </w:r>
    </w:p>
    <w:p>
      <w:pP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position w:val="-10"/>
          <w:szCs w:val="21"/>
        </w:rPr>
        <w:object>
          <v:shape id="_x0000_i1055" o:spt="75" type="#_x0000_t75" style="height:21pt;width:88pt;" o:ole="t" filled="f" o:preferrelative="t" stroked="f" coordsize="21600,21600">
            <v:path/>
            <v:fill on="f" focussize="0,0"/>
            <v:stroke on="f" joinstyle="miter"/>
            <v:imagedata r:id="rId69" o:title=""/>
            <o:lock v:ext="edit" aspectratio="t"/>
            <w10:wrap type="none"/>
            <w10:anchorlock/>
          </v:shape>
          <o:OLEObject Type="Embed" ProgID="Equation.3" ShapeID="_x0000_i1055" DrawAspect="Content" ObjectID="_1468075755" r:id="rId68">
            <o:LockedField>false</o:LockedField>
          </o:OLEObject>
        </w:object>
      </w:r>
      <w:r>
        <w:rPr>
          <w:rFonts w:ascii="宋体" w:hAnsi="宋体"/>
          <w:szCs w:val="21"/>
        </w:rPr>
        <w:t xml:space="preserve">        </w:t>
      </w:r>
      <w:r>
        <w:rPr>
          <w:rFonts w:hint="eastAsia" w:ascii="宋体" w:hAnsi="宋体"/>
          <w:szCs w:val="21"/>
        </w:rPr>
        <w:t>（6</w:t>
      </w: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lang w:val="en-US" w:eastAsia="zh-CN"/>
        </w:rPr>
        <w:t>5</w:t>
      </w:r>
      <w:r>
        <w:rPr>
          <w:rFonts w:ascii="宋体" w:hAnsi="宋体"/>
          <w:szCs w:val="21"/>
        </w:rPr>
        <w:t>-3</w:t>
      </w:r>
      <w:r>
        <w:rPr>
          <w:rFonts w:hint="eastAsia" w:ascii="宋体" w:hAnsi="宋体"/>
          <w:szCs w:val="21"/>
        </w:rPr>
        <w:t>）</w:t>
      </w:r>
    </w:p>
    <w:p>
      <w:pPr>
        <w:ind w:firstLine="1785" w:firstLineChars="850"/>
        <w:rPr>
          <w:rFonts w:ascii="宋体" w:hAnsi="宋体"/>
          <w:szCs w:val="21"/>
        </w:rPr>
      </w:pPr>
      <w:r>
        <w:rPr>
          <w:rFonts w:ascii="宋体" w:hAnsi="宋体"/>
          <w:position w:val="-30"/>
          <w:szCs w:val="21"/>
        </w:rPr>
        <w:object>
          <v:shape id="_x0000_i1056" o:spt="75" type="#_x0000_t75" style="height:34pt;width:49pt;" o:ole="t" filled="f" o:preferrelative="t" stroked="f" coordsize="21600,21600">
            <v:path/>
            <v:fill on="f" focussize="0,0"/>
            <v:stroke on="f" joinstyle="miter"/>
            <v:imagedata r:id="rId71" o:title=""/>
            <o:lock v:ext="edit" aspectratio="t"/>
            <w10:wrap type="none"/>
            <w10:anchorlock/>
          </v:shape>
          <o:OLEObject Type="Embed" ProgID="Equation.3" ShapeID="_x0000_i1056" DrawAspect="Content" ObjectID="_1468075756" r:id="rId70">
            <o:LockedField>false</o:LockedField>
          </o:OLEObject>
        </w:object>
      </w:r>
      <w:r>
        <w:rPr>
          <w:rFonts w:ascii="宋体" w:hAnsi="宋体"/>
          <w:szCs w:val="21"/>
        </w:rPr>
        <w:t xml:space="preserve">              </w:t>
      </w:r>
      <w:r>
        <w:rPr>
          <w:rFonts w:hint="eastAsia" w:ascii="宋体" w:hAnsi="宋体"/>
          <w:szCs w:val="21"/>
        </w:rPr>
        <w:t xml:space="preserve">  （6</w:t>
      </w: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lang w:val="en-US" w:eastAsia="zh-CN"/>
        </w:rPr>
        <w:t>5</w:t>
      </w:r>
      <w:r>
        <w:rPr>
          <w:rFonts w:ascii="宋体" w:hAnsi="宋体"/>
          <w:szCs w:val="21"/>
        </w:rPr>
        <w:t>-</w:t>
      </w:r>
      <w:r>
        <w:rPr>
          <w:rFonts w:hint="eastAsia" w:ascii="宋体" w:hAnsi="宋体"/>
          <w:szCs w:val="21"/>
        </w:rPr>
        <w:t>4）</w:t>
      </w:r>
    </w:p>
    <w:p>
      <w:pPr>
        <w:spacing w:line="360" w:lineRule="auto"/>
        <w:rPr>
          <w:rFonts w:ascii="宋体" w:hAnsi="宋体"/>
          <w:szCs w:val="21"/>
        </w:rPr>
      </w:pPr>
      <w:r>
        <w:rPr>
          <w:rFonts w:hint="eastAsia" w:ascii="宋体" w:hAnsi="宋体"/>
          <w:szCs w:val="21"/>
        </w:rPr>
        <w:t>式中：</w:t>
      </w:r>
      <w:r>
        <w:rPr>
          <w:rFonts w:ascii="宋体" w:hAnsi="宋体"/>
          <w:i/>
          <w:iCs/>
          <w:szCs w:val="21"/>
        </w:rPr>
        <w:t>σ</w:t>
      </w:r>
      <w:r>
        <w:rPr>
          <w:rFonts w:hint="eastAsia" w:ascii="宋体" w:hAnsi="宋体"/>
          <w:szCs w:val="21"/>
        </w:rPr>
        <w:t>、</w:t>
      </w:r>
      <w:r>
        <w:rPr>
          <w:rFonts w:ascii="宋体" w:hAnsi="宋体"/>
          <w:i/>
          <w:iCs/>
          <w:szCs w:val="21"/>
        </w:rPr>
        <w:t>τ</w:t>
      </w:r>
      <w:r>
        <w:rPr>
          <w:rFonts w:ascii="宋体" w:hAnsi="宋体"/>
          <w:szCs w:val="21"/>
        </w:rPr>
        <w:t>——</w:t>
      </w:r>
      <w:r>
        <w:rPr>
          <w:rFonts w:hint="eastAsia" w:ascii="宋体" w:hAnsi="宋体"/>
          <w:szCs w:val="21"/>
        </w:rPr>
        <w:t>腹板计算高度边缘同一点上同时产生的正应力、剪应力，</w:t>
      </w:r>
      <w:r>
        <w:rPr>
          <w:rFonts w:ascii="宋体" w:hAnsi="宋体"/>
          <w:szCs w:val="21"/>
        </w:rPr>
        <w:t>τ</w:t>
      </w:r>
      <w:r>
        <w:rPr>
          <w:rFonts w:hint="eastAsia" w:ascii="宋体" w:hAnsi="宋体"/>
          <w:szCs w:val="21"/>
        </w:rPr>
        <w:t>按本规程</w:t>
      </w:r>
    </w:p>
    <w:p>
      <w:pPr>
        <w:spacing w:line="360" w:lineRule="auto"/>
        <w:ind w:firstLine="1680" w:firstLineChars="800"/>
        <w:rPr>
          <w:rFonts w:ascii="宋体" w:hAnsi="宋体"/>
          <w:szCs w:val="21"/>
        </w:rPr>
      </w:pPr>
      <w:r>
        <w:rPr>
          <w:rFonts w:ascii="宋体" w:hAnsi="宋体"/>
          <w:szCs w:val="21"/>
        </w:rPr>
        <w:t>(</w:t>
      </w:r>
      <w:r>
        <w:rPr>
          <w:rFonts w:hint="eastAsia" w:ascii="宋体" w:hAnsi="宋体"/>
          <w:szCs w:val="21"/>
        </w:rPr>
        <w:t>6</w:t>
      </w: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6</w:t>
      </w:r>
      <w:r>
        <w:rPr>
          <w:rFonts w:ascii="宋体" w:hAnsi="宋体"/>
          <w:szCs w:val="21"/>
        </w:rPr>
        <w:t>-2)</w:t>
      </w:r>
      <w:r>
        <w:rPr>
          <w:rFonts w:hint="eastAsia" w:ascii="宋体" w:hAnsi="宋体"/>
          <w:szCs w:val="21"/>
        </w:rPr>
        <w:t>式计算；</w:t>
      </w:r>
    </w:p>
    <w:p>
      <w:pPr>
        <w:spacing w:line="360" w:lineRule="auto"/>
        <w:ind w:firstLine="420" w:firstLineChars="200"/>
        <w:rPr>
          <w:rFonts w:ascii="宋体" w:hAnsi="宋体"/>
          <w:szCs w:val="21"/>
        </w:rPr>
      </w:pPr>
      <w:r>
        <w:rPr>
          <w:rFonts w:ascii="宋体" w:hAnsi="宋体"/>
          <w:szCs w:val="21"/>
        </w:rPr>
        <w:t xml:space="preserve">     </w:t>
      </w:r>
      <w:r>
        <w:rPr>
          <w:rFonts w:hint="eastAsia" w:ascii="宋体" w:hAnsi="宋体"/>
          <w:i/>
          <w:iCs/>
          <w:szCs w:val="21"/>
        </w:rPr>
        <w:t>β</w:t>
      </w:r>
      <w:r>
        <w:rPr>
          <w:rFonts w:ascii="宋体" w:hAnsi="宋体"/>
          <w:szCs w:val="21"/>
          <w:vertAlign w:val="subscript"/>
        </w:rPr>
        <w:t>1</w:t>
      </w:r>
      <w:r>
        <w:rPr>
          <w:rFonts w:hint="eastAsia" w:ascii="宋体" w:hAnsi="宋体"/>
          <w:szCs w:val="21"/>
        </w:rPr>
        <w:t>——计算折算应力的强度设计增大系数，</w:t>
      </w:r>
      <w:r>
        <w:rPr>
          <w:rFonts w:hint="eastAsia" w:ascii="宋体" w:hAnsi="宋体"/>
          <w:i/>
          <w:iCs/>
          <w:szCs w:val="21"/>
        </w:rPr>
        <w:t>β</w:t>
      </w:r>
      <w:r>
        <w:rPr>
          <w:rFonts w:ascii="宋体" w:hAnsi="宋体"/>
          <w:szCs w:val="21"/>
          <w:vertAlign w:val="subscript"/>
        </w:rPr>
        <w:t>1</w:t>
      </w:r>
      <w:r>
        <w:rPr>
          <w:rFonts w:hint="eastAsia" w:ascii="宋体" w:hAnsi="宋体"/>
          <w:szCs w:val="21"/>
        </w:rPr>
        <w:t>＝</w:t>
      </w:r>
      <w:r>
        <w:rPr>
          <w:rFonts w:ascii="宋体" w:hAnsi="宋体"/>
          <w:szCs w:val="21"/>
        </w:rPr>
        <w:t>1.1</w:t>
      </w:r>
      <w:r>
        <w:rPr>
          <w:rFonts w:hint="eastAsia" w:ascii="宋体" w:hAnsi="宋体"/>
          <w:szCs w:val="21"/>
        </w:rPr>
        <w:t>；</w:t>
      </w:r>
    </w:p>
    <w:p>
      <w:pPr>
        <w:spacing w:line="360" w:lineRule="auto"/>
        <w:ind w:firstLine="1050" w:firstLineChars="500"/>
        <w:rPr>
          <w:rFonts w:ascii="宋体" w:hAnsi="宋体"/>
          <w:szCs w:val="21"/>
        </w:rPr>
      </w:pPr>
      <w:r>
        <w:rPr>
          <w:rFonts w:ascii="宋体" w:hAnsi="宋体"/>
          <w:i/>
          <w:iCs/>
          <w:szCs w:val="21"/>
        </w:rPr>
        <w:t>I</w:t>
      </w:r>
      <w:r>
        <w:rPr>
          <w:rFonts w:ascii="宋体" w:hAnsi="宋体"/>
          <w:szCs w:val="21"/>
          <w:vertAlign w:val="subscript"/>
        </w:rPr>
        <w:t>n</w:t>
      </w:r>
      <w:r>
        <w:rPr>
          <w:rFonts w:ascii="宋体" w:hAnsi="宋体"/>
          <w:szCs w:val="21"/>
        </w:rPr>
        <w:t>——</w:t>
      </w:r>
      <w:r>
        <w:rPr>
          <w:rFonts w:hint="eastAsia" w:ascii="宋体" w:hAnsi="宋体"/>
          <w:szCs w:val="21"/>
        </w:rPr>
        <w:t>净截面惯性矩；</w:t>
      </w:r>
    </w:p>
    <w:p>
      <w:pPr>
        <w:spacing w:line="360" w:lineRule="auto"/>
        <w:ind w:firstLine="1050" w:firstLineChars="500"/>
        <w:rPr>
          <w:rFonts w:ascii="宋体" w:hAnsi="宋体"/>
          <w:szCs w:val="21"/>
        </w:rPr>
      </w:pPr>
      <w:r>
        <w:rPr>
          <w:rFonts w:ascii="宋体" w:hAnsi="宋体"/>
          <w:i/>
          <w:iCs/>
          <w:szCs w:val="21"/>
        </w:rPr>
        <w:t>y</w:t>
      </w:r>
      <w:r>
        <w:rPr>
          <w:rFonts w:ascii="宋体" w:hAnsi="宋体"/>
          <w:szCs w:val="21"/>
          <w:vertAlign w:val="subscript"/>
        </w:rPr>
        <w:t>1</w:t>
      </w:r>
      <w:r>
        <w:rPr>
          <w:rFonts w:ascii="宋体" w:hAnsi="宋体"/>
          <w:szCs w:val="21"/>
        </w:rPr>
        <w:t>——</w:t>
      </w:r>
      <w:r>
        <w:rPr>
          <w:rFonts w:hint="eastAsia" w:ascii="宋体" w:hAnsi="宋体"/>
          <w:szCs w:val="21"/>
        </w:rPr>
        <w:t>计算点至型钢中和轴的距离。</w:t>
      </w:r>
    </w:p>
    <w:p>
      <w:pPr>
        <w:spacing w:line="360" w:lineRule="auto"/>
        <w:rPr>
          <w:rFonts w:ascii="宋体" w:hAnsi="宋体"/>
          <w:szCs w:val="21"/>
        </w:rPr>
      </w:pPr>
      <w:r>
        <w:rPr>
          <w:rFonts w:hint="eastAsia" w:ascii="宋体" w:hAnsi="宋体"/>
          <w:b/>
          <w:szCs w:val="21"/>
        </w:rPr>
        <w:t>6</w:t>
      </w:r>
      <w:r>
        <w:rPr>
          <w:rFonts w:ascii="宋体" w:hAnsi="宋体"/>
          <w:b/>
          <w:szCs w:val="21"/>
        </w:rPr>
        <w:t>.</w:t>
      </w:r>
      <w:r>
        <w:rPr>
          <w:rFonts w:hint="eastAsia" w:ascii="宋体" w:hAnsi="宋体"/>
          <w:b/>
          <w:szCs w:val="21"/>
        </w:rPr>
        <w:t>2</w:t>
      </w:r>
      <w:r>
        <w:rPr>
          <w:rFonts w:ascii="宋体" w:hAnsi="宋体"/>
          <w:b/>
          <w:szCs w:val="21"/>
        </w:rPr>
        <w:t>.</w:t>
      </w:r>
      <w:r>
        <w:rPr>
          <w:rFonts w:hint="eastAsia" w:ascii="宋体" w:hAnsi="宋体"/>
          <w:b/>
          <w:szCs w:val="21"/>
          <w:lang w:val="en-US" w:eastAsia="zh-CN"/>
        </w:rPr>
        <w:t>6</w:t>
      </w:r>
      <w:r>
        <w:rPr>
          <w:rFonts w:hint="eastAsia" w:ascii="宋体" w:hAnsi="宋体"/>
          <w:b/>
          <w:szCs w:val="21"/>
        </w:rPr>
        <w:t xml:space="preserve">  </w:t>
      </w:r>
      <w:r>
        <w:rPr>
          <w:rFonts w:hint="eastAsia" w:ascii="宋体" w:hAnsi="宋体"/>
          <w:color w:val="000000"/>
          <w:szCs w:val="21"/>
        </w:rPr>
        <w:t>轴心受力构件强度可按下式计算：</w:t>
      </w:r>
    </w:p>
    <w:p>
      <w:pPr>
        <w:ind w:firstLine="1575" w:firstLineChars="750"/>
        <w:rPr>
          <w:rFonts w:ascii="宋体" w:hAnsi="宋体"/>
          <w:szCs w:val="21"/>
        </w:rPr>
      </w:pPr>
      <w:r>
        <w:rPr>
          <w:rFonts w:ascii="宋体" w:hAnsi="宋体"/>
          <w:position w:val="-30"/>
          <w:szCs w:val="21"/>
        </w:rPr>
        <w:object>
          <v:shape id="_x0000_i1057" o:spt="75" type="#_x0000_t75" style="height:34pt;width:59.05pt;" o:ole="t" filled="f" o:preferrelative="t" stroked="f" coordsize="21600,21600">
            <v:path/>
            <v:fill on="f" focussize="0,0"/>
            <v:stroke on="f" joinstyle="miter"/>
            <v:imagedata r:id="rId73" o:title=""/>
            <o:lock v:ext="edit" aspectratio="t"/>
            <w10:wrap type="none"/>
            <w10:anchorlock/>
          </v:shape>
          <o:OLEObject Type="Embed" ProgID="Equation.3" ShapeID="_x0000_i1057" DrawAspect="Content" ObjectID="_1468075757" r:id="rId72">
            <o:LockedField>false</o:LockedField>
          </o:OLEObject>
        </w:object>
      </w:r>
      <w:r>
        <w:rPr>
          <w:rFonts w:ascii="宋体" w:hAnsi="宋体"/>
          <w:szCs w:val="21"/>
        </w:rPr>
        <w:t xml:space="preserve">           </w:t>
      </w:r>
      <w:r>
        <w:rPr>
          <w:rFonts w:hint="eastAsia" w:ascii="宋体" w:hAnsi="宋体"/>
          <w:szCs w:val="21"/>
        </w:rPr>
        <w:t xml:space="preserve">  （6</w:t>
      </w: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lang w:val="en-US" w:eastAsia="zh-CN"/>
        </w:rPr>
        <w:t>6</w:t>
      </w:r>
      <w:r>
        <w:rPr>
          <w:rFonts w:hint="eastAsia" w:ascii="宋体" w:hAnsi="宋体"/>
          <w:szCs w:val="21"/>
        </w:rPr>
        <w:t>）</w:t>
      </w:r>
    </w:p>
    <w:p>
      <w:pPr>
        <w:spacing w:line="360" w:lineRule="auto"/>
        <w:rPr>
          <w:rFonts w:ascii="宋体" w:hAnsi="宋体"/>
          <w:szCs w:val="21"/>
        </w:rPr>
      </w:pPr>
      <w:r>
        <w:rPr>
          <w:rFonts w:hint="eastAsia" w:ascii="宋体" w:hAnsi="宋体"/>
          <w:szCs w:val="21"/>
        </w:rPr>
        <w:t xml:space="preserve">式中：    </w:t>
      </w:r>
      <w:r>
        <w:rPr>
          <w:rFonts w:ascii="宋体" w:hAnsi="宋体"/>
          <w:i/>
          <w:iCs/>
          <w:szCs w:val="21"/>
        </w:rPr>
        <w:t>N</w:t>
      </w:r>
      <w:r>
        <w:rPr>
          <w:rFonts w:ascii="宋体" w:hAnsi="宋体"/>
          <w:szCs w:val="21"/>
        </w:rPr>
        <w:t>——</w:t>
      </w:r>
      <w:r>
        <w:rPr>
          <w:rFonts w:hint="eastAsia" w:ascii="宋体" w:hAnsi="宋体"/>
          <w:szCs w:val="21"/>
        </w:rPr>
        <w:t>计算截面轴力设计值；</w:t>
      </w:r>
    </w:p>
    <w:p>
      <w:pPr>
        <w:spacing w:line="360" w:lineRule="auto"/>
        <w:ind w:firstLine="420" w:firstLineChars="200"/>
        <w:rPr>
          <w:rFonts w:ascii="宋体" w:hAnsi="宋体"/>
          <w:szCs w:val="21"/>
        </w:rPr>
      </w:pPr>
      <w:r>
        <w:rPr>
          <w:rFonts w:ascii="宋体" w:hAnsi="宋体"/>
          <w:szCs w:val="21"/>
        </w:rPr>
        <w:t xml:space="preserve">      </w:t>
      </w:r>
      <w:r>
        <w:rPr>
          <w:rFonts w:ascii="宋体" w:hAnsi="宋体"/>
          <w:i/>
          <w:iCs/>
          <w:szCs w:val="21"/>
        </w:rPr>
        <w:t>A</w:t>
      </w:r>
      <w:r>
        <w:rPr>
          <w:rFonts w:ascii="宋体" w:hAnsi="宋体"/>
          <w:szCs w:val="21"/>
          <w:vertAlign w:val="subscript"/>
        </w:rPr>
        <w:t>n</w:t>
      </w:r>
      <w:r>
        <w:rPr>
          <w:rFonts w:ascii="宋体" w:hAnsi="宋体"/>
          <w:szCs w:val="21"/>
        </w:rPr>
        <w:t>——</w:t>
      </w:r>
      <w:r>
        <w:rPr>
          <w:rFonts w:hint="eastAsia" w:ascii="宋体" w:hAnsi="宋体"/>
          <w:szCs w:val="21"/>
        </w:rPr>
        <w:t>有效净截面面积。</w:t>
      </w:r>
    </w:p>
    <w:p>
      <w:pPr>
        <w:spacing w:line="360" w:lineRule="auto"/>
        <w:rPr>
          <w:rFonts w:ascii="宋体" w:hAnsi="宋体"/>
          <w:szCs w:val="21"/>
        </w:rPr>
      </w:pPr>
      <w:r>
        <w:rPr>
          <w:rFonts w:hint="eastAsia" w:ascii="宋体" w:hAnsi="宋体"/>
          <w:b/>
          <w:szCs w:val="21"/>
        </w:rPr>
        <w:t>6</w:t>
      </w:r>
      <w:r>
        <w:rPr>
          <w:rFonts w:ascii="宋体" w:hAnsi="宋体"/>
          <w:b/>
          <w:szCs w:val="21"/>
        </w:rPr>
        <w:t>.</w:t>
      </w:r>
      <w:r>
        <w:rPr>
          <w:rFonts w:hint="eastAsia" w:ascii="宋体" w:hAnsi="宋体"/>
          <w:b/>
          <w:szCs w:val="21"/>
        </w:rPr>
        <w:t>2</w:t>
      </w:r>
      <w:r>
        <w:rPr>
          <w:rFonts w:ascii="宋体" w:hAnsi="宋体"/>
          <w:b/>
          <w:szCs w:val="21"/>
        </w:rPr>
        <w:t>.</w:t>
      </w:r>
      <w:r>
        <w:rPr>
          <w:rFonts w:hint="eastAsia" w:ascii="宋体" w:hAnsi="宋体"/>
          <w:b/>
          <w:szCs w:val="21"/>
          <w:lang w:val="en-US" w:eastAsia="zh-CN"/>
        </w:rPr>
        <w:t>7</w:t>
      </w:r>
      <w:r>
        <w:rPr>
          <w:rFonts w:hint="eastAsia" w:ascii="宋体" w:hAnsi="宋体"/>
          <w:b/>
          <w:szCs w:val="21"/>
        </w:rPr>
        <w:t xml:space="preserve">  </w:t>
      </w:r>
      <w:r>
        <w:rPr>
          <w:rFonts w:hint="eastAsia" w:ascii="宋体" w:hAnsi="宋体"/>
          <w:color w:val="000000"/>
          <w:szCs w:val="21"/>
        </w:rPr>
        <w:t>轴心受压构件的稳定性应按下式计算：</w:t>
      </w:r>
    </w:p>
    <w:p>
      <w:pPr>
        <w:rPr>
          <w:rFonts w:ascii="宋体" w:hAnsi="宋体"/>
          <w:szCs w:val="21"/>
        </w:rPr>
      </w:pPr>
      <w:r>
        <w:rPr>
          <w:rFonts w:ascii="宋体" w:hAnsi="宋体"/>
          <w:szCs w:val="21"/>
        </w:rPr>
        <w:t xml:space="preserve">           </w:t>
      </w:r>
      <w:r>
        <w:rPr>
          <w:rFonts w:ascii="宋体" w:hAnsi="宋体"/>
          <w:position w:val="-10"/>
          <w:szCs w:val="21"/>
        </w:rPr>
        <w:object>
          <v:shape id="_x0000_i1058" o:spt="75" type="#_x0000_t75" style="height:17pt;width:9pt;" o:ole="t" filled="f" o:preferrelative="t" stroked="f" coordsize="21600,21600">
            <v:path/>
            <v:fill on="f" focussize="0,0"/>
            <v:stroke on="f" joinstyle="miter"/>
            <v:imagedata r:id="rId75" o:title=""/>
            <o:lock v:ext="edit" aspectratio="t"/>
            <w10:wrap type="none"/>
            <w10:anchorlock/>
          </v:shape>
          <o:OLEObject Type="Embed" ProgID="Equation.3" ShapeID="_x0000_i1058" DrawAspect="Content" ObjectID="_1468075758" r:id="rId74">
            <o:LockedField>false</o:LockedField>
          </o:OLEObject>
        </w:object>
      </w:r>
      <w:r>
        <w:rPr>
          <w:rFonts w:ascii="宋体" w:hAnsi="宋体"/>
          <w:position w:val="-10"/>
          <w:szCs w:val="21"/>
        </w:rPr>
        <w:object>
          <v:shape id="_x0000_i1059" o:spt="75" type="#_x0000_t75" style="height:17pt;width:9pt;" o:ole="t" filled="f" o:preferrelative="t" stroked="f" coordsize="21600,21600">
            <v:path/>
            <v:fill on="f" focussize="0,0"/>
            <v:stroke on="f" joinstyle="miter"/>
            <v:imagedata r:id="rId75" o:title=""/>
            <o:lock v:ext="edit" aspectratio="t"/>
            <w10:wrap type="none"/>
            <w10:anchorlock/>
          </v:shape>
          <o:OLEObject Type="Embed" ProgID="Equation.3" ShapeID="_x0000_i1059" DrawAspect="Content" ObjectID="_1468075759" r:id="rId76">
            <o:LockedField>false</o:LockedField>
          </o:OLEObject>
        </w:object>
      </w:r>
      <w:r>
        <w:rPr>
          <w:rFonts w:hint="eastAsia" w:ascii="宋体" w:hAnsi="宋体"/>
          <w:szCs w:val="21"/>
        </w:rPr>
        <w:t xml:space="preserve">  </w:t>
      </w:r>
      <w:r>
        <w:rPr>
          <w:rFonts w:ascii="宋体" w:hAnsi="宋体"/>
          <w:position w:val="-10"/>
          <w:szCs w:val="21"/>
        </w:rPr>
        <w:object>
          <v:shape id="_x0000_i1060" o:spt="75" type="#_x0000_t75" style="height:17pt;width:9pt;" o:ole="t" filled="f" o:preferrelative="t" stroked="f" coordsize="21600,21600">
            <v:path/>
            <v:fill on="f" focussize="0,0"/>
            <v:stroke on="f" joinstyle="miter"/>
            <v:imagedata r:id="rId75" o:title=""/>
            <o:lock v:ext="edit" aspectratio="t"/>
            <w10:wrap type="none"/>
            <w10:anchorlock/>
          </v:shape>
          <o:OLEObject Type="Embed" ProgID="Equation.3" ShapeID="_x0000_i1060" DrawAspect="Content" ObjectID="_1468075760" r:id="rId77">
            <o:LockedField>false</o:LockedField>
          </o:OLEObject>
        </w:object>
      </w:r>
      <w:r>
        <w:rPr>
          <w:rFonts w:ascii="宋体" w:hAnsi="宋体"/>
          <w:position w:val="-28"/>
          <w:szCs w:val="21"/>
        </w:rPr>
        <w:object>
          <v:shape id="_x0000_i1061" o:spt="75" type="#_x0000_t75" style="height:33pt;width:60.05pt;" o:ole="t" filled="f" o:preferrelative="t" stroked="f" coordsize="21600,21600">
            <v:path/>
            <v:fill on="f" focussize="0,0"/>
            <v:stroke on="f" joinstyle="miter"/>
            <v:imagedata r:id="rId79" o:title=""/>
            <o:lock v:ext="edit" aspectratio="t"/>
            <w10:wrap type="none"/>
            <w10:anchorlock/>
          </v:shape>
          <o:OLEObject Type="Embed" ProgID="Equation.3" ShapeID="_x0000_i1061" DrawAspect="Content" ObjectID="_1468075761" r:id="rId78">
            <o:LockedField>false</o:LockedField>
          </o:OLEObject>
        </w:objec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（6</w:t>
      </w: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lang w:val="en-US" w:eastAsia="zh-CN"/>
        </w:rPr>
        <w:t>7</w:t>
      </w:r>
      <w:r>
        <w:rPr>
          <w:rFonts w:hint="eastAsia" w:ascii="宋体" w:hAnsi="宋体"/>
          <w:szCs w:val="21"/>
        </w:rPr>
        <w:t>）</w:t>
      </w:r>
    </w:p>
    <w:p>
      <w:pPr>
        <w:spacing w:line="360" w:lineRule="auto"/>
        <w:rPr>
          <w:rFonts w:ascii="宋体" w:hAnsi="宋体"/>
          <w:szCs w:val="21"/>
        </w:rPr>
      </w:pPr>
      <w:r>
        <w:rPr>
          <w:rFonts w:hint="eastAsia" w:ascii="宋体" w:hAnsi="宋体"/>
          <w:szCs w:val="21"/>
        </w:rPr>
        <w:t>式中：</w:t>
      </w:r>
      <w:r>
        <w:rPr>
          <w:rFonts w:ascii="宋体" w:hAnsi="宋体"/>
          <w:i/>
          <w:iCs/>
          <w:szCs w:val="21"/>
        </w:rPr>
        <w:t>N</w:t>
      </w:r>
      <w:r>
        <w:rPr>
          <w:rFonts w:ascii="宋体" w:hAnsi="宋体"/>
          <w:szCs w:val="21"/>
        </w:rPr>
        <w:t>——</w:t>
      </w:r>
      <w:r>
        <w:rPr>
          <w:rFonts w:hint="eastAsia" w:ascii="宋体" w:hAnsi="宋体"/>
          <w:szCs w:val="21"/>
        </w:rPr>
        <w:t>构件最大轴向力设计值；</w:t>
      </w:r>
    </w:p>
    <w:p>
      <w:pPr>
        <w:spacing w:line="360" w:lineRule="auto"/>
        <w:ind w:left="1716" w:leftChars="267" w:hanging="1155" w:hangingChars="550"/>
        <w:rPr>
          <w:rFonts w:ascii="宋体" w:hAnsi="宋体"/>
          <w:szCs w:val="21"/>
        </w:rPr>
      </w:pPr>
      <w:r>
        <w:rPr>
          <w:rFonts w:ascii="宋体" w:hAnsi="宋体"/>
          <w:position w:val="-10"/>
          <w:szCs w:val="21"/>
        </w:rPr>
        <w:object>
          <v:shape id="_x0000_i1062" o:spt="75" type="#_x0000_t75" style="height:13pt;width:11pt;" o:ole="t" filled="f" o:preferrelative="t" stroked="f" coordsize="21600,21600">
            <v:path/>
            <v:fill on="f" focussize="0,0"/>
            <v:stroke on="f" joinstyle="miter"/>
            <v:imagedata r:id="rId81" o:title=""/>
            <o:lock v:ext="edit" aspectratio="t"/>
            <w10:wrap type="none"/>
            <w10:anchorlock/>
          </v:shape>
          <o:OLEObject Type="Embed" ProgID="Equation.3" ShapeID="_x0000_i1062" DrawAspect="Content" ObjectID="_1468075762" r:id="rId80">
            <o:LockedField>false</o:LockedField>
          </o:OLEObject>
        </w:object>
      </w:r>
      <w:r>
        <w:rPr>
          <w:rFonts w:ascii="宋体" w:hAnsi="宋体"/>
          <w:szCs w:val="21"/>
        </w:rPr>
        <w:t>——</w:t>
      </w:r>
      <w:r>
        <w:rPr>
          <w:rFonts w:hint="eastAsia" w:ascii="宋体" w:hAnsi="宋体"/>
          <w:szCs w:val="21"/>
        </w:rPr>
        <w:t>轴心受压稳定系数（取截面两主轴稳定系数中的较小者），按本规程附录C采</w:t>
      </w:r>
    </w:p>
    <w:p>
      <w:pPr>
        <w:spacing w:line="360" w:lineRule="auto"/>
        <w:ind w:left="1716" w:leftChars="567" w:hanging="525" w:hangingChars="250"/>
        <w:rPr>
          <w:rFonts w:ascii="宋体" w:hAnsi="宋体"/>
          <w:szCs w:val="21"/>
        </w:rPr>
      </w:pPr>
      <w:r>
        <w:rPr>
          <w:rFonts w:hint="eastAsia" w:ascii="宋体" w:hAnsi="宋体"/>
          <w:szCs w:val="21"/>
        </w:rPr>
        <w:t>用；</w:t>
      </w:r>
    </w:p>
    <w:p>
      <w:pPr>
        <w:spacing w:line="360" w:lineRule="auto"/>
        <w:ind w:firstLine="630" w:firstLineChars="300"/>
        <w:rPr>
          <w:rFonts w:ascii="宋体" w:hAnsi="宋体"/>
          <w:szCs w:val="21"/>
        </w:rPr>
      </w:pPr>
      <w:r>
        <w:rPr>
          <w:rFonts w:ascii="宋体" w:hAnsi="宋体"/>
          <w:i/>
          <w:iCs/>
          <w:szCs w:val="21"/>
        </w:rPr>
        <w:t>A</w:t>
      </w:r>
      <w:r>
        <w:rPr>
          <w:rFonts w:ascii="宋体" w:hAnsi="宋体"/>
          <w:szCs w:val="21"/>
        </w:rPr>
        <w:t>——</w:t>
      </w:r>
      <w:r>
        <w:rPr>
          <w:rFonts w:hint="eastAsia" w:ascii="宋体" w:hAnsi="宋体"/>
          <w:szCs w:val="21"/>
        </w:rPr>
        <w:t>计算截面面积。</w:t>
      </w:r>
    </w:p>
    <w:p>
      <w:pPr>
        <w:spacing w:line="360" w:lineRule="auto"/>
        <w:rPr>
          <w:rFonts w:ascii="宋体" w:hAnsi="宋体"/>
          <w:szCs w:val="21"/>
        </w:rPr>
      </w:pPr>
      <w:r>
        <w:rPr>
          <w:rFonts w:hint="eastAsia" w:ascii="宋体" w:hAnsi="宋体"/>
          <w:b/>
          <w:color w:val="0000FF"/>
          <w:szCs w:val="21"/>
        </w:rPr>
        <w:t>6</w:t>
      </w:r>
      <w:r>
        <w:rPr>
          <w:rFonts w:ascii="宋体" w:hAnsi="宋体"/>
          <w:b/>
          <w:color w:val="0000FF"/>
          <w:szCs w:val="21"/>
        </w:rPr>
        <w:t>.</w:t>
      </w:r>
      <w:r>
        <w:rPr>
          <w:rFonts w:hint="eastAsia" w:ascii="宋体" w:hAnsi="宋体"/>
          <w:b/>
          <w:color w:val="0000FF"/>
          <w:szCs w:val="21"/>
        </w:rPr>
        <w:t>2</w:t>
      </w:r>
      <w:r>
        <w:rPr>
          <w:rFonts w:ascii="宋体" w:hAnsi="宋体"/>
          <w:b/>
          <w:color w:val="0000FF"/>
          <w:szCs w:val="21"/>
        </w:rPr>
        <w:t>.</w:t>
      </w:r>
      <w:r>
        <w:rPr>
          <w:rFonts w:hint="eastAsia" w:ascii="宋体" w:hAnsi="宋体"/>
          <w:b/>
          <w:color w:val="0000FF"/>
          <w:szCs w:val="21"/>
          <w:lang w:val="en-US" w:eastAsia="zh-CN"/>
        </w:rPr>
        <w:t>8</w:t>
      </w:r>
      <w:r>
        <w:rPr>
          <w:rFonts w:hint="eastAsia" w:ascii="宋体" w:hAnsi="宋体"/>
          <w:b/>
          <w:color w:val="0000FF"/>
          <w:szCs w:val="21"/>
        </w:rPr>
        <w:t xml:space="preserve"> </w:t>
      </w:r>
      <w:r>
        <w:rPr>
          <w:rFonts w:hint="eastAsia" w:ascii="宋体" w:hAnsi="宋体"/>
          <w:b/>
          <w:szCs w:val="21"/>
        </w:rPr>
        <w:t xml:space="preserve"> </w:t>
      </w:r>
      <w:r>
        <w:rPr>
          <w:rFonts w:hint="eastAsia" w:ascii="宋体" w:hAnsi="宋体"/>
          <w:szCs w:val="21"/>
        </w:rPr>
        <w:t>受弯构件的变形应按下式验算：</w:t>
      </w:r>
    </w:p>
    <w:p>
      <w:pPr>
        <w:ind w:firstLine="2100" w:firstLineChars="1000"/>
        <w:rPr>
          <w:rFonts w:ascii="宋体" w:hAnsi="宋体"/>
          <w:szCs w:val="21"/>
        </w:rPr>
      </w:pPr>
      <w:r>
        <w:rPr>
          <w:rFonts w:hint="eastAsia" w:ascii="宋体" w:hAnsi="宋体"/>
          <w:i/>
          <w:iCs/>
          <w:szCs w:val="21"/>
        </w:rPr>
        <w:t>υ</w:t>
      </w:r>
      <w:r>
        <w:rPr>
          <w:rFonts w:hint="eastAsia" w:ascii="宋体" w:hAnsi="宋体"/>
          <w:szCs w:val="21"/>
        </w:rPr>
        <w:t>≤</w:t>
      </w:r>
      <w:r>
        <w:rPr>
          <w:rFonts w:ascii="宋体" w:hAnsi="宋体"/>
          <w:szCs w:val="21"/>
        </w:rPr>
        <w:t xml:space="preserve"> [</w:t>
      </w:r>
      <w:r>
        <w:rPr>
          <w:rFonts w:hint="eastAsia" w:ascii="宋体" w:hAnsi="宋体"/>
          <w:i/>
          <w:iCs/>
          <w:szCs w:val="21"/>
        </w:rPr>
        <w:t>υ</w:t>
      </w:r>
      <w:r>
        <w:rPr>
          <w:rFonts w:ascii="宋体" w:hAnsi="宋体"/>
          <w:szCs w:val="21"/>
        </w:rPr>
        <w:t>]</w:t>
      </w:r>
      <w:r>
        <w:rPr>
          <w:rFonts w:hint="eastAsia" w:ascii="宋体" w:hAnsi="宋体"/>
          <w:szCs w:val="21"/>
        </w:rPr>
        <w:t xml:space="preserve">               （6</w:t>
      </w: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lang w:val="en-US" w:eastAsia="zh-CN"/>
        </w:rPr>
        <w:t>8</w:t>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式中：</w:t>
      </w:r>
      <w:r>
        <w:rPr>
          <w:rFonts w:hint="eastAsia" w:ascii="宋体" w:hAnsi="宋体"/>
          <w:i/>
          <w:iCs/>
          <w:szCs w:val="21"/>
        </w:rPr>
        <w:t>υ</w:t>
      </w:r>
      <w:r>
        <w:rPr>
          <w:rFonts w:ascii="宋体" w:hAnsi="宋体"/>
          <w:szCs w:val="21"/>
        </w:rPr>
        <w:t>——</w:t>
      </w:r>
      <w:r>
        <w:rPr>
          <w:rFonts w:hint="eastAsia" w:ascii="宋体" w:hAnsi="宋体"/>
          <w:szCs w:val="21"/>
        </w:rPr>
        <w:t>受弯构件的挠度；</w:t>
      </w:r>
    </w:p>
    <w:p>
      <w:pPr>
        <w:spacing w:line="360" w:lineRule="auto"/>
        <w:ind w:firstLine="525" w:firstLineChars="250"/>
        <w:rPr>
          <w:rFonts w:ascii="宋体" w:hAnsi="宋体"/>
          <w:szCs w:val="21"/>
        </w:rPr>
      </w:pPr>
      <w:r>
        <w:rPr>
          <w:rFonts w:ascii="宋体" w:hAnsi="宋体"/>
          <w:szCs w:val="21"/>
        </w:rPr>
        <w:t>[</w:t>
      </w:r>
      <w:r>
        <w:rPr>
          <w:rFonts w:hint="eastAsia" w:ascii="宋体" w:hAnsi="宋体"/>
          <w:i/>
          <w:iCs/>
          <w:szCs w:val="21"/>
        </w:rPr>
        <w:t>υ</w:t>
      </w:r>
      <w:r>
        <w:rPr>
          <w:rFonts w:ascii="宋体" w:hAnsi="宋体"/>
          <w:szCs w:val="21"/>
        </w:rPr>
        <w:t>]——</w:t>
      </w:r>
      <w:r>
        <w:rPr>
          <w:rFonts w:hint="eastAsia" w:ascii="宋体" w:hAnsi="宋体"/>
          <w:szCs w:val="21"/>
        </w:rPr>
        <w:t>受弯构件的允许挠度值。</w:t>
      </w:r>
    </w:p>
    <w:p>
      <w:pPr>
        <w:spacing w:line="360" w:lineRule="auto"/>
        <w:rPr>
          <w:rFonts w:ascii="宋体" w:hAnsi="宋体"/>
          <w:szCs w:val="21"/>
        </w:rPr>
      </w:pPr>
      <w:r>
        <w:rPr>
          <w:rFonts w:hint="eastAsia" w:ascii="宋体" w:hAnsi="宋体"/>
          <w:b/>
          <w:color w:val="0000FF"/>
          <w:szCs w:val="21"/>
        </w:rPr>
        <w:t>6</w:t>
      </w:r>
      <w:r>
        <w:rPr>
          <w:rFonts w:ascii="宋体" w:hAnsi="宋体"/>
          <w:b/>
          <w:color w:val="0000FF"/>
          <w:szCs w:val="21"/>
        </w:rPr>
        <w:t>.</w:t>
      </w:r>
      <w:r>
        <w:rPr>
          <w:rFonts w:hint="eastAsia" w:ascii="宋体" w:hAnsi="宋体"/>
          <w:b/>
          <w:color w:val="0000FF"/>
          <w:szCs w:val="21"/>
        </w:rPr>
        <w:t>2</w:t>
      </w:r>
      <w:r>
        <w:rPr>
          <w:rFonts w:ascii="宋体" w:hAnsi="宋体"/>
          <w:b/>
          <w:color w:val="0000FF"/>
          <w:szCs w:val="21"/>
        </w:rPr>
        <w:t>.</w:t>
      </w:r>
      <w:r>
        <w:rPr>
          <w:rFonts w:hint="eastAsia" w:ascii="宋体" w:hAnsi="宋体"/>
          <w:b/>
          <w:color w:val="0000FF"/>
          <w:szCs w:val="21"/>
          <w:lang w:val="en-US" w:eastAsia="zh-CN"/>
        </w:rPr>
        <w:t>9</w:t>
      </w:r>
      <w:r>
        <w:rPr>
          <w:rFonts w:hint="eastAsia" w:ascii="宋体" w:hAnsi="宋体"/>
          <w:b/>
          <w:color w:val="0000FF"/>
          <w:szCs w:val="21"/>
        </w:rPr>
        <w:t xml:space="preserve"> </w:t>
      </w:r>
      <w:r>
        <w:rPr>
          <w:rFonts w:hint="eastAsia" w:ascii="宋体" w:hAnsi="宋体"/>
          <w:b/>
          <w:szCs w:val="21"/>
        </w:rPr>
        <w:t xml:space="preserve"> </w:t>
      </w:r>
      <w:r>
        <w:rPr>
          <w:rFonts w:hint="eastAsia" w:ascii="宋体" w:hAnsi="宋体"/>
          <w:szCs w:val="21"/>
        </w:rPr>
        <w:t>悬挑承力架与建筑结构连接时，悬挑承力架与</w:t>
      </w:r>
      <w:r>
        <w:rPr>
          <w:rFonts w:hint="eastAsia" w:ascii="宋体" w:hAnsi="宋体"/>
          <w:color w:val="000000"/>
          <w:szCs w:val="21"/>
        </w:rPr>
        <w:t>悬挑承力架</w:t>
      </w:r>
      <w:r>
        <w:rPr>
          <w:rFonts w:hint="eastAsia" w:ascii="宋体" w:hAnsi="宋体"/>
          <w:szCs w:val="21"/>
        </w:rPr>
        <w:t>的连接螺栓计算应符合下列规定：</w:t>
      </w:r>
    </w:p>
    <w:p>
      <w:pPr>
        <w:spacing w:line="360" w:lineRule="auto"/>
        <w:ind w:firstLine="420" w:firstLineChars="200"/>
        <w:rPr>
          <w:rFonts w:ascii="宋体" w:hAnsi="宋体"/>
          <w:szCs w:val="21"/>
        </w:rPr>
      </w:pPr>
      <w:r>
        <w:rPr>
          <w:rFonts w:hint="eastAsia" w:ascii="宋体" w:hAnsi="宋体"/>
          <w:szCs w:val="21"/>
        </w:rPr>
        <w:t>1 当螺栓仅承受剪力时，其承载力设计值应取受剪和承压承载设计值中较小值：</w:t>
      </w:r>
    </w:p>
    <w:p>
      <w:pPr>
        <w:spacing w:line="360" w:lineRule="auto"/>
        <w:jc w:val="center"/>
        <w:rPr>
          <w:rFonts w:ascii="宋体" w:hAnsi="宋体"/>
          <w:szCs w:val="21"/>
        </w:rPr>
      </w:pPr>
      <w:r>
        <w:rPr>
          <w:rFonts w:hint="eastAsia" w:ascii="宋体" w:hAnsi="宋体"/>
          <w:position w:val="-24"/>
          <w:szCs w:val="21"/>
        </w:rPr>
        <w:object>
          <v:shape id="_x0000_i1063" o:spt="75" type="#_x0000_t75" style="height:34pt;width:80pt;" o:ole="t" filled="f" o:preferrelative="t" stroked="f" coordsize="21600,21600">
            <v:path/>
            <v:fill on="f" focussize="0,0"/>
            <v:stroke on="f" joinstyle="miter"/>
            <v:imagedata r:id="rId83" o:title=""/>
            <o:lock v:ext="edit" aspectratio="t"/>
            <w10:wrap type="none"/>
            <w10:anchorlock/>
          </v:shape>
          <o:OLEObject Type="Embed" ProgID="Equation.3" ShapeID="_x0000_i1063" DrawAspect="Content" ObjectID="_1468075763" r:id="rId82">
            <o:LockedField>false</o:LockedField>
          </o:OLEObject>
        </w:object>
      </w:r>
      <w:r>
        <w:rPr>
          <w:rFonts w:hint="eastAsia" w:ascii="宋体" w:hAnsi="宋体"/>
          <w:szCs w:val="21"/>
        </w:rPr>
        <w:t xml:space="preserve">             （6</w:t>
      </w: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lang w:val="en-US" w:eastAsia="zh-CN"/>
        </w:rPr>
        <w:t>9</w:t>
      </w:r>
      <w:r>
        <w:rPr>
          <w:rFonts w:hint="eastAsia" w:ascii="宋体" w:hAnsi="宋体"/>
          <w:szCs w:val="21"/>
        </w:rPr>
        <w:t>-1）</w:t>
      </w:r>
    </w:p>
    <w:p>
      <w:pPr>
        <w:pStyle w:val="5"/>
        <w:numPr>
          <w:ilvl w:val="3"/>
          <w:numId w:val="0"/>
        </w:numPr>
        <w:ind w:left="454" w:firstLine="1680" w:firstLineChars="800"/>
      </w:pPr>
      <w:r>
        <w:rPr>
          <w:rFonts w:hint="eastAsia"/>
          <w:position w:val="-14"/>
        </w:rPr>
        <w:object>
          <v:shape id="_x0000_i1064" o:spt="75" type="#_x0000_t75" style="height:20pt;width:67pt;" o:ole="t" filled="f" o:preferrelative="t" stroked="f" coordsize="21600,21600">
            <v:path/>
            <v:fill on="f" focussize="0,0"/>
            <v:stroke on="f" joinstyle="miter"/>
            <v:imagedata r:id="rId85" o:title=""/>
            <o:lock v:ext="edit" aspectratio="t"/>
            <w10:wrap type="none"/>
            <w10:anchorlock/>
          </v:shape>
          <o:OLEObject Type="Embed" ProgID="Equation.3" ShapeID="_x0000_i1064" DrawAspect="Content" ObjectID="_1468075764" r:id="rId84">
            <o:LockedField>false</o:LockedField>
          </o:OLEObject>
        </w:object>
      </w:r>
      <w:r>
        <w:rPr>
          <w:rFonts w:hint="eastAsia"/>
        </w:rPr>
        <w:t xml:space="preserve">              </w:t>
      </w:r>
      <w:r>
        <w:rPr>
          <w:rFonts w:hint="eastAsia"/>
          <w:lang w:val="en-US" w:eastAsia="zh-CN"/>
        </w:rPr>
        <w:t xml:space="preserve"> </w:t>
      </w:r>
      <w:r>
        <w:rPr>
          <w:rFonts w:hint="eastAsia" w:ascii="宋体" w:hAnsi="宋体"/>
          <w:szCs w:val="21"/>
        </w:rPr>
        <w:t>（6</w:t>
      </w: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lang w:val="en-US" w:eastAsia="zh-CN"/>
        </w:rPr>
        <w:t>9</w:t>
      </w:r>
      <w:r>
        <w:rPr>
          <w:rFonts w:hint="eastAsia" w:ascii="宋体" w:hAnsi="宋体"/>
          <w:szCs w:val="21"/>
        </w:rPr>
        <w:t>-2）</w:t>
      </w:r>
    </w:p>
    <w:p>
      <w:pPr>
        <w:spacing w:line="360" w:lineRule="auto"/>
        <w:rPr>
          <w:rFonts w:ascii="宋体" w:hAnsi="宋体"/>
          <w:szCs w:val="21"/>
        </w:rPr>
      </w:pPr>
      <w:r>
        <w:rPr>
          <w:rFonts w:hint="eastAsia" w:ascii="宋体" w:hAnsi="宋体"/>
          <w:szCs w:val="21"/>
        </w:rPr>
        <w:t>式中：</w:t>
      </w:r>
      <w:r>
        <w:rPr>
          <w:rFonts w:hint="eastAsia" w:ascii="宋体" w:hAnsi="宋体"/>
          <w:i/>
          <w:iCs/>
          <w:szCs w:val="21"/>
        </w:rPr>
        <w:t>n</w:t>
      </w:r>
      <w:r>
        <w:rPr>
          <w:rFonts w:hint="eastAsia" w:ascii="宋体" w:hAnsi="宋体"/>
          <w:i/>
          <w:iCs/>
          <w:szCs w:val="21"/>
          <w:vertAlign w:val="subscript"/>
        </w:rPr>
        <w:t>v</w:t>
      </w:r>
      <w:r>
        <w:rPr>
          <w:rFonts w:ascii="宋体" w:hAnsi="宋体"/>
          <w:szCs w:val="21"/>
        </w:rPr>
        <w:t>——</w:t>
      </w:r>
      <w:r>
        <w:rPr>
          <w:rFonts w:hint="eastAsia" w:ascii="宋体" w:hAnsi="宋体"/>
          <w:szCs w:val="21"/>
        </w:rPr>
        <w:t>受剪面数目；</w:t>
      </w:r>
    </w:p>
    <w:p>
      <w:pPr>
        <w:spacing w:line="360" w:lineRule="auto"/>
        <w:ind w:firstLine="630" w:firstLineChars="300"/>
        <w:rPr>
          <w:rFonts w:ascii="宋体" w:hAnsi="宋体"/>
          <w:szCs w:val="21"/>
        </w:rPr>
      </w:pPr>
      <w:r>
        <w:rPr>
          <w:rFonts w:hint="eastAsia" w:ascii="宋体" w:hAnsi="宋体"/>
          <w:i/>
          <w:iCs/>
          <w:szCs w:val="21"/>
        </w:rPr>
        <w:t>de</w:t>
      </w:r>
      <w:r>
        <w:rPr>
          <w:rFonts w:ascii="宋体" w:hAnsi="宋体"/>
          <w:szCs w:val="21"/>
        </w:rPr>
        <w:t>——</w:t>
      </w:r>
      <w:r>
        <w:rPr>
          <w:rFonts w:hint="eastAsia" w:ascii="宋体" w:hAnsi="宋体"/>
          <w:szCs w:val="21"/>
        </w:rPr>
        <w:t>螺栓在螺纹处的有效直径（mm）；</w:t>
      </w:r>
    </w:p>
    <w:p>
      <w:pPr>
        <w:pStyle w:val="5"/>
        <w:numPr>
          <w:ilvl w:val="3"/>
          <w:numId w:val="0"/>
        </w:numPr>
        <w:ind w:left="454"/>
        <w:rPr>
          <w:rFonts w:ascii="宋体" w:hAnsi="宋体"/>
          <w:szCs w:val="21"/>
        </w:rPr>
      </w:pPr>
      <w:r>
        <w:rPr>
          <w:rFonts w:hint="eastAsia" w:ascii="宋体" w:hAnsi="宋体"/>
          <w:szCs w:val="21"/>
        </w:rPr>
        <w:t>∑</w:t>
      </w:r>
      <w:r>
        <w:rPr>
          <w:rFonts w:hint="eastAsia" w:ascii="宋体" w:hAnsi="宋体"/>
          <w:i/>
          <w:iCs/>
          <w:szCs w:val="21"/>
        </w:rPr>
        <w:t>t</w:t>
      </w:r>
      <w:r>
        <w:rPr>
          <w:rFonts w:ascii="宋体" w:hAnsi="宋体"/>
          <w:szCs w:val="21"/>
        </w:rPr>
        <w:t>——</w:t>
      </w:r>
      <w:r>
        <w:rPr>
          <w:rFonts w:hint="eastAsia" w:ascii="宋体" w:hAnsi="宋体"/>
          <w:szCs w:val="21"/>
        </w:rPr>
        <w:t>在不同受力方向中一个受力方向承压构件总厚度的较小值（mm）；</w:t>
      </w:r>
    </w:p>
    <w:p>
      <w:pPr>
        <w:widowControl/>
        <w:ind w:firstLine="480" w:firstLineChars="200"/>
        <w:jc w:val="left"/>
      </w:pPr>
      <w:r>
        <w:rPr>
          <w:rFonts w:hint="eastAsia" w:ascii="宋体" w:hAnsi="宋体" w:eastAsia="宋体" w:cs="宋体"/>
          <w:color w:val="000000"/>
          <w:kern w:val="0"/>
          <w:position w:val="-12"/>
          <w:sz w:val="24"/>
          <w:lang w:bidi="ar"/>
        </w:rPr>
        <w:object>
          <v:shape id="_x0000_i1065" o:spt="75" type="#_x0000_t75" style="height:19pt;width:38pt;" o:ole="t" filled="f" o:preferrelative="t" stroked="f" coordsize="21600,21600">
            <v:path/>
            <v:fill on="f" focussize="0,0"/>
            <v:stroke on="f" joinstyle="miter"/>
            <v:imagedata r:id="rId87" o:title=""/>
            <o:lock v:ext="edit" aspectratio="t"/>
            <w10:wrap type="none"/>
            <w10:anchorlock/>
          </v:shape>
          <o:OLEObject Type="Embed" ProgID="Equation.3" ShapeID="_x0000_i1065" DrawAspect="Content" ObjectID="_1468075765" r:id="rId86">
            <o:LockedField>false</o:LockedField>
          </o:OLEObject>
        </w:object>
      </w:r>
      <w:r>
        <w:rPr>
          <w:rFonts w:hint="eastAsia" w:ascii="宋体" w:hAnsi="宋体" w:eastAsia="宋体" w:cs="宋体"/>
          <w:color w:val="000000"/>
          <w:kern w:val="0"/>
          <w:sz w:val="24"/>
          <w:lang w:bidi="ar"/>
        </w:rPr>
        <w:t>——</w:t>
      </w:r>
      <w:r>
        <w:rPr>
          <w:rFonts w:hint="eastAsia" w:ascii="宋体" w:hAnsi="宋体"/>
          <w:szCs w:val="21"/>
        </w:rPr>
        <w:t>螺栓的抗剪和承压强度设计值（N/mm</w:t>
      </w:r>
      <w:r>
        <w:rPr>
          <w:rFonts w:hint="eastAsia" w:ascii="宋体" w:hAnsi="宋体"/>
          <w:szCs w:val="21"/>
          <w:vertAlign w:val="superscript"/>
        </w:rPr>
        <w:t>2</w:t>
      </w:r>
      <w:r>
        <w:rPr>
          <w:rFonts w:hint="eastAsia" w:ascii="宋体" w:hAnsi="宋体"/>
          <w:szCs w:val="21"/>
        </w:rPr>
        <w:t>）</w:t>
      </w:r>
      <w:r>
        <w:rPr>
          <w:rFonts w:hint="eastAsia" w:ascii="宋体" w:hAnsi="宋体" w:eastAsia="宋体" w:cs="宋体"/>
          <w:color w:val="000000"/>
          <w:kern w:val="0"/>
          <w:sz w:val="24"/>
          <w:lang w:bidi="ar"/>
        </w:rPr>
        <w:t>。</w:t>
      </w:r>
    </w:p>
    <w:p>
      <w:pPr>
        <w:spacing w:line="360" w:lineRule="auto"/>
        <w:ind w:firstLine="420" w:firstLineChars="200"/>
        <w:rPr>
          <w:rFonts w:ascii="宋体" w:hAnsi="宋体"/>
          <w:szCs w:val="21"/>
        </w:rPr>
      </w:pPr>
      <w:r>
        <w:rPr>
          <w:rFonts w:hint="eastAsia" w:ascii="宋体" w:hAnsi="宋体"/>
          <w:szCs w:val="21"/>
        </w:rPr>
        <w:t>2 当螺栓仅承受轴向拉力时，其承载力应按下式计算：</w:t>
      </w:r>
    </w:p>
    <w:p>
      <w:pPr>
        <w:spacing w:line="360" w:lineRule="auto"/>
        <w:jc w:val="center"/>
        <w:rPr>
          <w:rFonts w:ascii="宋体" w:hAnsi="宋体"/>
          <w:szCs w:val="21"/>
        </w:rPr>
      </w:pPr>
      <w:r>
        <w:rPr>
          <w:rFonts w:hint="eastAsia" w:ascii="宋体" w:hAnsi="宋体"/>
          <w:position w:val="-24"/>
          <w:szCs w:val="21"/>
        </w:rPr>
        <w:object>
          <v:shape id="_x0000_i1066" o:spt="75" type="#_x0000_t75" style="height:34pt;width:67.95pt;" o:ole="t" filled="f" o:preferrelative="t" stroked="f" coordsize="21600,21600">
            <v:path/>
            <v:fill on="f" focussize="0,0"/>
            <v:stroke on="f" joinstyle="miter"/>
            <v:imagedata r:id="rId89" o:title=""/>
            <o:lock v:ext="edit" aspectratio="t"/>
            <w10:wrap type="none"/>
            <w10:anchorlock/>
          </v:shape>
          <o:OLEObject Type="Embed" ProgID="Equation.3" ShapeID="_x0000_i1066" DrawAspect="Content" ObjectID="_1468075766" r:id="rId88">
            <o:LockedField>false</o:LockedField>
          </o:OLEObject>
        </w:object>
      </w:r>
      <w:r>
        <w:rPr>
          <w:rFonts w:hint="eastAsia" w:ascii="宋体" w:hAnsi="宋体"/>
          <w:szCs w:val="21"/>
        </w:rPr>
        <w:t xml:space="preserve">             （6</w:t>
      </w: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lang w:val="en-US" w:eastAsia="zh-CN"/>
        </w:rPr>
        <w:t>9</w:t>
      </w:r>
      <w:r>
        <w:rPr>
          <w:rFonts w:hint="eastAsia" w:ascii="宋体" w:hAnsi="宋体"/>
          <w:szCs w:val="21"/>
        </w:rPr>
        <w:t>-3）</w:t>
      </w:r>
    </w:p>
    <w:p>
      <w:pPr>
        <w:spacing w:line="360" w:lineRule="auto"/>
        <w:rPr>
          <w:szCs w:val="21"/>
        </w:rPr>
      </w:pPr>
      <w:r>
        <w:rPr>
          <w:rFonts w:hint="eastAsia" w:ascii="宋体" w:hAnsi="宋体"/>
          <w:szCs w:val="21"/>
        </w:rPr>
        <w:t>式中：</w:t>
      </w:r>
      <w:r>
        <w:rPr>
          <w:rFonts w:hint="eastAsia" w:ascii="宋体" w:hAnsi="宋体" w:eastAsia="宋体" w:cs="宋体"/>
          <w:color w:val="000000"/>
          <w:kern w:val="0"/>
          <w:position w:val="-12"/>
          <w:szCs w:val="21"/>
          <w:lang w:bidi="ar"/>
        </w:rPr>
        <w:object>
          <v:shape id="_x0000_i1067" o:spt="75" type="#_x0000_t75" style="height:19pt;width:16pt;" o:ole="t" filled="f" o:preferrelative="t" stroked="f" coordsize="21600,21600">
            <v:path/>
            <v:fill on="f" focussize="0,0"/>
            <v:stroke on="f" joinstyle="miter"/>
            <v:imagedata r:id="rId91" o:title=""/>
            <o:lock v:ext="edit" aspectratio="t"/>
            <w10:wrap type="none"/>
            <w10:anchorlock/>
          </v:shape>
          <o:OLEObject Type="Embed" ProgID="Equation.3" ShapeID="_x0000_i1067" DrawAspect="Content" ObjectID="_1468075767" r:id="rId90">
            <o:LockedField>false</o:LockedField>
          </o:OLEObject>
        </w:object>
      </w:r>
      <w:r>
        <w:rPr>
          <w:rFonts w:hint="eastAsia" w:ascii="宋体" w:hAnsi="宋体" w:eastAsia="宋体" w:cs="宋体"/>
          <w:color w:val="000000"/>
          <w:kern w:val="0"/>
          <w:szCs w:val="21"/>
          <w:lang w:bidi="ar"/>
        </w:rPr>
        <w:t>——螺栓的抗拉强度设计值</w:t>
      </w:r>
      <w:r>
        <w:rPr>
          <w:rFonts w:hint="eastAsia" w:ascii="宋体" w:hAnsi="宋体"/>
          <w:szCs w:val="21"/>
        </w:rPr>
        <w:t>（N/mm</w:t>
      </w:r>
      <w:r>
        <w:rPr>
          <w:rFonts w:hint="eastAsia" w:ascii="宋体" w:hAnsi="宋体"/>
          <w:szCs w:val="21"/>
          <w:vertAlign w:val="superscript"/>
        </w:rPr>
        <w:t>2</w:t>
      </w:r>
      <w:r>
        <w:rPr>
          <w:rFonts w:hint="eastAsia" w:ascii="宋体" w:hAnsi="宋体"/>
          <w:szCs w:val="21"/>
        </w:rPr>
        <w:t>）</w:t>
      </w:r>
      <w:r>
        <w:rPr>
          <w:rFonts w:hint="eastAsia" w:ascii="宋体" w:hAnsi="宋体" w:eastAsia="宋体" w:cs="宋体"/>
          <w:color w:val="000000"/>
          <w:kern w:val="0"/>
          <w:szCs w:val="21"/>
          <w:lang w:bidi="ar"/>
        </w:rPr>
        <w:t>。</w:t>
      </w:r>
    </w:p>
    <w:p>
      <w:pPr>
        <w:spacing w:line="360" w:lineRule="auto"/>
        <w:ind w:firstLine="420" w:firstLineChars="200"/>
        <w:rPr>
          <w:rFonts w:ascii="宋体" w:hAnsi="宋体"/>
          <w:szCs w:val="21"/>
        </w:rPr>
      </w:pPr>
      <w:r>
        <w:rPr>
          <w:rFonts w:hint="eastAsia" w:ascii="宋体" w:hAnsi="宋体"/>
          <w:szCs w:val="21"/>
        </w:rPr>
        <w:t>3 当螺栓同时承受剪力和轴向拉力时，其承载力应按下式计算：</w:t>
      </w:r>
    </w:p>
    <w:p>
      <w:pPr>
        <w:spacing w:line="360" w:lineRule="auto"/>
        <w:jc w:val="center"/>
        <w:rPr>
          <w:rFonts w:ascii="宋体" w:hAnsi="宋体"/>
          <w:szCs w:val="21"/>
        </w:rPr>
      </w:pPr>
      <w:r>
        <w:rPr>
          <w:rFonts w:hint="eastAsia" w:ascii="宋体" w:hAnsi="宋体"/>
          <w:position w:val="-32"/>
          <w:szCs w:val="21"/>
        </w:rPr>
        <w:object>
          <v:shape id="_x0000_i1068" o:spt="75" type="#_x0000_t75" style="height:38pt;width:110pt;" o:ole="t" filled="f" o:preferrelative="t" stroked="f" coordsize="21600,21600">
            <v:path/>
            <v:fill on="f" focussize="0,0"/>
            <v:stroke on="f" joinstyle="miter"/>
            <v:imagedata r:id="rId93" o:title=""/>
            <o:lock v:ext="edit" aspectratio="t"/>
            <w10:wrap type="none"/>
            <w10:anchorlock/>
          </v:shape>
          <o:OLEObject Type="Embed" ProgID="Equation.3" ShapeID="_x0000_i1068" DrawAspect="Content" ObjectID="_1468075768" r:id="rId92">
            <o:LockedField>false</o:LockedField>
          </o:OLEObject>
        </w:object>
      </w:r>
      <w:r>
        <w:rPr>
          <w:rFonts w:hint="eastAsia" w:ascii="宋体" w:hAnsi="宋体"/>
          <w:szCs w:val="21"/>
        </w:rPr>
        <w:t xml:space="preserve">             （6</w:t>
      </w: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lang w:val="en-US" w:eastAsia="zh-CN"/>
        </w:rPr>
        <w:t>9</w:t>
      </w:r>
      <w:r>
        <w:rPr>
          <w:rFonts w:hint="eastAsia" w:ascii="宋体" w:hAnsi="宋体"/>
          <w:szCs w:val="21"/>
        </w:rPr>
        <w:t>-4）</w:t>
      </w:r>
    </w:p>
    <w:p>
      <w:pPr>
        <w:spacing w:line="360" w:lineRule="auto"/>
        <w:jc w:val="center"/>
        <w:rPr>
          <w:rFonts w:ascii="宋体" w:hAnsi="宋体"/>
          <w:szCs w:val="21"/>
        </w:rPr>
      </w:pPr>
      <w:r>
        <w:rPr>
          <w:rFonts w:hint="eastAsia" w:ascii="宋体" w:hAnsi="宋体"/>
          <w:position w:val="-12"/>
          <w:szCs w:val="21"/>
        </w:rPr>
        <w:object>
          <v:shape id="_x0000_i1069" o:spt="75" type="#_x0000_t75" style="height:19pt;width:65pt;" o:ole="t" filled="f" o:preferrelative="t" stroked="f" coordsize="21600,21600">
            <v:path/>
            <v:fill on="f" focussize="0,0"/>
            <v:stroke on="f" joinstyle="miter"/>
            <v:imagedata r:id="rId95" o:title=""/>
            <o:lock v:ext="edit" aspectratio="t"/>
            <w10:wrap type="none"/>
            <w10:anchorlock/>
          </v:shape>
          <o:OLEObject Type="Embed" ProgID="Equation.3" ShapeID="_x0000_i1069" DrawAspect="Content" ObjectID="_1468075769" r:id="rId94">
            <o:LockedField>false</o:LockedField>
          </o:OLEObject>
        </w:object>
      </w:r>
      <w:r>
        <w:rPr>
          <w:rFonts w:hint="eastAsia" w:ascii="宋体" w:hAnsi="宋体"/>
          <w:szCs w:val="21"/>
        </w:rPr>
        <w:t xml:space="preserve">                     （6</w:t>
      </w: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lang w:val="en-US" w:eastAsia="zh-CN"/>
        </w:rPr>
        <w:t>9</w:t>
      </w:r>
      <w:r>
        <w:rPr>
          <w:rFonts w:hint="eastAsia" w:ascii="宋体" w:hAnsi="宋体"/>
          <w:szCs w:val="21"/>
        </w:rPr>
        <w:t>-5）</w:t>
      </w:r>
    </w:p>
    <w:p>
      <w:pPr>
        <w:spacing w:line="360" w:lineRule="auto"/>
        <w:rPr>
          <w:rFonts w:ascii="宋体" w:hAnsi="宋体"/>
          <w:szCs w:val="21"/>
        </w:rPr>
      </w:pPr>
      <w:r>
        <w:rPr>
          <w:rFonts w:hint="eastAsia" w:ascii="宋体" w:hAnsi="宋体"/>
          <w:szCs w:val="21"/>
        </w:rPr>
        <w:t>式中：</w:t>
      </w:r>
      <w:r>
        <w:rPr>
          <w:rFonts w:hint="eastAsia" w:ascii="宋体" w:hAnsi="宋体" w:eastAsia="宋体" w:cs="宋体"/>
          <w:color w:val="000000"/>
          <w:kern w:val="0"/>
          <w:position w:val="-12"/>
          <w:sz w:val="24"/>
          <w:lang w:bidi="ar"/>
        </w:rPr>
        <w:object>
          <v:shape id="_x0000_i1070" o:spt="75" type="#_x0000_t75" style="height:18pt;width:39pt;" o:ole="t" filled="f" o:preferrelative="t" stroked="f" coordsize="21600,21600">
            <v:path/>
            <v:fill on="f" focussize="0,0"/>
            <v:stroke on="f" joinstyle="miter"/>
            <v:imagedata r:id="rId97" o:title=""/>
            <o:lock v:ext="edit" aspectratio="t"/>
            <w10:wrap type="none"/>
            <w10:anchorlock/>
          </v:shape>
          <o:OLEObject Type="Embed" ProgID="Equation.3" ShapeID="_x0000_i1070" DrawAspect="Content" ObjectID="_1468075770" r:id="rId96">
            <o:LockedField>false</o:LockedField>
          </o:OLEObject>
        </w:object>
      </w:r>
      <w:r>
        <w:rPr>
          <w:rFonts w:ascii="宋体" w:hAnsi="宋体"/>
          <w:szCs w:val="21"/>
        </w:rPr>
        <w:t>——</w:t>
      </w:r>
      <w:r>
        <w:rPr>
          <w:rFonts w:hint="eastAsia" w:ascii="宋体" w:hAnsi="宋体"/>
          <w:szCs w:val="21"/>
        </w:rPr>
        <w:t>所计算的某个螺栓所承受的剪力和拉力（N）；</w:t>
      </w:r>
    </w:p>
    <w:p>
      <w:pPr>
        <w:widowControl/>
        <w:ind w:left="1680" w:hanging="1680" w:hangingChars="800"/>
        <w:jc w:val="left"/>
        <w:rPr>
          <w:szCs w:val="21"/>
        </w:rPr>
      </w:pPr>
      <w:r>
        <w:rPr>
          <w:rFonts w:hint="eastAsia" w:ascii="宋体" w:hAnsi="宋体" w:eastAsia="宋体" w:cs="宋体"/>
          <w:color w:val="000000"/>
          <w:kern w:val="0"/>
          <w:position w:val="-12"/>
          <w:szCs w:val="21"/>
          <w:lang w:bidi="ar"/>
        </w:rPr>
        <w:object>
          <v:shape id="_x0000_i1071" o:spt="75" type="#_x0000_t75" style="height:19pt;width:67pt;" o:ole="t" filled="f" o:preferrelative="t" stroked="f" coordsize="21600,21600">
            <v:path/>
            <v:fill on="f" focussize="0,0"/>
            <v:stroke on="f" joinstyle="miter"/>
            <v:imagedata r:id="rId99" o:title=""/>
            <o:lock v:ext="edit" aspectratio="t"/>
            <w10:wrap type="none"/>
            <w10:anchorlock/>
          </v:shape>
          <o:OLEObject Type="Embed" ProgID="Equation.3" ShapeID="_x0000_i1071" DrawAspect="Content" ObjectID="_1468075771" r:id="rId98">
            <o:LockedField>false</o:LockedField>
          </o:OLEObject>
        </w:object>
      </w:r>
      <w:r>
        <w:rPr>
          <w:rFonts w:hint="eastAsia" w:ascii="宋体" w:hAnsi="宋体" w:eastAsia="宋体" w:cs="宋体"/>
          <w:color w:val="000000"/>
          <w:kern w:val="0"/>
          <w:szCs w:val="21"/>
          <w:lang w:bidi="ar"/>
        </w:rPr>
        <w:t>——一个螺栓按普通螺栓计算的受剪、受拉和承压承载力设计值。</w:t>
      </w:r>
    </w:p>
    <w:p>
      <w:pPr>
        <w:spacing w:line="360" w:lineRule="auto"/>
        <w:rPr>
          <w:rFonts w:ascii="宋体" w:hAnsi="宋体"/>
          <w:szCs w:val="21"/>
        </w:rPr>
      </w:pPr>
      <w:r>
        <w:rPr>
          <w:rFonts w:hint="eastAsia" w:ascii="宋体" w:hAnsi="宋体"/>
          <w:b/>
          <w:color w:val="0000FF"/>
          <w:szCs w:val="21"/>
        </w:rPr>
        <w:t>6</w:t>
      </w:r>
      <w:r>
        <w:rPr>
          <w:rFonts w:ascii="宋体" w:hAnsi="宋体"/>
          <w:b/>
          <w:color w:val="0000FF"/>
          <w:szCs w:val="21"/>
        </w:rPr>
        <w:t>.2.1</w:t>
      </w:r>
      <w:r>
        <w:rPr>
          <w:rFonts w:hint="eastAsia" w:ascii="宋体" w:hAnsi="宋体"/>
          <w:b/>
          <w:color w:val="0000FF"/>
          <w:szCs w:val="21"/>
          <w:lang w:val="en-US" w:eastAsia="zh-CN"/>
        </w:rPr>
        <w:t>0</w:t>
      </w:r>
      <w:r>
        <w:rPr>
          <w:rFonts w:ascii="宋体" w:hAnsi="宋体"/>
          <w:szCs w:val="21"/>
        </w:rPr>
        <w:t xml:space="preserve"> </w:t>
      </w:r>
      <w:r>
        <w:rPr>
          <w:rFonts w:hint="eastAsia" w:ascii="宋体" w:hAnsi="宋体"/>
          <w:szCs w:val="21"/>
        </w:rPr>
        <w:t>悬挑承力架与</w:t>
      </w:r>
      <w:r>
        <w:rPr>
          <w:rFonts w:hint="eastAsia" w:ascii="宋体" w:hAnsi="宋体"/>
          <w:color w:val="000000"/>
          <w:szCs w:val="21"/>
        </w:rPr>
        <w:t>悬挑承力架</w:t>
      </w:r>
      <w:r>
        <w:rPr>
          <w:rFonts w:hint="eastAsia" w:ascii="宋体" w:hAnsi="宋体"/>
          <w:szCs w:val="21"/>
        </w:rPr>
        <w:t>连接螺栓处混凝土承载力计算应符合下列规定：</w:t>
      </w:r>
    </w:p>
    <w:p>
      <w:pPr>
        <w:spacing w:line="360" w:lineRule="auto"/>
        <w:ind w:firstLine="420" w:firstLineChars="200"/>
        <w:rPr>
          <w:rFonts w:ascii="宋体" w:hAnsi="宋体"/>
          <w:szCs w:val="21"/>
        </w:rPr>
      </w:pPr>
      <w:r>
        <w:rPr>
          <w:rFonts w:hint="eastAsia" w:ascii="宋体" w:hAnsi="宋体"/>
          <w:szCs w:val="21"/>
        </w:rPr>
        <w:t>1 当连接螺栓承受剪力时，螺栓孔处混凝土受压承载力应按下式计算：</w:t>
      </w:r>
    </w:p>
    <w:p>
      <w:pPr>
        <w:spacing w:line="360" w:lineRule="auto"/>
        <w:jc w:val="center"/>
        <w:rPr>
          <w:rFonts w:ascii="宋体" w:hAnsi="宋体"/>
          <w:szCs w:val="21"/>
        </w:rPr>
      </w:pPr>
      <w:r>
        <w:rPr>
          <w:rFonts w:hint="eastAsia" w:ascii="宋体" w:hAnsi="宋体"/>
          <w:position w:val="-12"/>
          <w:szCs w:val="21"/>
        </w:rPr>
        <w:object>
          <v:shape id="_x0000_i1072" o:spt="75" type="#_x0000_t75" style="height:18pt;width:96.95pt;" o:ole="t" filled="f" o:preferrelative="t" stroked="f" coordsize="21600,21600">
            <v:path/>
            <v:fill on="f" focussize="0,0"/>
            <v:stroke on="f" joinstyle="miter"/>
            <v:imagedata r:id="rId101" o:title=""/>
            <o:lock v:ext="edit" aspectratio="t"/>
            <w10:wrap type="none"/>
            <w10:anchorlock/>
          </v:shape>
          <o:OLEObject Type="Embed" ProgID="Equation.3" ShapeID="_x0000_i1072" DrawAspect="Content" ObjectID="_1468075772" r:id="rId100">
            <o:LockedField>false</o:LockedField>
          </o:OLEObject>
        </w:object>
      </w:r>
      <w:r>
        <w:rPr>
          <w:rFonts w:hint="eastAsia" w:ascii="宋体" w:hAnsi="宋体"/>
          <w:szCs w:val="21"/>
        </w:rPr>
        <w:t xml:space="preserve">                     （6</w:t>
      </w: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1</w:t>
      </w:r>
      <w:r>
        <w:rPr>
          <w:rFonts w:hint="eastAsia" w:ascii="宋体" w:hAnsi="宋体"/>
          <w:szCs w:val="21"/>
          <w:lang w:val="en-US" w:eastAsia="zh-CN"/>
        </w:rPr>
        <w:t>0</w:t>
      </w:r>
      <w:r>
        <w:rPr>
          <w:rFonts w:hint="eastAsia" w:ascii="宋体" w:hAnsi="宋体"/>
          <w:szCs w:val="21"/>
        </w:rPr>
        <w:t>-1）</w:t>
      </w:r>
    </w:p>
    <w:p>
      <w:pPr>
        <w:spacing w:line="360" w:lineRule="auto"/>
        <w:rPr>
          <w:rFonts w:ascii="宋体" w:hAnsi="宋体"/>
          <w:szCs w:val="21"/>
        </w:rPr>
      </w:pPr>
      <w:r>
        <w:rPr>
          <w:rFonts w:hint="eastAsia" w:ascii="宋体" w:hAnsi="宋体"/>
          <w:szCs w:val="21"/>
        </w:rPr>
        <w:t>式中：</w:t>
      </w:r>
      <w:r>
        <w:rPr>
          <w:rFonts w:hint="eastAsia" w:ascii="宋体" w:hAnsi="宋体" w:eastAsia="宋体" w:cs="宋体"/>
          <w:color w:val="000000"/>
          <w:kern w:val="0"/>
          <w:position w:val="-12"/>
          <w:sz w:val="24"/>
          <w:lang w:bidi="ar"/>
        </w:rPr>
        <w:object>
          <v:shape id="_x0000_i1073" o:spt="75" type="#_x0000_t75" style="height:18pt;width:16pt;" o:ole="t" filled="f" o:preferrelative="t" stroked="f" coordsize="21600,21600">
            <v:path/>
            <v:fill on="f" focussize="0,0"/>
            <v:stroke on="f" joinstyle="miter"/>
            <v:imagedata r:id="rId103" o:title=""/>
            <o:lock v:ext="edit" aspectratio="t"/>
            <w10:wrap type="none"/>
            <w10:anchorlock/>
          </v:shape>
          <o:OLEObject Type="Embed" ProgID="Equation.3" ShapeID="_x0000_i1073" DrawAspect="Content" ObjectID="_1468075773" r:id="rId102">
            <o:LockedField>false</o:LockedField>
          </o:OLEObject>
        </w:object>
      </w:r>
      <w:r>
        <w:rPr>
          <w:rFonts w:ascii="宋体" w:hAnsi="宋体"/>
          <w:szCs w:val="21"/>
        </w:rPr>
        <w:t>——</w:t>
      </w:r>
      <w:r>
        <w:rPr>
          <w:rFonts w:hint="eastAsia" w:ascii="宋体" w:hAnsi="宋体"/>
          <w:szCs w:val="21"/>
        </w:rPr>
        <w:t>单个螺栓所承受的剪力（N）；</w:t>
      </w:r>
    </w:p>
    <w:p>
      <w:pPr>
        <w:spacing w:line="360" w:lineRule="auto"/>
        <w:ind w:firstLine="630" w:firstLineChars="300"/>
        <w:rPr>
          <w:rFonts w:ascii="宋体" w:hAnsi="宋体" w:eastAsia="宋体" w:cs="宋体"/>
          <w:color w:val="000000"/>
          <w:kern w:val="0"/>
          <w:szCs w:val="21"/>
          <w:lang w:bidi="ar"/>
        </w:rPr>
      </w:pPr>
      <w:r>
        <w:rPr>
          <w:rFonts w:ascii="Symbol" w:hAnsi="Symbol" w:eastAsia="宋体" w:cs="Symbol"/>
          <w:i/>
          <w:iCs/>
          <w:color w:val="000000"/>
          <w:kern w:val="0"/>
          <w:szCs w:val="21"/>
          <w:lang w:bidi="ar"/>
        </w:rPr>
        <w:t></w:t>
      </w:r>
      <w:r>
        <w:rPr>
          <w:rFonts w:ascii="Times New Roman" w:hAnsi="Times New Roman" w:eastAsia="宋体" w:cs="Times New Roman"/>
          <w:color w:val="000000"/>
          <w:kern w:val="0"/>
          <w:szCs w:val="21"/>
          <w:vertAlign w:val="subscript"/>
          <w:lang w:bidi="ar"/>
        </w:rPr>
        <w:t>b</w:t>
      </w:r>
      <w:r>
        <w:rPr>
          <w:rFonts w:hint="eastAsia" w:ascii="宋体" w:hAnsi="宋体" w:eastAsia="宋体" w:cs="宋体"/>
          <w:color w:val="000000"/>
          <w:kern w:val="0"/>
          <w:szCs w:val="21"/>
          <w:lang w:bidi="ar"/>
        </w:rPr>
        <w:t>——螺栓孔混凝土受荷计算系数，取0.39；</w:t>
      </w:r>
    </w:p>
    <w:p>
      <w:pPr>
        <w:widowControl/>
        <w:spacing w:line="360" w:lineRule="auto"/>
        <w:ind w:firstLine="630" w:firstLineChars="300"/>
        <w:jc w:val="left"/>
        <w:rPr>
          <w:szCs w:val="21"/>
        </w:rPr>
      </w:pPr>
      <w:r>
        <w:rPr>
          <w:rFonts w:ascii="Symbol" w:hAnsi="Symbol" w:eastAsia="宋体" w:cs="Symbol"/>
          <w:i/>
          <w:iCs/>
          <w:color w:val="000000"/>
          <w:kern w:val="0"/>
          <w:szCs w:val="21"/>
          <w:lang w:bidi="ar"/>
        </w:rPr>
        <w:t></w:t>
      </w:r>
      <w:r>
        <w:rPr>
          <w:rFonts w:ascii="Times New Roman" w:hAnsi="Times New Roman" w:eastAsia="宋体" w:cs="Times New Roman"/>
          <w:i/>
          <w:iCs/>
          <w:color w:val="000000"/>
          <w:kern w:val="0"/>
          <w:szCs w:val="21"/>
          <w:vertAlign w:val="subscript"/>
          <w:lang w:bidi="ar"/>
        </w:rPr>
        <w:t>1</w:t>
      </w:r>
      <w:r>
        <w:rPr>
          <w:rFonts w:hint="eastAsia" w:ascii="宋体" w:hAnsi="宋体" w:eastAsia="宋体" w:cs="宋体"/>
          <w:color w:val="000000"/>
          <w:kern w:val="0"/>
          <w:szCs w:val="21"/>
          <w:lang w:bidi="ar"/>
        </w:rPr>
        <w:t>——混凝土局部承压提高系数，取1.73；</w:t>
      </w:r>
    </w:p>
    <w:p>
      <w:pPr>
        <w:widowControl/>
        <w:spacing w:line="360" w:lineRule="auto"/>
        <w:ind w:firstLine="630" w:firstLineChars="300"/>
        <w:jc w:val="left"/>
        <w:rPr>
          <w:szCs w:val="21"/>
        </w:rPr>
      </w:pPr>
      <w:r>
        <w:rPr>
          <w:rFonts w:ascii="Times New Roman" w:hAnsi="Times New Roman" w:eastAsia="宋体" w:cs="Times New Roman"/>
          <w:i/>
          <w:iCs/>
          <w:color w:val="000000"/>
          <w:kern w:val="0"/>
          <w:szCs w:val="21"/>
          <w:lang w:bidi="ar"/>
        </w:rPr>
        <w:t>f</w:t>
      </w:r>
      <w:r>
        <w:rPr>
          <w:rFonts w:ascii="Times New Roman" w:hAnsi="Times New Roman" w:eastAsia="宋体" w:cs="Times New Roman"/>
          <w:color w:val="000000"/>
          <w:kern w:val="0"/>
          <w:szCs w:val="21"/>
          <w:vertAlign w:val="subscript"/>
          <w:lang w:bidi="ar"/>
        </w:rPr>
        <w:t>c</w:t>
      </w:r>
      <w:r>
        <w:rPr>
          <w:rFonts w:hint="eastAsia" w:ascii="宋体" w:hAnsi="宋体" w:eastAsia="宋体" w:cs="宋体"/>
          <w:color w:val="000000"/>
          <w:kern w:val="0"/>
          <w:szCs w:val="21"/>
          <w:lang w:bidi="ar"/>
        </w:rPr>
        <w:t>——安装时混凝土龄期试块轴心抗压强度设计值（N/mm</w:t>
      </w:r>
      <w:r>
        <w:rPr>
          <w:rFonts w:hint="eastAsia" w:ascii="宋体" w:hAnsi="宋体" w:eastAsia="宋体" w:cs="宋体"/>
          <w:color w:val="000000"/>
          <w:kern w:val="0"/>
          <w:szCs w:val="21"/>
          <w:vertAlign w:val="superscript"/>
          <w:lang w:bidi="ar"/>
        </w:rPr>
        <w:t>2</w:t>
      </w:r>
      <w:r>
        <w:rPr>
          <w:rFonts w:hint="eastAsia" w:ascii="宋体" w:hAnsi="宋体" w:eastAsia="宋体" w:cs="宋体"/>
          <w:color w:val="000000"/>
          <w:kern w:val="0"/>
          <w:szCs w:val="21"/>
          <w:lang w:bidi="ar"/>
        </w:rPr>
        <w:t>）；</w:t>
      </w:r>
    </w:p>
    <w:p>
      <w:pPr>
        <w:widowControl/>
        <w:spacing w:line="360" w:lineRule="auto"/>
        <w:ind w:firstLine="630" w:firstLineChars="300"/>
        <w:jc w:val="left"/>
        <w:rPr>
          <w:rFonts w:ascii="宋体" w:hAnsi="宋体" w:eastAsia="宋体" w:cs="宋体"/>
          <w:color w:val="000000"/>
          <w:kern w:val="0"/>
          <w:szCs w:val="21"/>
          <w:lang w:bidi="ar"/>
        </w:rPr>
      </w:pPr>
      <w:r>
        <w:rPr>
          <w:rFonts w:ascii="Times New Roman" w:hAnsi="Times New Roman" w:eastAsia="宋体" w:cs="Times New Roman"/>
          <w:i/>
          <w:iCs/>
          <w:color w:val="000000"/>
          <w:kern w:val="0"/>
          <w:szCs w:val="21"/>
          <w:lang w:bidi="ar"/>
        </w:rPr>
        <w:t>b</w:t>
      </w:r>
      <w:r>
        <w:rPr>
          <w:rFonts w:hint="eastAsia" w:ascii="宋体" w:hAnsi="宋体" w:eastAsia="宋体" w:cs="宋体"/>
          <w:color w:val="000000"/>
          <w:kern w:val="0"/>
          <w:szCs w:val="21"/>
          <w:lang w:bidi="ar"/>
        </w:rPr>
        <w:t>——混凝土外墙、梁的厚度（mm）；</w:t>
      </w:r>
    </w:p>
    <w:p>
      <w:pPr>
        <w:widowControl/>
        <w:spacing w:line="360" w:lineRule="auto"/>
        <w:ind w:firstLine="630" w:firstLineChars="300"/>
        <w:jc w:val="left"/>
      </w:pPr>
      <w:r>
        <w:rPr>
          <w:rFonts w:hint="eastAsia" w:ascii="Times New Roman" w:hAnsi="Times New Roman" w:eastAsia="宋体" w:cs="Times New Roman"/>
          <w:i/>
          <w:iCs/>
          <w:color w:val="000000"/>
          <w:kern w:val="0"/>
          <w:szCs w:val="21"/>
          <w:lang w:bidi="ar"/>
        </w:rPr>
        <w:t>d</w:t>
      </w:r>
      <w:r>
        <w:rPr>
          <w:rFonts w:hint="eastAsia" w:ascii="Times New Roman" w:hAnsi="Times New Roman" w:eastAsia="宋体" w:cs="Times New Roman"/>
          <w:i/>
          <w:iCs/>
          <w:color w:val="000000"/>
          <w:kern w:val="0"/>
          <w:szCs w:val="21"/>
          <w:vertAlign w:val="subscript"/>
          <w:lang w:bidi="ar"/>
        </w:rPr>
        <w:t>0</w:t>
      </w:r>
      <w:r>
        <w:rPr>
          <w:rFonts w:hint="eastAsia" w:ascii="宋体" w:hAnsi="宋体" w:eastAsia="宋体" w:cs="宋体"/>
          <w:color w:val="000000"/>
          <w:kern w:val="0"/>
          <w:szCs w:val="21"/>
          <w:lang w:bidi="ar"/>
        </w:rPr>
        <w:t>——螺栓孔的直径（mm）。</w:t>
      </w:r>
    </w:p>
    <w:p>
      <w:pPr>
        <w:spacing w:line="360" w:lineRule="auto"/>
        <w:ind w:firstLine="420" w:firstLineChars="200"/>
        <w:rPr>
          <w:rFonts w:ascii="宋体" w:hAnsi="宋体"/>
          <w:szCs w:val="21"/>
        </w:rPr>
      </w:pPr>
      <w:r>
        <w:rPr>
          <w:rFonts w:hint="eastAsia" w:ascii="宋体" w:hAnsi="宋体"/>
          <w:szCs w:val="21"/>
        </w:rPr>
        <w:t>2 当连接螺栓承受轴向拉力时，螺栓孔处混凝土受冲切时，其承载能力应符合下式要求：</w:t>
      </w:r>
    </w:p>
    <w:p>
      <w:pPr>
        <w:spacing w:line="360" w:lineRule="auto"/>
        <w:jc w:val="center"/>
        <w:rPr>
          <w:rFonts w:ascii="宋体" w:hAnsi="宋体"/>
          <w:szCs w:val="21"/>
        </w:rPr>
      </w:pPr>
      <w:r>
        <w:rPr>
          <w:rFonts w:hint="eastAsia" w:ascii="宋体" w:hAnsi="宋体"/>
          <w:position w:val="-12"/>
          <w:szCs w:val="21"/>
        </w:rPr>
        <w:object>
          <v:shape id="_x0000_i1074" o:spt="75" type="#_x0000_t75" style="height:18pt;width:74pt;" o:ole="t" filled="f" o:preferrelative="t" stroked="f" coordsize="21600,21600">
            <v:path/>
            <v:fill on="f" focussize="0,0"/>
            <v:stroke on="f" joinstyle="miter"/>
            <v:imagedata r:id="rId105" o:title=""/>
            <o:lock v:ext="edit" aspectratio="t"/>
            <w10:wrap type="none"/>
            <w10:anchorlock/>
          </v:shape>
          <o:OLEObject Type="Embed" ProgID="Equation.3" ShapeID="_x0000_i1074" DrawAspect="Content" ObjectID="_1468075774" r:id="rId104">
            <o:LockedField>false</o:LockedField>
          </o:OLEObject>
        </w:object>
      </w:r>
      <w:r>
        <w:rPr>
          <w:rFonts w:hint="eastAsia" w:ascii="宋体" w:hAnsi="宋体"/>
          <w:szCs w:val="21"/>
        </w:rPr>
        <w:t xml:space="preserve">                     （6</w:t>
      </w: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1</w:t>
      </w:r>
      <w:r>
        <w:rPr>
          <w:rFonts w:hint="eastAsia" w:ascii="宋体" w:hAnsi="宋体"/>
          <w:szCs w:val="21"/>
          <w:lang w:val="en-US" w:eastAsia="zh-CN"/>
        </w:rPr>
        <w:t>0</w:t>
      </w:r>
      <w:r>
        <w:rPr>
          <w:rFonts w:hint="eastAsia" w:ascii="宋体" w:hAnsi="宋体"/>
          <w:szCs w:val="21"/>
        </w:rPr>
        <w:t>-2）</w:t>
      </w:r>
    </w:p>
    <w:p>
      <w:pPr>
        <w:widowControl/>
        <w:spacing w:line="360" w:lineRule="auto"/>
        <w:jc w:val="left"/>
        <w:rPr>
          <w:rFonts w:ascii="宋体" w:hAnsi="宋体" w:eastAsia="宋体" w:cs="宋体"/>
          <w:color w:val="000000"/>
          <w:kern w:val="0"/>
          <w:sz w:val="24"/>
          <w:lang w:bidi="ar"/>
        </w:rPr>
      </w:pPr>
      <w:r>
        <w:rPr>
          <w:rFonts w:hint="eastAsia" w:ascii="宋体" w:hAnsi="宋体"/>
          <w:szCs w:val="21"/>
        </w:rPr>
        <w:t>式中：</w:t>
      </w:r>
      <w:r>
        <w:rPr>
          <w:rFonts w:hint="eastAsia" w:ascii="宋体" w:hAnsi="宋体" w:eastAsia="宋体" w:cs="宋体"/>
          <w:color w:val="000000"/>
          <w:kern w:val="0"/>
          <w:position w:val="-12"/>
          <w:sz w:val="24"/>
          <w:lang w:bidi="ar"/>
        </w:rPr>
        <w:object>
          <v:shape id="_x0000_i1075" o:spt="75" type="#_x0000_t75" style="height:18pt;width:16pt;" o:ole="t" filled="f" o:preferrelative="t" stroked="f" coordsize="21600,21600">
            <v:path/>
            <v:fill on="f" focussize="0,0"/>
            <v:stroke on="f" joinstyle="miter"/>
            <v:imagedata r:id="rId107" o:title=""/>
            <o:lock v:ext="edit" aspectratio="t"/>
            <w10:wrap type="none"/>
            <w10:anchorlock/>
          </v:shape>
          <o:OLEObject Type="Embed" ProgID="Equation.3" ShapeID="_x0000_i1075" DrawAspect="Content" ObjectID="_1468075775" r:id="rId106">
            <o:LockedField>false</o:LockedField>
          </o:OLEObject>
        </w:object>
      </w:r>
      <w:r>
        <w:rPr>
          <w:rFonts w:hint="eastAsia" w:ascii="宋体" w:hAnsi="宋体" w:eastAsia="宋体" w:cs="宋体"/>
          <w:color w:val="000000"/>
          <w:kern w:val="0"/>
          <w:sz w:val="24"/>
          <w:lang w:bidi="ar"/>
        </w:rPr>
        <w:t>——单个螺栓所承受的拉力设计值；</w:t>
      </w:r>
    </w:p>
    <w:p>
      <w:pPr>
        <w:widowControl/>
        <w:spacing w:line="360" w:lineRule="auto"/>
        <w:ind w:firstLine="630" w:firstLineChars="300"/>
        <w:jc w:val="left"/>
        <w:rPr>
          <w:szCs w:val="21"/>
        </w:rPr>
      </w:pPr>
      <w:r>
        <w:rPr>
          <w:rFonts w:ascii="Times New Roman" w:hAnsi="Times New Roman" w:eastAsia="宋体" w:cs="Times New Roman"/>
          <w:i/>
          <w:iCs/>
          <w:color w:val="000000"/>
          <w:kern w:val="0"/>
          <w:szCs w:val="21"/>
          <w:lang w:bidi="ar"/>
        </w:rPr>
        <w:t>u</w:t>
      </w:r>
      <w:r>
        <w:rPr>
          <w:rFonts w:ascii="Times New Roman" w:hAnsi="Times New Roman" w:eastAsia="宋体" w:cs="Times New Roman"/>
          <w:color w:val="000000"/>
          <w:kern w:val="0"/>
          <w:szCs w:val="21"/>
          <w:vertAlign w:val="subscript"/>
          <w:lang w:bidi="ar"/>
        </w:rPr>
        <w:t>m</w:t>
      </w:r>
      <w:r>
        <w:rPr>
          <w:rFonts w:hint="eastAsia" w:ascii="宋体" w:hAnsi="宋体" w:eastAsia="宋体" w:cs="宋体"/>
          <w:color w:val="000000"/>
          <w:kern w:val="0"/>
          <w:sz w:val="24"/>
          <w:lang w:bidi="ar"/>
        </w:rPr>
        <w:t>——</w:t>
      </w:r>
      <w:r>
        <w:rPr>
          <w:rFonts w:hint="eastAsia" w:ascii="宋体" w:hAnsi="宋体" w:eastAsia="宋体" w:cs="宋体"/>
          <w:color w:val="000000"/>
          <w:kern w:val="0"/>
          <w:szCs w:val="21"/>
          <w:lang w:bidi="ar"/>
        </w:rPr>
        <w:t>冲切临界截面的周长，可取螺栓垫板周长+4</w:t>
      </w:r>
      <w:r>
        <w:rPr>
          <w:rFonts w:hint="eastAsia" w:ascii="宋体" w:hAnsi="宋体" w:eastAsia="宋体" w:cs="宋体"/>
          <w:i/>
          <w:iCs/>
          <w:color w:val="000000"/>
          <w:kern w:val="0"/>
          <w:szCs w:val="21"/>
          <w:lang w:bidi="ar"/>
        </w:rPr>
        <w:t>h</w:t>
      </w:r>
      <w:r>
        <w:rPr>
          <w:rFonts w:hint="eastAsia" w:ascii="宋体" w:hAnsi="宋体" w:eastAsia="宋体" w:cs="宋体"/>
          <w:color w:val="000000"/>
          <w:kern w:val="0"/>
          <w:szCs w:val="21"/>
          <w:vertAlign w:val="subscript"/>
          <w:lang w:bidi="ar"/>
        </w:rPr>
        <w:t>0</w:t>
      </w:r>
      <w:r>
        <w:rPr>
          <w:rFonts w:hint="eastAsia" w:ascii="宋体" w:hAnsi="宋体" w:eastAsia="宋体" w:cs="宋体"/>
          <w:color w:val="000000"/>
          <w:kern w:val="0"/>
          <w:szCs w:val="21"/>
          <w:lang w:bidi="ar"/>
        </w:rPr>
        <w:t>；</w:t>
      </w:r>
    </w:p>
    <w:p>
      <w:pPr>
        <w:widowControl/>
        <w:spacing w:line="360" w:lineRule="auto"/>
        <w:ind w:firstLine="630" w:firstLineChars="300"/>
        <w:jc w:val="left"/>
        <w:rPr>
          <w:rFonts w:ascii="宋体" w:hAnsi="宋体" w:eastAsia="宋体" w:cs="宋体"/>
          <w:color w:val="000000"/>
          <w:kern w:val="0"/>
          <w:szCs w:val="21"/>
          <w:lang w:bidi="ar"/>
        </w:rPr>
      </w:pPr>
      <w:r>
        <w:rPr>
          <w:rFonts w:ascii="Times New Roman" w:hAnsi="Times New Roman" w:eastAsia="宋体" w:cs="Times New Roman"/>
          <w:i/>
          <w:iCs/>
          <w:color w:val="000000"/>
          <w:kern w:val="0"/>
          <w:szCs w:val="21"/>
          <w:lang w:bidi="ar"/>
        </w:rPr>
        <w:t>h</w:t>
      </w:r>
      <w:r>
        <w:rPr>
          <w:rFonts w:ascii="Times New Roman" w:hAnsi="Times New Roman" w:eastAsia="宋体" w:cs="Times New Roman"/>
          <w:color w:val="000000"/>
          <w:kern w:val="0"/>
          <w:szCs w:val="21"/>
          <w:vertAlign w:val="subscript"/>
          <w:lang w:bidi="ar"/>
        </w:rPr>
        <w:t>0</w:t>
      </w:r>
      <w:r>
        <w:rPr>
          <w:rFonts w:hint="eastAsia" w:ascii="宋体" w:hAnsi="宋体" w:eastAsia="宋体" w:cs="宋体"/>
          <w:color w:val="000000"/>
          <w:kern w:val="0"/>
          <w:sz w:val="24"/>
          <w:lang w:bidi="ar"/>
        </w:rPr>
        <w:t>——</w:t>
      </w:r>
      <w:r>
        <w:rPr>
          <w:rFonts w:hint="eastAsia" w:ascii="宋体" w:hAnsi="宋体" w:eastAsia="宋体" w:cs="宋体"/>
          <w:color w:val="000000"/>
          <w:kern w:val="0"/>
          <w:szCs w:val="21"/>
          <w:lang w:bidi="ar"/>
        </w:rPr>
        <w:t>混凝土的有效截面高度（mm）；</w:t>
      </w:r>
    </w:p>
    <w:p>
      <w:pPr>
        <w:widowControl/>
        <w:spacing w:line="360" w:lineRule="auto"/>
        <w:ind w:firstLine="630" w:firstLineChars="300"/>
        <w:jc w:val="left"/>
        <w:rPr>
          <w:szCs w:val="21"/>
        </w:rPr>
      </w:pPr>
      <w:r>
        <w:rPr>
          <w:rFonts w:ascii="Times New Roman" w:hAnsi="Times New Roman" w:eastAsia="宋体" w:cs="Times New Roman"/>
          <w:i/>
          <w:iCs/>
          <w:color w:val="000000"/>
          <w:kern w:val="0"/>
          <w:szCs w:val="21"/>
          <w:lang w:bidi="ar"/>
        </w:rPr>
        <w:t>f</w:t>
      </w:r>
      <w:r>
        <w:rPr>
          <w:rFonts w:hint="eastAsia" w:ascii="Times New Roman" w:hAnsi="Times New Roman" w:eastAsia="宋体" w:cs="Times New Roman"/>
          <w:color w:val="000000"/>
          <w:kern w:val="0"/>
          <w:szCs w:val="21"/>
          <w:vertAlign w:val="subscript"/>
          <w:lang w:bidi="ar"/>
        </w:rPr>
        <w:t>t</w:t>
      </w:r>
      <w:r>
        <w:rPr>
          <w:rFonts w:hint="eastAsia" w:ascii="宋体" w:hAnsi="宋体" w:eastAsia="宋体" w:cs="宋体"/>
          <w:color w:val="000000"/>
          <w:kern w:val="0"/>
          <w:szCs w:val="21"/>
          <w:lang w:bidi="ar"/>
        </w:rPr>
        <w:t>——安装时混凝土龄期试块轴心抗拉强度设计值（N/mm</w:t>
      </w:r>
      <w:r>
        <w:rPr>
          <w:rFonts w:hint="eastAsia" w:ascii="宋体" w:hAnsi="宋体" w:eastAsia="宋体" w:cs="宋体"/>
          <w:color w:val="000000"/>
          <w:kern w:val="0"/>
          <w:szCs w:val="21"/>
          <w:vertAlign w:val="superscript"/>
          <w:lang w:bidi="ar"/>
        </w:rPr>
        <w:t>2</w:t>
      </w:r>
      <w:r>
        <w:rPr>
          <w:rFonts w:hint="eastAsia" w:ascii="宋体" w:hAnsi="宋体" w:eastAsia="宋体" w:cs="宋体"/>
          <w:color w:val="000000"/>
          <w:kern w:val="0"/>
          <w:szCs w:val="21"/>
          <w:lang w:bidi="ar"/>
        </w:rPr>
        <w:t>）；</w:t>
      </w:r>
    </w:p>
    <w:p>
      <w:pPr>
        <w:spacing w:line="360" w:lineRule="auto"/>
        <w:rPr>
          <w:rFonts w:ascii="宋体" w:hAnsi="宋体"/>
          <w:szCs w:val="21"/>
        </w:rPr>
      </w:pPr>
      <w:r>
        <w:rPr>
          <w:rFonts w:hint="eastAsia" w:ascii="宋体" w:hAnsi="宋体"/>
          <w:b/>
          <w:szCs w:val="21"/>
        </w:rPr>
        <w:t>6.2.1</w:t>
      </w:r>
      <w:r>
        <w:rPr>
          <w:rFonts w:hint="eastAsia" w:ascii="宋体" w:hAnsi="宋体"/>
          <w:b/>
          <w:szCs w:val="21"/>
          <w:lang w:val="en-US" w:eastAsia="zh-CN"/>
        </w:rPr>
        <w:t>1</w:t>
      </w:r>
      <w:r>
        <w:rPr>
          <w:rFonts w:hint="eastAsia" w:ascii="宋体" w:hAnsi="宋体"/>
          <w:b/>
          <w:szCs w:val="21"/>
        </w:rPr>
        <w:t xml:space="preserve"> </w:t>
      </w:r>
      <w:r>
        <w:rPr>
          <w:rFonts w:hint="eastAsia" w:ascii="宋体" w:hAnsi="宋体"/>
          <w:b/>
          <w:color w:val="FF0000"/>
          <w:szCs w:val="21"/>
        </w:rPr>
        <w:t xml:space="preserve"> </w:t>
      </w:r>
      <w:r>
        <w:rPr>
          <w:rFonts w:hint="eastAsia" w:ascii="宋体" w:hAnsi="宋体"/>
          <w:szCs w:val="21"/>
        </w:rPr>
        <w:t>悬挑脚手架底部承力架为钢拉杆吊拉悬挑</w:t>
      </w:r>
      <w:r>
        <w:rPr>
          <w:rFonts w:hint="eastAsia" w:ascii="宋体" w:hAnsi="宋体"/>
          <w:color w:val="000000"/>
          <w:szCs w:val="21"/>
        </w:rPr>
        <w:t>承力</w:t>
      </w:r>
      <w:r>
        <w:rPr>
          <w:rFonts w:hint="eastAsia" w:ascii="宋体" w:hAnsi="宋体"/>
          <w:szCs w:val="21"/>
        </w:rPr>
        <w:t>钢梁时，其设计验算可采用以建筑主体结构支承点为支点的结构计算简图（图6.2.1</w:t>
      </w:r>
      <w:r>
        <w:rPr>
          <w:rFonts w:hint="eastAsia" w:ascii="宋体" w:hAnsi="宋体"/>
          <w:szCs w:val="21"/>
          <w:lang w:val="en-US" w:eastAsia="zh-CN"/>
        </w:rPr>
        <w:t>1</w:t>
      </w:r>
      <w:r>
        <w:rPr>
          <w:rFonts w:hint="eastAsia" w:ascii="宋体" w:hAnsi="宋体"/>
          <w:szCs w:val="21"/>
        </w:rPr>
        <w:t>）。</w:t>
      </w:r>
    </w:p>
    <w:p>
      <w:pPr>
        <w:spacing w:line="360" w:lineRule="auto"/>
        <w:ind w:firstLine="1575" w:firstLineChars="750"/>
        <w:rPr>
          <w:color w:val="FF0000"/>
        </w:rPr>
      </w:pPr>
      <w:r>
        <w:object>
          <v:shape id="_x0000_i1076" o:spt="75" type="#_x0000_t75" style="height:116.1pt;width:108.1pt;" o:ole="t" filled="f" o:preferrelative="t" stroked="f" coordsize="21600,21600">
            <v:path/>
            <v:fill on="f" focussize="0,0"/>
            <v:stroke on="f" joinstyle="miter"/>
            <v:imagedata r:id="rId109" cropleft="17035f" croptop="24386f" cropright="31467f" cropbottom="11103f" o:title=""/>
            <o:lock v:ext="edit" aspectratio="t"/>
            <w10:wrap type="none"/>
            <w10:anchorlock/>
          </v:shape>
          <o:OLEObject Type="Embed" ProgID="ZWCAD.Drawing" ShapeID="_x0000_i1076" DrawAspect="Content" ObjectID="_1468075776" r:id="rId108">
            <o:LockedField>false</o:LockedField>
          </o:OLEObject>
        </w:object>
      </w:r>
      <w:r>
        <w:rPr>
          <w:rFonts w:hint="eastAsia"/>
        </w:rPr>
        <w:t xml:space="preserve">           </w:t>
      </w:r>
      <w:r>
        <w:object>
          <v:shape id="_x0000_i1077" o:spt="75" type="#_x0000_t75" style="height:223.95pt;width:136pt;" o:ole="t" filled="f" o:preferrelative="t" stroked="f" coordsize="21600,21600">
            <v:path/>
            <v:fill on="f" focussize="0,0"/>
            <v:stroke on="f" joinstyle="miter"/>
            <v:imagedata r:id="rId111" cropleft="29692f" croptop="816f" cropright="14432f" cropbottom="6755f" o:title=""/>
            <o:lock v:ext="edit" aspectratio="t"/>
            <w10:wrap type="none"/>
            <w10:anchorlock/>
          </v:shape>
          <o:OLEObject Type="Embed" ProgID="ZWCAD.Drawing" ShapeID="_x0000_i1077" DrawAspect="Content" ObjectID="_1468075777" r:id="rId110">
            <o:LockedField>false</o:LockedField>
          </o:OLEObject>
        </w:object>
      </w:r>
    </w:p>
    <w:p>
      <w:pPr>
        <w:spacing w:line="360" w:lineRule="auto"/>
        <w:rPr>
          <w:sz w:val="18"/>
          <w:szCs w:val="18"/>
        </w:rPr>
      </w:pPr>
      <w:r>
        <w:rPr>
          <w:rFonts w:hint="eastAsia"/>
          <w:i/>
          <w:sz w:val="15"/>
          <w:szCs w:val="15"/>
        </w:rPr>
        <w:t xml:space="preserve">                              </w:t>
      </w:r>
      <w:r>
        <w:rPr>
          <w:rFonts w:hint="eastAsia"/>
          <w:sz w:val="15"/>
          <w:szCs w:val="15"/>
        </w:rPr>
        <w:t>L</w:t>
      </w:r>
      <w:r>
        <w:rPr>
          <w:rFonts w:hint="eastAsia"/>
          <w:sz w:val="15"/>
          <w:szCs w:val="15"/>
          <w:vertAlign w:val="subscript"/>
        </w:rPr>
        <w:t>c1</w:t>
      </w:r>
      <w:r>
        <w:rPr>
          <w:rFonts w:hint="eastAsia"/>
          <w:sz w:val="15"/>
          <w:szCs w:val="15"/>
        </w:rPr>
        <w:t>≤ 1800 mm                               1800mm ＜  L</w:t>
      </w:r>
      <w:r>
        <w:rPr>
          <w:rFonts w:hint="eastAsia"/>
          <w:sz w:val="15"/>
          <w:szCs w:val="15"/>
          <w:vertAlign w:val="subscript"/>
        </w:rPr>
        <w:t xml:space="preserve">c1 </w:t>
      </w:r>
      <w:r>
        <w:rPr>
          <w:rFonts w:hint="eastAsia"/>
          <w:sz w:val="15"/>
          <w:szCs w:val="15"/>
        </w:rPr>
        <w:t>≤ 2500mm</w:t>
      </w:r>
      <w:r>
        <w:rPr>
          <w:rFonts w:hint="eastAsia"/>
          <w:sz w:val="15"/>
          <w:szCs w:val="15"/>
          <w:vertAlign w:val="subscript"/>
        </w:rPr>
        <w:t xml:space="preserve"> </w:t>
      </w:r>
    </w:p>
    <w:p>
      <w:pPr>
        <w:spacing w:line="360" w:lineRule="auto"/>
        <w:jc w:val="center"/>
        <w:rPr>
          <w:sz w:val="18"/>
          <w:szCs w:val="18"/>
        </w:rPr>
      </w:pPr>
      <w:r>
        <w:rPr>
          <w:rFonts w:hint="eastAsia"/>
          <w:sz w:val="18"/>
          <w:szCs w:val="18"/>
        </w:rPr>
        <w:t>图6.2.1</w:t>
      </w:r>
      <w:r>
        <w:rPr>
          <w:rFonts w:hint="eastAsia"/>
          <w:sz w:val="18"/>
          <w:szCs w:val="18"/>
          <w:lang w:val="en-US" w:eastAsia="zh-CN"/>
        </w:rPr>
        <w:t>1</w:t>
      </w:r>
      <w:r>
        <w:rPr>
          <w:rFonts w:hint="eastAsia"/>
          <w:sz w:val="18"/>
          <w:szCs w:val="18"/>
        </w:rPr>
        <w:t xml:space="preserve"> 底部承力架为钢拉杆吊拉</w:t>
      </w:r>
      <w:r>
        <w:rPr>
          <w:rFonts w:hint="eastAsia"/>
          <w:color w:val="000000"/>
          <w:sz w:val="18"/>
          <w:szCs w:val="18"/>
        </w:rPr>
        <w:t>悬挑承力钢梁</w:t>
      </w:r>
      <w:r>
        <w:rPr>
          <w:rFonts w:hint="eastAsia"/>
          <w:sz w:val="18"/>
          <w:szCs w:val="18"/>
        </w:rPr>
        <w:t>的计算示意图</w:t>
      </w:r>
    </w:p>
    <w:p>
      <w:pPr>
        <w:spacing w:line="360" w:lineRule="auto"/>
        <w:ind w:left="605" w:leftChars="288"/>
        <w:rPr>
          <w:sz w:val="15"/>
          <w:szCs w:val="15"/>
        </w:rPr>
      </w:pPr>
      <w:r>
        <w:rPr>
          <w:rFonts w:ascii="宋体" w:hAnsi="宋体" w:eastAsia="宋体" w:cs="宋体"/>
          <w:i/>
          <w:iCs/>
          <w:position w:val="1"/>
          <w:sz w:val="15"/>
          <w:szCs w:val="15"/>
        </w:rPr>
        <w:t>N</w:t>
      </w:r>
      <w:r>
        <w:rPr>
          <w:rFonts w:ascii="宋体" w:hAnsi="宋体" w:eastAsia="宋体" w:cs="宋体"/>
          <w:spacing w:val="-54"/>
          <w:position w:val="1"/>
          <w:sz w:val="15"/>
          <w:szCs w:val="15"/>
        </w:rPr>
        <w:t xml:space="preserve"> </w:t>
      </w:r>
      <w:r>
        <w:rPr>
          <w:rFonts w:ascii="宋体" w:hAnsi="宋体" w:eastAsia="宋体" w:cs="宋体"/>
          <w:sz w:val="15"/>
          <w:szCs w:val="15"/>
          <w:vertAlign w:val="subscript"/>
        </w:rPr>
        <w:t>内</w:t>
      </w:r>
      <w:r>
        <w:rPr>
          <w:rFonts w:hint="eastAsia"/>
          <w:sz w:val="15"/>
          <w:szCs w:val="15"/>
        </w:rPr>
        <w:t>——脚手架内立杆轴向力设计值；</w:t>
      </w:r>
      <w:r>
        <w:rPr>
          <w:rFonts w:ascii="宋体" w:hAnsi="宋体" w:eastAsia="宋体" w:cs="宋体"/>
          <w:i/>
          <w:iCs/>
          <w:position w:val="1"/>
          <w:sz w:val="15"/>
          <w:szCs w:val="15"/>
        </w:rPr>
        <w:t>N</w:t>
      </w:r>
      <w:r>
        <w:rPr>
          <w:rFonts w:ascii="宋体" w:hAnsi="宋体" w:eastAsia="宋体" w:cs="宋体"/>
          <w:spacing w:val="-54"/>
          <w:position w:val="1"/>
          <w:sz w:val="15"/>
          <w:szCs w:val="15"/>
        </w:rPr>
        <w:t xml:space="preserve"> </w:t>
      </w:r>
      <w:r>
        <w:rPr>
          <w:rFonts w:hint="eastAsia"/>
          <w:sz w:val="15"/>
          <w:szCs w:val="15"/>
          <w:vertAlign w:val="subscript"/>
        </w:rPr>
        <w:t>外</w:t>
      </w:r>
      <w:r>
        <w:rPr>
          <w:rFonts w:hint="eastAsia"/>
          <w:sz w:val="15"/>
          <w:szCs w:val="15"/>
        </w:rPr>
        <w:t>——脚手架外立杆轴向力设计值；</w:t>
      </w:r>
      <w:r>
        <w:rPr>
          <w:rFonts w:ascii="宋体" w:hAnsi="宋体" w:eastAsia="宋体" w:cs="宋体"/>
          <w:i/>
          <w:iCs/>
          <w:position w:val="1"/>
          <w:sz w:val="15"/>
          <w:szCs w:val="15"/>
        </w:rPr>
        <w:t>q</w:t>
      </w:r>
      <w:r>
        <w:rPr>
          <w:rFonts w:hint="eastAsia"/>
          <w:sz w:val="15"/>
          <w:szCs w:val="15"/>
        </w:rPr>
        <w:t>——型钢梁自重线荷载标准值。L</w:t>
      </w:r>
      <w:r>
        <w:rPr>
          <w:rFonts w:hint="eastAsia"/>
          <w:sz w:val="15"/>
          <w:szCs w:val="15"/>
          <w:vertAlign w:val="subscript"/>
        </w:rPr>
        <w:t>c1</w:t>
      </w:r>
      <w:r>
        <w:rPr>
          <w:rFonts w:hint="eastAsia"/>
          <w:sz w:val="15"/>
          <w:szCs w:val="15"/>
        </w:rPr>
        <w:t>——悬挑承力钢梁悬挑端面至建筑主体结构支承点的距离；L</w:t>
      </w:r>
      <w:r>
        <w:rPr>
          <w:rFonts w:hint="eastAsia"/>
          <w:sz w:val="15"/>
          <w:szCs w:val="15"/>
          <w:vertAlign w:val="subscript"/>
        </w:rPr>
        <w:t>c2</w:t>
      </w:r>
      <w:r>
        <w:rPr>
          <w:rFonts w:hint="eastAsia"/>
          <w:sz w:val="15"/>
          <w:szCs w:val="15"/>
        </w:rPr>
        <w:t>——脚手架外立杆至建筑主体结构支承点的距离；L</w:t>
      </w:r>
      <w:r>
        <w:rPr>
          <w:rFonts w:hint="eastAsia"/>
          <w:sz w:val="15"/>
          <w:szCs w:val="15"/>
          <w:vertAlign w:val="subscript"/>
        </w:rPr>
        <w:t>c3</w:t>
      </w:r>
      <w:r>
        <w:rPr>
          <w:rFonts w:hint="eastAsia"/>
          <w:sz w:val="15"/>
          <w:szCs w:val="15"/>
        </w:rPr>
        <w:t>——脚手架内立杆至建筑主体结构支承点的距离。</w:t>
      </w:r>
      <w:r>
        <w:rPr>
          <w:rFonts w:hint="eastAsia"/>
          <w:i/>
          <w:iCs/>
          <w:sz w:val="15"/>
          <w:szCs w:val="15"/>
        </w:rPr>
        <w:t>T</w:t>
      </w:r>
      <w:r>
        <w:rPr>
          <w:rFonts w:hint="eastAsia"/>
          <w:sz w:val="15"/>
          <w:szCs w:val="15"/>
          <w:vertAlign w:val="subscript"/>
        </w:rPr>
        <w:t>内</w:t>
      </w:r>
      <w:r>
        <w:rPr>
          <w:rFonts w:hint="eastAsia"/>
          <w:sz w:val="15"/>
          <w:szCs w:val="15"/>
        </w:rPr>
        <w:t>——内道钢筋承受的拉力；</w:t>
      </w:r>
      <w:r>
        <w:rPr>
          <w:rFonts w:hint="eastAsia"/>
          <w:i/>
          <w:iCs/>
          <w:sz w:val="15"/>
          <w:szCs w:val="15"/>
        </w:rPr>
        <w:t>T</w:t>
      </w:r>
      <w:r>
        <w:rPr>
          <w:rFonts w:hint="eastAsia"/>
          <w:sz w:val="15"/>
          <w:szCs w:val="15"/>
          <w:vertAlign w:val="subscript"/>
        </w:rPr>
        <w:t>外</w:t>
      </w:r>
      <w:r>
        <w:rPr>
          <w:rFonts w:hint="eastAsia"/>
          <w:sz w:val="15"/>
          <w:szCs w:val="15"/>
        </w:rPr>
        <w:t>——外道钢筋承受的拉力。</w:t>
      </w:r>
    </w:p>
    <w:p>
      <w:pPr>
        <w:spacing w:line="360" w:lineRule="auto"/>
        <w:rPr>
          <w:sz w:val="15"/>
          <w:szCs w:val="15"/>
        </w:rPr>
      </w:pPr>
      <w:r>
        <w:rPr>
          <w:rFonts w:hint="eastAsia" w:ascii="宋体" w:hAnsi="宋体"/>
          <w:b/>
          <w:szCs w:val="21"/>
        </w:rPr>
        <w:t>6.2.1</w:t>
      </w:r>
      <w:r>
        <w:rPr>
          <w:rFonts w:hint="eastAsia" w:ascii="宋体" w:hAnsi="宋体"/>
          <w:b/>
          <w:szCs w:val="21"/>
          <w:lang w:val="en-US" w:eastAsia="zh-CN"/>
        </w:rPr>
        <w:t>3</w:t>
      </w:r>
      <w:r>
        <w:rPr>
          <w:rFonts w:hint="eastAsia" w:ascii="宋体" w:hAnsi="宋体"/>
          <w:b/>
          <w:szCs w:val="21"/>
        </w:rPr>
        <w:t xml:space="preserve">  </w:t>
      </w:r>
      <w:r>
        <w:rPr>
          <w:rFonts w:hint="eastAsia" w:ascii="宋体" w:hAnsi="宋体"/>
          <w:szCs w:val="21"/>
        </w:rPr>
        <w:t>悬挑承力架设计计算时，因悬挑承力架与主体结构外侧面连接，支承点应取实际连接位置。</w:t>
      </w:r>
    </w:p>
    <w:p>
      <w:pPr>
        <w:spacing w:before="156" w:beforeLines="50" w:after="156" w:afterLines="50" w:line="360" w:lineRule="auto"/>
        <w:outlineLvl w:val="1"/>
        <w:rPr>
          <w:rFonts w:ascii="黑体" w:hAnsi="宋体" w:eastAsia="黑体"/>
          <w:b/>
          <w:color w:val="000000"/>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b/>
          <w:color w:val="FF0000"/>
          <w:szCs w:val="21"/>
        </w:rPr>
        <w:t xml:space="preserve">  </w:t>
      </w:r>
      <w:bookmarkStart w:id="59" w:name="_Toc29596"/>
      <w:bookmarkStart w:id="60" w:name="_Toc8350"/>
      <w:r>
        <w:rPr>
          <w:rFonts w:hint="eastAsia" w:ascii="黑体" w:hAnsi="宋体" w:eastAsia="黑体"/>
          <w:b/>
          <w:color w:val="000000"/>
          <w:szCs w:val="21"/>
        </w:rPr>
        <w:t>6.3 扣件式钢管脚手架设计</w:t>
      </w:r>
      <w:bookmarkEnd w:id="59"/>
      <w:bookmarkEnd w:id="60"/>
    </w:p>
    <w:p>
      <w:pPr>
        <w:spacing w:line="360" w:lineRule="auto"/>
        <w:rPr>
          <w:rFonts w:ascii="宋体" w:hAnsi="宋体"/>
          <w:szCs w:val="21"/>
        </w:rPr>
      </w:pPr>
      <w:r>
        <w:rPr>
          <w:rFonts w:hint="eastAsia" w:ascii="宋体" w:hAnsi="宋体"/>
          <w:b/>
          <w:szCs w:val="21"/>
        </w:rPr>
        <w:t xml:space="preserve">6.3.1  </w:t>
      </w:r>
      <w:r>
        <w:rPr>
          <w:rFonts w:hint="eastAsia" w:ascii="宋体" w:hAnsi="宋体"/>
          <w:szCs w:val="21"/>
        </w:rPr>
        <w:t>扣件式钢管脚手架架体的设计计算，应按照现行行业标准《建筑施工扣件式钢管脚手架安全技术规范》JGJ130的规定进行，钢管的壁厚也应符合国家现行标准《租赁模板脚手架维修保养技术规范》GB50829、《建筑施工扣件式钢管脚手架安全技术规范》JGJ130的相应规定。</w:t>
      </w:r>
    </w:p>
    <w:p>
      <w:pPr>
        <w:spacing w:line="360" w:lineRule="auto"/>
        <w:rPr>
          <w:rFonts w:ascii="宋体" w:hAnsi="宋体"/>
          <w:szCs w:val="21"/>
        </w:rPr>
      </w:pPr>
      <w:r>
        <w:rPr>
          <w:rFonts w:hint="eastAsia" w:ascii="宋体" w:hAnsi="宋体"/>
          <w:b/>
          <w:szCs w:val="21"/>
        </w:rPr>
        <w:t xml:space="preserve">6.3.2 </w:t>
      </w:r>
      <w:r>
        <w:rPr>
          <w:rFonts w:hint="eastAsia" w:ascii="宋体" w:hAnsi="宋体"/>
          <w:szCs w:val="21"/>
        </w:rPr>
        <w:t xml:space="preserve"> 扣件式钢管脚手架架体立杆应根据分段搭设悬挑脚手架离地的高度、连墙件的设置等进行稳定性验算。</w:t>
      </w:r>
    </w:p>
    <w:p>
      <w:pPr>
        <w:spacing w:line="360" w:lineRule="auto"/>
        <w:rPr>
          <w:rFonts w:ascii="宋体" w:hAnsi="宋体"/>
          <w:szCs w:val="21"/>
        </w:rPr>
      </w:pPr>
      <w:r>
        <w:rPr>
          <w:rFonts w:hint="eastAsia" w:ascii="宋体" w:hAnsi="宋体"/>
          <w:b/>
          <w:color w:val="0000FF"/>
          <w:szCs w:val="21"/>
        </w:rPr>
        <w:t xml:space="preserve">6.3.3 </w:t>
      </w:r>
      <w:r>
        <w:rPr>
          <w:rFonts w:hint="eastAsia" w:ascii="宋体" w:hAnsi="宋体"/>
          <w:szCs w:val="21"/>
        </w:rPr>
        <w:t xml:space="preserve"> 连墙件应分别计算强度及稳定性，计算应按照现行行业标准《建筑施工扣件式钢管脚手架安全技术规范》JGJ 130的规定进行；当采用钢管扣件做连墙件时，还应对扣件的抗滑承载力做验算。</w:t>
      </w:r>
    </w:p>
    <w:p>
      <w:pPr>
        <w:spacing w:line="360" w:lineRule="auto"/>
        <w:rPr>
          <w:rFonts w:ascii="宋体" w:hAnsi="宋体"/>
          <w:sz w:val="24"/>
        </w:rPr>
      </w:pPr>
      <w:r>
        <w:rPr>
          <w:rFonts w:hint="eastAsia" w:ascii="宋体" w:hAnsi="宋体"/>
          <w:b/>
          <w:color w:val="0000FF"/>
          <w:szCs w:val="21"/>
        </w:rPr>
        <w:t xml:space="preserve">6.3.4 </w:t>
      </w:r>
      <w:r>
        <w:rPr>
          <w:rFonts w:hint="eastAsia" w:ascii="宋体" w:hAnsi="宋体"/>
          <w:sz w:val="24"/>
        </w:rPr>
        <w:t xml:space="preserve"> </w:t>
      </w:r>
      <w:r>
        <w:rPr>
          <w:rFonts w:hint="eastAsia" w:ascii="宋体" w:hAnsi="宋体"/>
          <w:szCs w:val="21"/>
        </w:rPr>
        <w:t>考虑上层悬挑初始搭设时传递给下一层的荷载，计算悬挑高度应适当增加，且增加高度不得少于1层标准层层高。</w:t>
      </w:r>
    </w:p>
    <w:p>
      <w:pPr>
        <w:spacing w:before="156" w:beforeLines="50" w:after="156" w:afterLines="50" w:line="360" w:lineRule="auto"/>
        <w:jc w:val="center"/>
        <w:outlineLvl w:val="1"/>
        <w:rPr>
          <w:rFonts w:ascii="黑体" w:hAnsi="宋体" w:eastAsia="黑体"/>
          <w:b/>
          <w:color w:val="000000"/>
          <w:szCs w:val="21"/>
        </w:rPr>
      </w:pPr>
      <w:bookmarkStart w:id="61" w:name="_Toc16899"/>
      <w:r>
        <w:rPr>
          <w:rFonts w:hint="eastAsia" w:ascii="黑体" w:hAnsi="宋体" w:eastAsia="黑体"/>
          <w:b/>
          <w:color w:val="000000"/>
          <w:szCs w:val="21"/>
        </w:rPr>
        <w:t>6.4 承插型盘扣式钢管脚手架设计</w:t>
      </w:r>
      <w:bookmarkEnd w:id="61"/>
    </w:p>
    <w:p>
      <w:pPr>
        <w:spacing w:line="360" w:lineRule="auto"/>
        <w:rPr>
          <w:rFonts w:ascii="宋体" w:hAnsi="宋体"/>
          <w:szCs w:val="21"/>
        </w:rPr>
      </w:pPr>
      <w:r>
        <w:rPr>
          <w:rFonts w:hint="eastAsia" w:ascii="宋体" w:hAnsi="宋体"/>
          <w:b/>
          <w:szCs w:val="21"/>
        </w:rPr>
        <w:t xml:space="preserve">6.4.1  </w:t>
      </w:r>
      <w:r>
        <w:rPr>
          <w:rFonts w:hint="eastAsia" w:ascii="宋体" w:hAnsi="宋体"/>
          <w:szCs w:val="21"/>
        </w:rPr>
        <w:t>承插型盘扣式脚手架架体的设计计算，应按照现行行业标准</w:t>
      </w:r>
      <w:r>
        <w:rPr>
          <w:rFonts w:hint="eastAsia" w:ascii="宋体" w:hAnsi="宋体" w:eastAsia="宋体" w:cs="宋体"/>
          <w:szCs w:val="21"/>
        </w:rPr>
        <w:t>《建筑施工承插型盘扣式钢管</w:t>
      </w:r>
      <w:r>
        <w:rPr>
          <w:rFonts w:hint="eastAsia" w:ascii="宋体" w:hAnsi="宋体" w:eastAsia="宋体" w:cs="宋体"/>
          <w:szCs w:val="21"/>
          <w:lang w:eastAsia="zh-CN"/>
        </w:rPr>
        <w:t>脚手架</w:t>
      </w:r>
      <w:r>
        <w:rPr>
          <w:rFonts w:hint="eastAsia" w:ascii="宋体" w:hAnsi="宋体" w:eastAsia="宋体" w:cs="宋体"/>
          <w:szCs w:val="21"/>
        </w:rPr>
        <w:t>安全技术规范</w:t>
      </w:r>
      <w:r>
        <w:rPr>
          <w:rFonts w:hint="eastAsia" w:ascii="宋体" w:hAnsi="宋体"/>
          <w:szCs w:val="21"/>
        </w:rPr>
        <w:t>》 JGJ/T 231的规定进行。</w:t>
      </w:r>
    </w:p>
    <w:p>
      <w:pPr>
        <w:spacing w:line="360" w:lineRule="auto"/>
        <w:rPr>
          <w:rFonts w:ascii="宋体" w:hAnsi="宋体"/>
          <w:szCs w:val="21"/>
        </w:rPr>
      </w:pPr>
      <w:r>
        <w:rPr>
          <w:rFonts w:hint="eastAsia" w:ascii="宋体" w:hAnsi="宋体"/>
          <w:b/>
          <w:szCs w:val="21"/>
        </w:rPr>
        <w:t xml:space="preserve">6.4.2 </w:t>
      </w:r>
      <w:r>
        <w:rPr>
          <w:rFonts w:hint="eastAsia" w:ascii="宋体" w:hAnsi="宋体"/>
          <w:szCs w:val="21"/>
        </w:rPr>
        <w:t xml:space="preserve"> 承插型盘扣式脚手架架体立杆应根据分段搭设悬挑脚手架离地的高度、连墙件的设置等进行稳定性验算。</w:t>
      </w:r>
    </w:p>
    <w:p>
      <w:pPr>
        <w:spacing w:line="360" w:lineRule="auto"/>
        <w:rPr>
          <w:rFonts w:ascii="宋体" w:hAnsi="宋体"/>
          <w:szCs w:val="21"/>
        </w:rPr>
      </w:pPr>
      <w:r>
        <w:rPr>
          <w:rFonts w:hint="eastAsia" w:ascii="宋体" w:hAnsi="宋体"/>
          <w:b/>
          <w:color w:val="0000FF"/>
          <w:szCs w:val="21"/>
        </w:rPr>
        <w:t xml:space="preserve">6.4.3 </w:t>
      </w:r>
      <w:r>
        <w:rPr>
          <w:rFonts w:hint="eastAsia" w:ascii="宋体" w:hAnsi="宋体"/>
          <w:szCs w:val="21"/>
        </w:rPr>
        <w:t xml:space="preserve"> 连墙件应分别计算强度及稳定性，计算应按照现行标准《</w:t>
      </w:r>
      <w:r>
        <w:rPr>
          <w:rFonts w:hint="eastAsia" w:ascii="宋体" w:hAnsi="宋体" w:eastAsia="宋体" w:cs="宋体"/>
          <w:szCs w:val="21"/>
        </w:rPr>
        <w:t>建筑施工承插型盘扣式</w:t>
      </w:r>
      <w:r>
        <w:rPr>
          <w:rFonts w:hint="eastAsia" w:ascii="宋体" w:hAnsi="宋体" w:eastAsia="宋体" w:cs="宋体"/>
          <w:szCs w:val="21"/>
          <w:lang w:eastAsia="zh-CN"/>
        </w:rPr>
        <w:t>钢管脚手架安全</w:t>
      </w:r>
      <w:r>
        <w:rPr>
          <w:rFonts w:hint="eastAsia" w:ascii="宋体" w:hAnsi="宋体" w:eastAsia="宋体" w:cs="宋体"/>
          <w:szCs w:val="21"/>
        </w:rPr>
        <w:t>技术规范》 JGJ/T 231</w:t>
      </w:r>
      <w:r>
        <w:rPr>
          <w:rFonts w:hint="eastAsia" w:ascii="宋体" w:hAnsi="宋体"/>
          <w:szCs w:val="21"/>
        </w:rPr>
        <w:t>的规定进行；当采用钢管扣件做连墙件时，还应对扣件的抗滑承载力做验算。</w:t>
      </w:r>
    </w:p>
    <w:p>
      <w:pPr>
        <w:spacing w:line="360" w:lineRule="auto"/>
        <w:rPr>
          <w:rFonts w:ascii="宋体" w:hAnsi="宋体"/>
          <w:sz w:val="24"/>
        </w:rPr>
      </w:pPr>
      <w:r>
        <w:rPr>
          <w:rFonts w:hint="eastAsia" w:ascii="宋体" w:hAnsi="宋体"/>
          <w:b/>
          <w:color w:val="0000FF"/>
          <w:szCs w:val="21"/>
        </w:rPr>
        <w:t xml:space="preserve">6.4.4 </w:t>
      </w:r>
      <w:r>
        <w:rPr>
          <w:rFonts w:hint="eastAsia" w:ascii="宋体" w:hAnsi="宋体"/>
          <w:sz w:val="24"/>
        </w:rPr>
        <w:t xml:space="preserve"> </w:t>
      </w:r>
      <w:r>
        <w:rPr>
          <w:rFonts w:hint="eastAsia" w:ascii="宋体" w:hAnsi="宋体"/>
          <w:szCs w:val="21"/>
        </w:rPr>
        <w:t>考虑上层悬挑初始搭设时传递给下一层的荷载，计算悬挑高度应适当增加，且增加高度不得少于1层标准层层高。</w:t>
      </w:r>
    </w:p>
    <w:p>
      <w:pPr>
        <w:jc w:val="center"/>
        <w:outlineLvl w:val="9"/>
        <w:rPr>
          <w:rFonts w:ascii="宋体" w:hAnsi="宋体"/>
          <w:b/>
          <w:sz w:val="24"/>
        </w:rPr>
      </w:pPr>
      <w:bookmarkStart w:id="62" w:name="_Toc24708"/>
    </w:p>
    <w:p>
      <w:pPr>
        <w:jc w:val="center"/>
        <w:outlineLvl w:val="0"/>
        <w:rPr>
          <w:rFonts w:ascii="宋体" w:hAnsi="宋体"/>
          <w:b/>
          <w:sz w:val="24"/>
        </w:rPr>
      </w:pPr>
      <w:bookmarkStart w:id="63" w:name="_Toc8455"/>
      <w:r>
        <w:rPr>
          <w:rFonts w:hint="eastAsia" w:ascii="宋体" w:hAnsi="宋体"/>
          <w:b/>
          <w:sz w:val="24"/>
        </w:rPr>
        <w:t>7</w:t>
      </w:r>
      <w:r>
        <w:rPr>
          <w:rFonts w:ascii="宋体" w:hAnsi="宋体"/>
          <w:b/>
          <w:sz w:val="24"/>
        </w:rPr>
        <w:t xml:space="preserve"> </w:t>
      </w:r>
      <w:r>
        <w:rPr>
          <w:rFonts w:hint="eastAsia" w:ascii="宋体" w:hAnsi="宋体"/>
          <w:b/>
          <w:sz w:val="24"/>
        </w:rPr>
        <w:t>搭设与拆除</w:t>
      </w:r>
      <w:bookmarkEnd w:id="62"/>
      <w:bookmarkEnd w:id="63"/>
    </w:p>
    <w:p>
      <w:pPr>
        <w:spacing w:before="156" w:beforeLines="50" w:after="156" w:afterLines="50" w:line="360" w:lineRule="auto"/>
        <w:jc w:val="center"/>
        <w:outlineLvl w:val="1"/>
        <w:rPr>
          <w:rFonts w:ascii="黑体" w:hAnsi="宋体" w:eastAsia="黑体"/>
          <w:b/>
          <w:szCs w:val="21"/>
        </w:rPr>
      </w:pPr>
      <w:bookmarkStart w:id="64" w:name="_Toc336"/>
      <w:bookmarkStart w:id="65" w:name="_Toc22033"/>
      <w:r>
        <w:rPr>
          <w:rFonts w:hint="eastAsia" w:ascii="黑体" w:hAnsi="宋体" w:eastAsia="黑体"/>
          <w:b/>
          <w:szCs w:val="21"/>
        </w:rPr>
        <w:t>7.1施工准备</w:t>
      </w:r>
      <w:bookmarkEnd w:id="64"/>
      <w:bookmarkEnd w:id="65"/>
    </w:p>
    <w:p>
      <w:pPr>
        <w:spacing w:line="360" w:lineRule="auto"/>
        <w:rPr>
          <w:rFonts w:ascii="宋体" w:hAnsi="宋体"/>
          <w:color w:val="FF0000"/>
          <w:szCs w:val="21"/>
        </w:rPr>
      </w:pPr>
      <w:r>
        <w:rPr>
          <w:rFonts w:hint="eastAsia" w:ascii="宋体" w:hAnsi="宋体"/>
          <w:b/>
          <w:szCs w:val="21"/>
        </w:rPr>
        <w:t>7</w:t>
      </w:r>
      <w:r>
        <w:rPr>
          <w:rFonts w:ascii="宋体" w:hAnsi="宋体"/>
          <w:b/>
          <w:szCs w:val="21"/>
        </w:rPr>
        <w:t>.1.1</w:t>
      </w:r>
      <w:r>
        <w:rPr>
          <w:rFonts w:ascii="宋体" w:hAnsi="宋体"/>
          <w:color w:val="FF0000"/>
          <w:szCs w:val="21"/>
        </w:rPr>
        <w:t xml:space="preserve"> </w:t>
      </w:r>
      <w:r>
        <w:rPr>
          <w:rFonts w:hint="eastAsia" w:ascii="宋体" w:hAnsi="宋体"/>
          <w:color w:val="FF0000"/>
          <w:szCs w:val="21"/>
        </w:rPr>
        <w:t xml:space="preserve"> 方案实施前，编制人员或项目技术负责人应当向施工现场管理人员进行方案交底。施工现场管理人员应当向作业人员进行安全技术交底，并由双方和项目专职安全生产管理人员共同签字确认。</w:t>
      </w:r>
    </w:p>
    <w:p>
      <w:pPr>
        <w:spacing w:line="360" w:lineRule="auto"/>
        <w:rPr>
          <w:rFonts w:ascii="宋体" w:hAnsi="宋体"/>
          <w:szCs w:val="21"/>
        </w:rPr>
      </w:pPr>
      <w:r>
        <w:rPr>
          <w:rFonts w:hint="eastAsia" w:ascii="宋体" w:hAnsi="宋体"/>
          <w:b/>
          <w:szCs w:val="21"/>
        </w:rPr>
        <w:t>7</w:t>
      </w:r>
      <w:r>
        <w:rPr>
          <w:rFonts w:ascii="宋体" w:hAnsi="宋体"/>
          <w:b/>
          <w:szCs w:val="21"/>
        </w:rPr>
        <w:t xml:space="preserve">.1.2 </w:t>
      </w:r>
      <w:r>
        <w:rPr>
          <w:rFonts w:hint="eastAsia" w:ascii="宋体" w:hAnsi="宋体"/>
          <w:b/>
          <w:szCs w:val="21"/>
        </w:rPr>
        <w:t xml:space="preserve"> </w:t>
      </w:r>
      <w:r>
        <w:rPr>
          <w:rFonts w:hint="eastAsia" w:ascii="宋体" w:hAnsi="宋体"/>
          <w:szCs w:val="21"/>
        </w:rPr>
        <w:t>拉杆式悬挑脚手架搭设前，安装架设人员应认真阅读拉杆式悬挑脚手架专项施工方案，掌握悬挑承力架的构造、布置方式、布置间距、特殊部位（如阳台、转角、楼（电）梯间等）的具体做法、脚手架架体的搭设要求等，并核对现场实际情况，必要时与方案设计人员协调，修改设计。</w:t>
      </w:r>
    </w:p>
    <w:p>
      <w:pPr>
        <w:spacing w:line="360" w:lineRule="auto"/>
        <w:rPr>
          <w:rFonts w:ascii="宋体" w:hAnsi="宋体"/>
          <w:color w:val="000000"/>
          <w:szCs w:val="21"/>
        </w:rPr>
      </w:pPr>
      <w:r>
        <w:rPr>
          <w:rFonts w:hint="eastAsia" w:ascii="宋体" w:hAnsi="宋体"/>
          <w:b/>
          <w:color w:val="000000"/>
          <w:szCs w:val="21"/>
        </w:rPr>
        <w:t>7</w:t>
      </w:r>
      <w:r>
        <w:rPr>
          <w:rFonts w:ascii="宋体" w:hAnsi="宋体"/>
          <w:b/>
          <w:color w:val="000000"/>
          <w:szCs w:val="21"/>
        </w:rPr>
        <w:t xml:space="preserve">.1.3 </w:t>
      </w:r>
      <w:r>
        <w:rPr>
          <w:rFonts w:hint="eastAsia" w:ascii="宋体" w:hAnsi="宋体"/>
          <w:b/>
          <w:color w:val="000000"/>
          <w:szCs w:val="21"/>
        </w:rPr>
        <w:t xml:space="preserve"> </w:t>
      </w:r>
      <w:r>
        <w:rPr>
          <w:rFonts w:hint="eastAsia" w:ascii="宋体" w:hAnsi="宋体"/>
          <w:color w:val="000000"/>
          <w:szCs w:val="21"/>
        </w:rPr>
        <w:t>应按照专项施工方案、施工图的要求，制作、安装预埋铁件、预埋螺栓，并进行隐蔽工程验收，隐蔽验收应手续齐全。</w:t>
      </w:r>
    </w:p>
    <w:p>
      <w:pPr>
        <w:spacing w:line="360" w:lineRule="auto"/>
        <w:rPr>
          <w:rFonts w:ascii="宋体" w:hAnsi="宋体"/>
          <w:color w:val="000000"/>
          <w:szCs w:val="21"/>
        </w:rPr>
      </w:pPr>
      <w:r>
        <w:rPr>
          <w:rFonts w:hint="eastAsia" w:ascii="宋体" w:hAnsi="宋体"/>
          <w:b/>
          <w:color w:val="000000"/>
          <w:szCs w:val="21"/>
        </w:rPr>
        <w:t>7</w:t>
      </w:r>
      <w:r>
        <w:rPr>
          <w:rFonts w:ascii="宋体" w:hAnsi="宋体"/>
          <w:b/>
          <w:color w:val="000000"/>
          <w:szCs w:val="21"/>
        </w:rPr>
        <w:t>.1.4</w:t>
      </w:r>
      <w:r>
        <w:rPr>
          <w:rFonts w:ascii="宋体" w:hAnsi="宋体"/>
          <w:color w:val="000000"/>
          <w:szCs w:val="21"/>
        </w:rPr>
        <w:t xml:space="preserve"> </w:t>
      </w:r>
      <w:r>
        <w:rPr>
          <w:rFonts w:hint="eastAsia" w:ascii="宋体" w:hAnsi="宋体"/>
          <w:color w:val="000000"/>
          <w:szCs w:val="21"/>
        </w:rPr>
        <w:t xml:space="preserve"> 应按照专项施工方案、施工图纸和相关技术规范的规定，对进场的悬挑承力架及纵向承力钢梁构件、脚手架钢管、扣件及构配件、预埋铁件、螺栓等进行检查验收，不合格产品不得使用。</w:t>
      </w:r>
    </w:p>
    <w:p>
      <w:pPr>
        <w:spacing w:line="360" w:lineRule="auto"/>
        <w:rPr>
          <w:rFonts w:ascii="宋体" w:hAnsi="宋体"/>
          <w:color w:val="000000"/>
          <w:szCs w:val="21"/>
        </w:rPr>
      </w:pPr>
      <w:r>
        <w:rPr>
          <w:rFonts w:hint="eastAsia" w:ascii="宋体" w:hAnsi="宋体"/>
          <w:b/>
          <w:color w:val="000000"/>
          <w:szCs w:val="21"/>
        </w:rPr>
        <w:t>7</w:t>
      </w:r>
      <w:r>
        <w:rPr>
          <w:rFonts w:ascii="宋体" w:hAnsi="宋体"/>
          <w:b/>
          <w:color w:val="000000"/>
          <w:szCs w:val="21"/>
        </w:rPr>
        <w:t xml:space="preserve">.1.5 </w:t>
      </w:r>
      <w:r>
        <w:rPr>
          <w:rFonts w:hint="eastAsia" w:ascii="宋体" w:hAnsi="宋体"/>
          <w:b/>
          <w:color w:val="000000"/>
          <w:szCs w:val="21"/>
        </w:rPr>
        <w:t xml:space="preserve"> </w:t>
      </w:r>
      <w:r>
        <w:rPr>
          <w:rFonts w:hint="eastAsia" w:ascii="宋体" w:hAnsi="宋体"/>
          <w:color w:val="000000"/>
          <w:szCs w:val="21"/>
        </w:rPr>
        <w:t>经检验合格的材料、构配件应分类堆放整齐、平稳，堆放场地不得有积水。</w:t>
      </w:r>
    </w:p>
    <w:p>
      <w:pPr>
        <w:spacing w:line="360" w:lineRule="auto"/>
        <w:rPr>
          <w:rFonts w:ascii="宋体" w:hAnsi="宋体"/>
          <w:b/>
          <w:color w:val="000000"/>
          <w:szCs w:val="21"/>
        </w:rPr>
      </w:pPr>
      <w:r>
        <w:rPr>
          <w:rFonts w:hint="eastAsia" w:ascii="宋体" w:hAnsi="宋体"/>
          <w:b/>
          <w:color w:val="000000"/>
          <w:szCs w:val="21"/>
        </w:rPr>
        <w:t>7</w:t>
      </w:r>
      <w:r>
        <w:rPr>
          <w:rFonts w:ascii="宋体" w:hAnsi="宋体"/>
          <w:b/>
          <w:color w:val="000000"/>
          <w:szCs w:val="21"/>
        </w:rPr>
        <w:t>.</w:t>
      </w:r>
      <w:r>
        <w:rPr>
          <w:rFonts w:hint="eastAsia" w:ascii="宋体" w:hAnsi="宋体"/>
          <w:b/>
          <w:color w:val="000000"/>
          <w:szCs w:val="21"/>
        </w:rPr>
        <w:t>1</w:t>
      </w:r>
      <w:r>
        <w:rPr>
          <w:rFonts w:ascii="宋体" w:hAnsi="宋体"/>
          <w:b/>
          <w:color w:val="000000"/>
          <w:szCs w:val="21"/>
        </w:rPr>
        <w:t>.</w:t>
      </w:r>
      <w:r>
        <w:rPr>
          <w:rFonts w:hint="eastAsia" w:ascii="宋体" w:hAnsi="宋体"/>
          <w:b/>
          <w:color w:val="000000"/>
          <w:szCs w:val="21"/>
        </w:rPr>
        <w:t>6</w:t>
      </w:r>
      <w:r>
        <w:rPr>
          <w:rFonts w:ascii="宋体" w:hAnsi="宋体"/>
          <w:b/>
          <w:color w:val="000000"/>
          <w:szCs w:val="21"/>
        </w:rPr>
        <w:t xml:space="preserve"> </w:t>
      </w:r>
      <w:r>
        <w:rPr>
          <w:rFonts w:hint="eastAsia" w:ascii="宋体" w:hAnsi="宋体"/>
          <w:b/>
          <w:color w:val="000000"/>
          <w:szCs w:val="21"/>
        </w:rPr>
        <w:t xml:space="preserve"> </w:t>
      </w:r>
      <w:r>
        <w:rPr>
          <w:rFonts w:hint="eastAsia" w:ascii="宋体" w:hAnsi="宋体"/>
          <w:color w:val="000000"/>
          <w:szCs w:val="21"/>
        </w:rPr>
        <w:t>悬挑脚手架的钢管、扣件和悬挑承力架等应做好油漆防腐。</w:t>
      </w:r>
    </w:p>
    <w:p>
      <w:pPr>
        <w:pStyle w:val="6"/>
        <w:spacing w:line="360" w:lineRule="auto"/>
        <w:rPr>
          <w:rFonts w:ascii="宋体" w:hAnsi="宋体" w:eastAsia="宋体" w:cs="宋体"/>
          <w:szCs w:val="21"/>
        </w:rPr>
      </w:pPr>
      <w:r>
        <w:rPr>
          <w:rFonts w:hint="eastAsia" w:ascii="宋体" w:hAnsi="宋体" w:eastAsia="宋体" w:cs="宋体"/>
          <w:b/>
          <w:color w:val="0000FF"/>
          <w:szCs w:val="21"/>
        </w:rPr>
        <w:t>7.1.7</w:t>
      </w:r>
      <w:r>
        <w:rPr>
          <w:rFonts w:hint="eastAsia" w:ascii="宋体" w:hAnsi="宋体" w:eastAsia="宋体" w:cs="宋体"/>
          <w:b/>
          <w:color w:val="000000"/>
          <w:szCs w:val="21"/>
        </w:rPr>
        <w:t xml:space="preserve">  </w:t>
      </w:r>
      <w:r>
        <w:rPr>
          <w:rFonts w:hint="eastAsia" w:ascii="宋体" w:hAnsi="宋体" w:eastAsia="宋体" w:cs="宋体"/>
          <w:color w:val="000000"/>
          <w:szCs w:val="21"/>
        </w:rPr>
        <w:t>悬挑钢梁锚固处的主体结构混凝土强度等级应由设计核算确定，且不应低于C20，对应位置配筋需满足施工要求。</w:t>
      </w:r>
    </w:p>
    <w:p>
      <w:pPr>
        <w:spacing w:before="156" w:beforeLines="50" w:after="156" w:afterLines="50"/>
        <w:jc w:val="center"/>
        <w:outlineLvl w:val="1"/>
        <w:rPr>
          <w:rFonts w:ascii="黑体" w:hAnsi="宋体" w:eastAsia="黑体"/>
          <w:b/>
          <w:szCs w:val="21"/>
        </w:rPr>
      </w:pPr>
      <w:bookmarkStart w:id="66" w:name="_Toc31502"/>
      <w:bookmarkStart w:id="67" w:name="_Toc11680"/>
      <w:r>
        <w:rPr>
          <w:rFonts w:hint="eastAsia" w:ascii="黑体" w:hAnsi="宋体" w:eastAsia="黑体"/>
          <w:b/>
          <w:szCs w:val="21"/>
        </w:rPr>
        <w:t>7.2 安装搭设</w:t>
      </w:r>
      <w:bookmarkEnd w:id="66"/>
      <w:bookmarkEnd w:id="67"/>
    </w:p>
    <w:p>
      <w:pPr>
        <w:spacing w:line="360" w:lineRule="auto"/>
        <w:rPr>
          <w:rFonts w:ascii="宋体" w:hAnsi="宋体"/>
          <w:szCs w:val="21"/>
        </w:rPr>
      </w:pPr>
      <w:r>
        <w:rPr>
          <w:rFonts w:hint="eastAsia" w:ascii="宋体" w:hAnsi="宋体"/>
          <w:b/>
          <w:color w:val="0000FF"/>
          <w:szCs w:val="21"/>
        </w:rPr>
        <w:t>7</w:t>
      </w:r>
      <w:r>
        <w:rPr>
          <w:rFonts w:ascii="宋体" w:hAnsi="宋体"/>
          <w:b/>
          <w:color w:val="0000FF"/>
          <w:szCs w:val="21"/>
        </w:rPr>
        <w:t>.2.1</w:t>
      </w:r>
      <w:r>
        <w:rPr>
          <w:rFonts w:ascii="宋体" w:hAnsi="宋体"/>
          <w:b/>
          <w:szCs w:val="21"/>
        </w:rPr>
        <w:t xml:space="preserve"> </w:t>
      </w:r>
      <w:r>
        <w:rPr>
          <w:rFonts w:hint="eastAsia" w:ascii="宋体" w:hAnsi="宋体"/>
          <w:b/>
          <w:szCs w:val="21"/>
        </w:rPr>
        <w:t xml:space="preserve"> </w:t>
      </w:r>
      <w:r>
        <w:rPr>
          <w:rFonts w:hint="eastAsia" w:ascii="宋体" w:hAnsi="宋体"/>
          <w:szCs w:val="21"/>
        </w:rPr>
        <w:t>拉杆式悬挑式脚手架的安装搭设作业，必须明确专人统一指挥，严格按照专项施工方案和安全技术操作规程进行。作业过程中，应加强安全检查和质量验收，确保施工安全和安装质量。</w:t>
      </w:r>
    </w:p>
    <w:p>
      <w:pPr>
        <w:spacing w:line="360" w:lineRule="auto"/>
        <w:rPr>
          <w:rFonts w:ascii="宋体" w:hAnsi="宋体"/>
          <w:szCs w:val="21"/>
        </w:rPr>
      </w:pPr>
      <w:r>
        <w:rPr>
          <w:rFonts w:hint="eastAsia" w:ascii="宋体" w:hAnsi="宋体"/>
          <w:b/>
          <w:szCs w:val="21"/>
        </w:rPr>
        <w:t>7</w:t>
      </w:r>
      <w:r>
        <w:rPr>
          <w:rFonts w:ascii="宋体" w:hAnsi="宋体"/>
          <w:b/>
          <w:szCs w:val="21"/>
        </w:rPr>
        <w:t xml:space="preserve">.2.2 </w:t>
      </w:r>
      <w:r>
        <w:rPr>
          <w:rFonts w:hint="eastAsia" w:ascii="宋体" w:hAnsi="宋体"/>
          <w:b/>
          <w:szCs w:val="21"/>
        </w:rPr>
        <w:t xml:space="preserve"> </w:t>
      </w:r>
      <w:r>
        <w:rPr>
          <w:rFonts w:hint="eastAsia" w:ascii="宋体" w:hAnsi="宋体"/>
          <w:szCs w:val="21"/>
        </w:rPr>
        <w:t>安装架设作业应有可靠措施，防止人员、物料坠落。</w:t>
      </w:r>
    </w:p>
    <w:p>
      <w:pPr>
        <w:spacing w:line="360" w:lineRule="auto"/>
        <w:rPr>
          <w:rFonts w:ascii="宋体" w:hAnsi="宋体"/>
          <w:color w:val="000000"/>
          <w:szCs w:val="21"/>
        </w:rPr>
      </w:pPr>
      <w:r>
        <w:rPr>
          <w:rFonts w:hint="eastAsia" w:ascii="宋体" w:hAnsi="宋体"/>
          <w:b/>
          <w:color w:val="0000FF"/>
          <w:szCs w:val="21"/>
        </w:rPr>
        <w:t>7</w:t>
      </w:r>
      <w:r>
        <w:rPr>
          <w:rFonts w:ascii="宋体" w:hAnsi="宋体"/>
          <w:b/>
          <w:color w:val="0000FF"/>
          <w:szCs w:val="21"/>
        </w:rPr>
        <w:t>.2.3</w:t>
      </w:r>
      <w:r>
        <w:rPr>
          <w:rFonts w:hint="eastAsia" w:ascii="宋体" w:hAnsi="宋体"/>
          <w:b/>
          <w:color w:val="0000FF"/>
          <w:szCs w:val="21"/>
        </w:rPr>
        <w:t xml:space="preserve">  </w:t>
      </w:r>
      <w:r>
        <w:rPr>
          <w:rFonts w:hint="eastAsia" w:ascii="宋体" w:hAnsi="宋体"/>
          <w:color w:val="000000"/>
          <w:szCs w:val="21"/>
        </w:rPr>
        <w:t>拉杆在安装过程中不得任意弯折。定尺加工的上拉或下撑构件不得混用、临时接长或切割等。</w:t>
      </w:r>
    </w:p>
    <w:p>
      <w:pPr>
        <w:spacing w:line="360" w:lineRule="auto"/>
        <w:rPr>
          <w:rFonts w:ascii="宋体" w:hAnsi="宋体"/>
          <w:bCs/>
          <w:szCs w:val="21"/>
        </w:rPr>
      </w:pPr>
      <w:r>
        <w:rPr>
          <w:rFonts w:hint="eastAsia" w:ascii="宋体" w:hAnsi="宋体"/>
          <w:b/>
          <w:szCs w:val="21"/>
        </w:rPr>
        <w:t>7</w:t>
      </w:r>
      <w:r>
        <w:rPr>
          <w:rFonts w:ascii="宋体" w:hAnsi="宋体"/>
          <w:b/>
          <w:szCs w:val="21"/>
        </w:rPr>
        <w:t xml:space="preserve">.2.4 </w:t>
      </w:r>
      <w:r>
        <w:rPr>
          <w:rFonts w:hint="eastAsia" w:ascii="宋体" w:hAnsi="宋体"/>
          <w:b/>
          <w:szCs w:val="21"/>
        </w:rPr>
        <w:t xml:space="preserve"> </w:t>
      </w:r>
      <w:r>
        <w:rPr>
          <w:rFonts w:hint="eastAsia" w:ascii="宋体" w:hAnsi="宋体"/>
          <w:bCs/>
          <w:szCs w:val="21"/>
        </w:rPr>
        <w:t>脚手架搭设必须配合施工进度进行，一次搭设高度不应超过相邻连墙件以上两步，脚手架搭设过程中，应及时安装连墙件或与主体结构临时拉结。</w:t>
      </w:r>
    </w:p>
    <w:p>
      <w:pPr>
        <w:spacing w:line="360" w:lineRule="auto"/>
        <w:rPr>
          <w:rFonts w:ascii="宋体" w:hAnsi="宋体"/>
          <w:szCs w:val="21"/>
        </w:rPr>
      </w:pPr>
      <w:r>
        <w:rPr>
          <w:rFonts w:hint="eastAsia" w:ascii="宋体" w:hAnsi="宋体"/>
          <w:b/>
          <w:szCs w:val="21"/>
        </w:rPr>
        <w:t>7</w:t>
      </w:r>
      <w:r>
        <w:rPr>
          <w:rFonts w:ascii="宋体" w:hAnsi="宋体"/>
          <w:b/>
          <w:szCs w:val="21"/>
        </w:rPr>
        <w:t xml:space="preserve">.2.5 </w:t>
      </w:r>
      <w:r>
        <w:rPr>
          <w:rFonts w:hint="eastAsia" w:ascii="宋体" w:hAnsi="宋体"/>
          <w:b/>
          <w:szCs w:val="21"/>
        </w:rPr>
        <w:t xml:space="preserve"> </w:t>
      </w:r>
      <w:r>
        <w:rPr>
          <w:rFonts w:hint="eastAsia" w:ascii="宋体" w:hAnsi="宋体"/>
          <w:szCs w:val="21"/>
        </w:rPr>
        <w:t>悬挑承力架与建筑结构的固定应牢固可靠。附着支座和悬挑钢梁、悬挑钢梁和上拉或下撑构件均应可靠连接，并能有效受力。</w:t>
      </w:r>
    </w:p>
    <w:p>
      <w:pPr>
        <w:spacing w:line="360" w:lineRule="auto"/>
        <w:rPr>
          <w:rFonts w:ascii="宋体" w:hAnsi="宋体"/>
          <w:bCs/>
          <w:szCs w:val="21"/>
        </w:rPr>
      </w:pPr>
      <w:r>
        <w:rPr>
          <w:rFonts w:hint="eastAsia" w:ascii="宋体" w:hAnsi="宋体"/>
          <w:b/>
          <w:szCs w:val="21"/>
        </w:rPr>
        <w:t>7</w:t>
      </w:r>
      <w:r>
        <w:rPr>
          <w:rFonts w:ascii="宋体" w:hAnsi="宋体"/>
          <w:b/>
          <w:szCs w:val="21"/>
        </w:rPr>
        <w:t>.2.6</w:t>
      </w:r>
      <w:r>
        <w:rPr>
          <w:rFonts w:ascii="宋体" w:hAnsi="宋体"/>
          <w:bCs/>
          <w:szCs w:val="21"/>
        </w:rPr>
        <w:t xml:space="preserve"> </w:t>
      </w:r>
      <w:r>
        <w:rPr>
          <w:rFonts w:hint="eastAsia" w:ascii="宋体" w:hAnsi="宋体"/>
          <w:bCs/>
          <w:szCs w:val="21"/>
        </w:rPr>
        <w:t xml:space="preserve"> 架体搭设按《建筑施工扣件式钢管脚手架安全技术规范》JGJ 130和</w:t>
      </w:r>
      <w:r>
        <w:rPr>
          <w:rFonts w:hint="eastAsia" w:ascii="宋体" w:hAnsi="宋体" w:eastAsia="宋体" w:cs="宋体"/>
          <w:szCs w:val="21"/>
        </w:rPr>
        <w:t>《建筑施工承插型盘扣式</w:t>
      </w:r>
      <w:r>
        <w:rPr>
          <w:rFonts w:hint="eastAsia" w:ascii="宋体" w:hAnsi="宋体" w:eastAsia="宋体" w:cs="宋体"/>
          <w:szCs w:val="21"/>
          <w:lang w:eastAsia="zh-CN"/>
        </w:rPr>
        <w:t>钢管脚手架安全</w:t>
      </w:r>
      <w:r>
        <w:rPr>
          <w:rFonts w:hint="eastAsia" w:ascii="宋体" w:hAnsi="宋体" w:eastAsia="宋体" w:cs="宋体"/>
          <w:szCs w:val="21"/>
        </w:rPr>
        <w:t>技术规范》 JGJ/T 231</w:t>
      </w:r>
      <w:r>
        <w:rPr>
          <w:rFonts w:hint="eastAsia" w:ascii="宋体" w:hAnsi="宋体"/>
          <w:bCs/>
          <w:szCs w:val="21"/>
        </w:rPr>
        <w:t>相关要求进行施工。</w:t>
      </w:r>
    </w:p>
    <w:p>
      <w:pPr>
        <w:spacing w:before="156" w:beforeLines="50" w:after="156" w:afterLines="50"/>
        <w:jc w:val="center"/>
        <w:outlineLvl w:val="1"/>
        <w:rPr>
          <w:rFonts w:ascii="黑体" w:hAnsi="宋体" w:eastAsia="黑体"/>
          <w:b/>
          <w:szCs w:val="21"/>
        </w:rPr>
      </w:pPr>
      <w:bookmarkStart w:id="68" w:name="_Toc15389"/>
      <w:r>
        <w:rPr>
          <w:rFonts w:hint="eastAsia" w:ascii="黑体" w:hAnsi="宋体" w:eastAsia="黑体"/>
          <w:b/>
          <w:szCs w:val="21"/>
        </w:rPr>
        <w:t>7.3 使用</w:t>
      </w:r>
      <w:bookmarkEnd w:id="68"/>
    </w:p>
    <w:p>
      <w:pPr>
        <w:spacing w:line="360" w:lineRule="auto"/>
        <w:rPr>
          <w:rFonts w:ascii="宋体" w:hAnsi="宋体"/>
          <w:bCs/>
          <w:color w:val="0000FF"/>
          <w:szCs w:val="21"/>
        </w:rPr>
      </w:pPr>
      <w:r>
        <w:rPr>
          <w:rFonts w:hint="eastAsia" w:ascii="宋体" w:hAnsi="宋体"/>
          <w:b/>
          <w:color w:val="0000FF"/>
          <w:szCs w:val="21"/>
        </w:rPr>
        <w:t xml:space="preserve">7.3.1  </w:t>
      </w:r>
      <w:r>
        <w:rPr>
          <w:rFonts w:hint="eastAsia" w:ascii="宋体" w:hAnsi="宋体"/>
          <w:bCs/>
          <w:color w:val="0000FF"/>
          <w:szCs w:val="21"/>
        </w:rPr>
        <w:t>拉杆式悬挑脚手架应按设计性能指标进行使用，不得随意扩大使用范围：架体上的施工荷载应符合设计规定，不得超载，不得放置影响局部构件安全的集中荷载。</w:t>
      </w:r>
    </w:p>
    <w:p>
      <w:pPr>
        <w:spacing w:line="360" w:lineRule="auto"/>
        <w:rPr>
          <w:rFonts w:ascii="宋体" w:hAnsi="宋体"/>
          <w:b/>
          <w:color w:val="0000FF"/>
          <w:szCs w:val="21"/>
        </w:rPr>
      </w:pPr>
      <w:r>
        <w:rPr>
          <w:rFonts w:hint="eastAsia" w:ascii="宋体" w:hAnsi="宋体"/>
          <w:b/>
          <w:color w:val="0000FF"/>
          <w:szCs w:val="21"/>
        </w:rPr>
        <w:t xml:space="preserve">7.3.2  </w:t>
      </w:r>
      <w:r>
        <w:rPr>
          <w:rFonts w:hint="eastAsia" w:ascii="宋体" w:hAnsi="宋体"/>
          <w:bCs/>
          <w:color w:val="0000FF"/>
          <w:szCs w:val="21"/>
        </w:rPr>
        <w:t>脚手架上的建筑垃圾和杂物应及时清理干净。</w:t>
      </w:r>
    </w:p>
    <w:p>
      <w:pPr>
        <w:spacing w:line="360" w:lineRule="auto"/>
        <w:rPr>
          <w:rFonts w:ascii="宋体" w:hAnsi="宋体"/>
          <w:b/>
          <w:color w:val="0000FF"/>
          <w:szCs w:val="21"/>
        </w:rPr>
      </w:pPr>
      <w:r>
        <w:rPr>
          <w:rFonts w:hint="eastAsia" w:ascii="宋体" w:hAnsi="宋体"/>
          <w:b/>
          <w:color w:val="0000FF"/>
          <w:szCs w:val="21"/>
        </w:rPr>
        <w:t xml:space="preserve">7.3.3  </w:t>
      </w:r>
      <w:r>
        <w:rPr>
          <w:rFonts w:hint="eastAsia" w:ascii="宋体" w:hAnsi="宋体"/>
          <w:bCs/>
          <w:color w:val="0000FF"/>
          <w:szCs w:val="21"/>
        </w:rPr>
        <w:t>脚手架在使用过程中不得进行下列作业：</w:t>
      </w:r>
    </w:p>
    <w:p>
      <w:pPr>
        <w:spacing w:line="360" w:lineRule="auto"/>
        <w:rPr>
          <w:rFonts w:ascii="宋体" w:hAnsi="宋体"/>
          <w:bCs/>
          <w:color w:val="0000FF"/>
          <w:szCs w:val="21"/>
        </w:rPr>
      </w:pPr>
      <w:r>
        <w:rPr>
          <w:rFonts w:hint="eastAsia" w:ascii="宋体" w:hAnsi="宋体"/>
          <w:b/>
          <w:color w:val="0000FF"/>
          <w:szCs w:val="21"/>
        </w:rPr>
        <w:t xml:space="preserve">  </w:t>
      </w:r>
      <w:r>
        <w:rPr>
          <w:rFonts w:hint="eastAsia" w:ascii="宋体" w:hAnsi="宋体"/>
          <w:bCs/>
          <w:color w:val="0000FF"/>
          <w:szCs w:val="21"/>
        </w:rPr>
        <w:t xml:space="preserve">  1 在架体上拉结吊装缆绳或绳索；</w:t>
      </w:r>
    </w:p>
    <w:p>
      <w:pPr>
        <w:spacing w:line="360" w:lineRule="auto"/>
        <w:rPr>
          <w:rFonts w:ascii="宋体" w:hAnsi="宋体"/>
          <w:bCs/>
          <w:color w:val="0000FF"/>
          <w:szCs w:val="21"/>
        </w:rPr>
      </w:pPr>
      <w:r>
        <w:rPr>
          <w:rFonts w:hint="eastAsia" w:ascii="宋体" w:hAnsi="宋体"/>
          <w:bCs/>
          <w:color w:val="0000FF"/>
          <w:szCs w:val="21"/>
        </w:rPr>
        <w:t xml:space="preserve">    2 任意拆除构配件或松动连接件；</w:t>
      </w:r>
    </w:p>
    <w:p>
      <w:pPr>
        <w:spacing w:line="360" w:lineRule="auto"/>
        <w:rPr>
          <w:rFonts w:ascii="宋体" w:hAnsi="宋体"/>
          <w:bCs/>
          <w:color w:val="0000FF"/>
          <w:szCs w:val="21"/>
        </w:rPr>
      </w:pPr>
      <w:r>
        <w:rPr>
          <w:rFonts w:hint="eastAsia" w:ascii="宋体" w:hAnsi="宋体"/>
          <w:bCs/>
          <w:color w:val="0000FF"/>
          <w:szCs w:val="21"/>
        </w:rPr>
        <w:t xml:space="preserve">    3 利用架体支撑模板或用做卸料平台；</w:t>
      </w:r>
    </w:p>
    <w:p>
      <w:pPr>
        <w:spacing w:line="360" w:lineRule="auto"/>
        <w:rPr>
          <w:rFonts w:ascii="宋体" w:hAnsi="宋体"/>
          <w:bCs/>
          <w:color w:val="0000FF"/>
          <w:szCs w:val="21"/>
        </w:rPr>
      </w:pPr>
      <w:r>
        <w:rPr>
          <w:rFonts w:hint="eastAsia" w:ascii="宋体" w:hAnsi="宋体"/>
          <w:bCs/>
          <w:color w:val="0000FF"/>
          <w:szCs w:val="21"/>
        </w:rPr>
        <w:t xml:space="preserve">    4 其他影响架体安全的作业。</w:t>
      </w:r>
    </w:p>
    <w:p>
      <w:pPr>
        <w:spacing w:line="360" w:lineRule="auto"/>
        <w:rPr>
          <w:rFonts w:ascii="宋体" w:hAnsi="宋体"/>
          <w:b/>
          <w:szCs w:val="21"/>
        </w:rPr>
      </w:pPr>
      <w:r>
        <w:rPr>
          <w:rFonts w:hint="eastAsia" w:ascii="宋体" w:hAnsi="宋体"/>
          <w:b/>
          <w:szCs w:val="21"/>
        </w:rPr>
        <w:t xml:space="preserve">7.3.4  </w:t>
      </w:r>
      <w:r>
        <w:rPr>
          <w:rFonts w:hint="eastAsia" w:ascii="宋体" w:hAnsi="宋体"/>
          <w:bCs/>
          <w:szCs w:val="21"/>
        </w:rPr>
        <w:t>悬挑承力架的附着支座、上拉或下撑构件、拉杆的固定及连接等，应定期检查其安全使用情况，每月不少于一次。</w:t>
      </w:r>
    </w:p>
    <w:p>
      <w:pPr>
        <w:spacing w:line="360" w:lineRule="auto"/>
        <w:rPr>
          <w:rFonts w:ascii="宋体" w:hAnsi="宋体"/>
          <w:bCs/>
          <w:szCs w:val="21"/>
        </w:rPr>
      </w:pPr>
      <w:r>
        <w:rPr>
          <w:rFonts w:hint="eastAsia" w:ascii="宋体" w:hAnsi="宋体"/>
          <w:b/>
          <w:szCs w:val="21"/>
        </w:rPr>
        <w:t xml:space="preserve">7.3.5  </w:t>
      </w:r>
      <w:r>
        <w:rPr>
          <w:rFonts w:hint="eastAsia" w:ascii="宋体" w:hAnsi="宋体"/>
          <w:bCs/>
          <w:szCs w:val="21"/>
        </w:rPr>
        <w:t>脚手架停用超过一个月或遇六级以上大风、以及有明显震感的地震复工前，应对脚手架进行全面检查，必要时采取加固措施，确认合格后方可使用。</w:t>
      </w:r>
    </w:p>
    <w:p>
      <w:pPr>
        <w:spacing w:before="156" w:beforeLines="50" w:after="156" w:afterLines="50"/>
        <w:jc w:val="center"/>
        <w:outlineLvl w:val="1"/>
        <w:rPr>
          <w:rFonts w:ascii="黑体" w:hAnsi="宋体" w:eastAsia="黑体"/>
          <w:b/>
          <w:szCs w:val="21"/>
        </w:rPr>
      </w:pPr>
      <w:bookmarkStart w:id="69" w:name="_Toc352"/>
      <w:bookmarkStart w:id="70" w:name="_Toc9623"/>
      <w:r>
        <w:rPr>
          <w:rFonts w:hint="eastAsia" w:ascii="黑体" w:hAnsi="宋体" w:eastAsia="黑体"/>
          <w:b/>
          <w:szCs w:val="21"/>
        </w:rPr>
        <w:t>7.4拆除</w:t>
      </w:r>
      <w:bookmarkEnd w:id="69"/>
      <w:bookmarkEnd w:id="70"/>
    </w:p>
    <w:p>
      <w:pPr>
        <w:spacing w:line="360" w:lineRule="auto"/>
        <w:rPr>
          <w:rFonts w:ascii="宋体" w:hAnsi="宋体"/>
          <w:szCs w:val="21"/>
        </w:rPr>
      </w:pPr>
      <w:r>
        <w:rPr>
          <w:rFonts w:hint="eastAsia" w:ascii="宋体" w:hAnsi="宋体"/>
          <w:b/>
          <w:szCs w:val="21"/>
        </w:rPr>
        <w:t>7</w:t>
      </w:r>
      <w:r>
        <w:rPr>
          <w:rFonts w:ascii="宋体" w:hAnsi="宋体"/>
          <w:b/>
          <w:szCs w:val="21"/>
        </w:rPr>
        <w:t>.</w:t>
      </w:r>
      <w:r>
        <w:rPr>
          <w:rFonts w:hint="eastAsia" w:ascii="宋体" w:hAnsi="宋体"/>
          <w:b/>
          <w:szCs w:val="21"/>
        </w:rPr>
        <w:t>4</w:t>
      </w:r>
      <w:r>
        <w:rPr>
          <w:rFonts w:ascii="宋体" w:hAnsi="宋体"/>
          <w:b/>
          <w:szCs w:val="21"/>
        </w:rPr>
        <w:t>.1</w:t>
      </w:r>
      <w:r>
        <w:rPr>
          <w:rFonts w:ascii="宋体" w:hAnsi="宋体"/>
          <w:szCs w:val="21"/>
        </w:rPr>
        <w:t xml:space="preserve"> </w:t>
      </w:r>
      <w:r>
        <w:rPr>
          <w:rFonts w:hint="eastAsia" w:ascii="宋体" w:hAnsi="宋体"/>
          <w:szCs w:val="21"/>
        </w:rPr>
        <w:t xml:space="preserve"> 拆除作业前，应认真检查脚手架构造是否符合安全技术规定，并根据检查结果补充完善专项施工方案中拆除顺序和措施，经</w:t>
      </w:r>
      <w:r>
        <w:rPr>
          <w:rFonts w:hint="eastAsia" w:ascii="宋体" w:hAnsi="宋体"/>
          <w:color w:val="FF0000"/>
          <w:szCs w:val="21"/>
        </w:rPr>
        <w:t>技术</w:t>
      </w:r>
      <w:r>
        <w:rPr>
          <w:rFonts w:hint="eastAsia" w:ascii="宋体" w:hAnsi="宋体"/>
          <w:szCs w:val="21"/>
        </w:rPr>
        <w:t>、安全等管理部门和监理工程师批准后方可实施。</w:t>
      </w:r>
    </w:p>
    <w:p>
      <w:pPr>
        <w:spacing w:line="360" w:lineRule="auto"/>
        <w:rPr>
          <w:rFonts w:ascii="宋体" w:hAnsi="宋体"/>
          <w:szCs w:val="21"/>
        </w:rPr>
      </w:pPr>
      <w:r>
        <w:rPr>
          <w:rFonts w:hint="eastAsia" w:ascii="宋体" w:hAnsi="宋体"/>
          <w:b/>
          <w:szCs w:val="21"/>
        </w:rPr>
        <w:t>7</w:t>
      </w:r>
      <w:r>
        <w:rPr>
          <w:rFonts w:ascii="宋体" w:hAnsi="宋体"/>
          <w:b/>
          <w:szCs w:val="21"/>
        </w:rPr>
        <w:t>.</w:t>
      </w:r>
      <w:r>
        <w:rPr>
          <w:rFonts w:hint="eastAsia" w:ascii="宋体" w:hAnsi="宋体"/>
          <w:b/>
          <w:szCs w:val="21"/>
        </w:rPr>
        <w:t>4</w:t>
      </w:r>
      <w:r>
        <w:rPr>
          <w:rFonts w:ascii="宋体" w:hAnsi="宋体"/>
          <w:b/>
          <w:szCs w:val="21"/>
        </w:rPr>
        <w:t xml:space="preserve">.2 </w:t>
      </w:r>
      <w:r>
        <w:rPr>
          <w:rFonts w:hint="eastAsia" w:ascii="宋体" w:hAnsi="宋体"/>
          <w:b/>
          <w:szCs w:val="21"/>
        </w:rPr>
        <w:t xml:space="preserve"> </w:t>
      </w:r>
      <w:r>
        <w:rPr>
          <w:rFonts w:hint="eastAsia" w:ascii="宋体" w:hAnsi="宋体"/>
          <w:szCs w:val="21"/>
        </w:rPr>
        <w:t>拆除作业前，单位工程负责人应组织专项方案编制人员、安全员等按照专项施工方案和安全技术操作规程对拆除作业人员进行书面安全技术交底，并履行签字手续。</w:t>
      </w:r>
    </w:p>
    <w:p>
      <w:pPr>
        <w:spacing w:line="360" w:lineRule="auto"/>
        <w:rPr>
          <w:rFonts w:ascii="宋体" w:hAnsi="宋体"/>
          <w:szCs w:val="21"/>
        </w:rPr>
      </w:pPr>
      <w:r>
        <w:rPr>
          <w:rFonts w:hint="eastAsia" w:ascii="宋体" w:hAnsi="宋体"/>
          <w:b/>
          <w:szCs w:val="21"/>
        </w:rPr>
        <w:t>7</w:t>
      </w:r>
      <w:r>
        <w:rPr>
          <w:rFonts w:ascii="宋体" w:hAnsi="宋体"/>
          <w:b/>
          <w:szCs w:val="21"/>
        </w:rPr>
        <w:t>.</w:t>
      </w:r>
      <w:r>
        <w:rPr>
          <w:rFonts w:hint="eastAsia" w:ascii="宋体" w:hAnsi="宋体"/>
          <w:b/>
          <w:szCs w:val="21"/>
        </w:rPr>
        <w:t>4</w:t>
      </w:r>
      <w:r>
        <w:rPr>
          <w:rFonts w:ascii="宋体" w:hAnsi="宋体"/>
          <w:b/>
          <w:szCs w:val="21"/>
        </w:rPr>
        <w:t xml:space="preserve">.3 </w:t>
      </w:r>
      <w:r>
        <w:rPr>
          <w:rFonts w:hint="eastAsia" w:ascii="宋体" w:hAnsi="宋体"/>
          <w:b/>
          <w:szCs w:val="21"/>
        </w:rPr>
        <w:t xml:space="preserve"> </w:t>
      </w:r>
      <w:r>
        <w:rPr>
          <w:rFonts w:hint="eastAsia" w:ascii="宋体" w:hAnsi="宋体"/>
          <w:szCs w:val="21"/>
        </w:rPr>
        <w:t>拆除作业前，应清除脚手架上的垃圾、杂物及影响拆卸作业的障碍物。</w:t>
      </w:r>
    </w:p>
    <w:p>
      <w:pPr>
        <w:spacing w:line="360" w:lineRule="auto"/>
        <w:rPr>
          <w:rFonts w:ascii="宋体" w:hAnsi="宋体"/>
          <w:bCs/>
          <w:szCs w:val="21"/>
        </w:rPr>
      </w:pPr>
      <w:r>
        <w:rPr>
          <w:rFonts w:hint="eastAsia" w:ascii="宋体" w:hAnsi="宋体"/>
          <w:b/>
          <w:szCs w:val="21"/>
        </w:rPr>
        <w:t>7</w:t>
      </w:r>
      <w:r>
        <w:rPr>
          <w:rFonts w:ascii="宋体" w:hAnsi="宋体"/>
          <w:b/>
          <w:szCs w:val="21"/>
        </w:rPr>
        <w:t>.</w:t>
      </w:r>
      <w:r>
        <w:rPr>
          <w:rFonts w:hint="eastAsia" w:ascii="宋体" w:hAnsi="宋体"/>
          <w:b/>
          <w:szCs w:val="21"/>
        </w:rPr>
        <w:t>4</w:t>
      </w:r>
      <w:r>
        <w:rPr>
          <w:rFonts w:ascii="宋体" w:hAnsi="宋体"/>
          <w:b/>
          <w:szCs w:val="21"/>
        </w:rPr>
        <w:t xml:space="preserve">.4 </w:t>
      </w:r>
      <w:r>
        <w:rPr>
          <w:rFonts w:hint="eastAsia" w:ascii="宋体" w:hAnsi="宋体"/>
          <w:b/>
          <w:szCs w:val="21"/>
        </w:rPr>
        <w:t xml:space="preserve"> </w:t>
      </w:r>
      <w:r>
        <w:rPr>
          <w:rFonts w:hint="eastAsia" w:ascii="宋体" w:hAnsi="宋体"/>
          <w:bCs/>
          <w:szCs w:val="21"/>
        </w:rPr>
        <w:t>拆除作业时，应由专人负责统一指挥。脚手架拆除必须由上而下逐层拆除，严禁上下同时作业。连墙件必须随脚手架逐层拆除，严禁先将连墙件整层或数层拆除后再拆脚手架。分段拆除高差不应大于两步，如高差大于两步，应增设连墙件加固。</w:t>
      </w:r>
    </w:p>
    <w:p>
      <w:pPr>
        <w:spacing w:line="360" w:lineRule="auto"/>
        <w:rPr>
          <w:rFonts w:ascii="宋体" w:hAnsi="宋体"/>
          <w:szCs w:val="21"/>
        </w:rPr>
      </w:pPr>
      <w:r>
        <w:rPr>
          <w:rFonts w:hint="eastAsia" w:ascii="宋体" w:hAnsi="宋体"/>
          <w:b/>
          <w:szCs w:val="21"/>
        </w:rPr>
        <w:t>7</w:t>
      </w:r>
      <w:r>
        <w:rPr>
          <w:rFonts w:ascii="宋体" w:hAnsi="宋体"/>
          <w:b/>
          <w:szCs w:val="21"/>
        </w:rPr>
        <w:t>.</w:t>
      </w:r>
      <w:r>
        <w:rPr>
          <w:rFonts w:hint="eastAsia" w:ascii="宋体" w:hAnsi="宋体"/>
          <w:b/>
          <w:szCs w:val="21"/>
        </w:rPr>
        <w:t>4</w:t>
      </w:r>
      <w:r>
        <w:rPr>
          <w:rFonts w:ascii="宋体" w:hAnsi="宋体"/>
          <w:b/>
          <w:szCs w:val="21"/>
        </w:rPr>
        <w:t>.</w:t>
      </w:r>
      <w:r>
        <w:rPr>
          <w:rFonts w:hint="eastAsia" w:ascii="宋体" w:hAnsi="宋体"/>
          <w:b/>
          <w:szCs w:val="21"/>
        </w:rPr>
        <w:t>5</w:t>
      </w:r>
      <w:r>
        <w:rPr>
          <w:rFonts w:ascii="宋体" w:hAnsi="宋体"/>
          <w:szCs w:val="21"/>
        </w:rPr>
        <w:t xml:space="preserve"> </w:t>
      </w:r>
      <w:r>
        <w:rPr>
          <w:rFonts w:hint="eastAsia" w:ascii="宋体" w:hAnsi="宋体"/>
          <w:szCs w:val="21"/>
        </w:rPr>
        <w:t xml:space="preserve"> 当采取分段、分立面拆除时，应制定技术方案，对不拆除的脚手架两端必须采取可靠加固措施后方可实施拆除作业。</w:t>
      </w:r>
    </w:p>
    <w:p>
      <w:pPr>
        <w:spacing w:line="360" w:lineRule="auto"/>
        <w:rPr>
          <w:rFonts w:ascii="宋体" w:hAnsi="宋体"/>
          <w:szCs w:val="21"/>
        </w:rPr>
      </w:pPr>
      <w:r>
        <w:rPr>
          <w:rFonts w:hint="eastAsia" w:ascii="宋体" w:hAnsi="宋体"/>
          <w:b/>
          <w:szCs w:val="21"/>
        </w:rPr>
        <w:t>7</w:t>
      </w:r>
      <w:r>
        <w:rPr>
          <w:rFonts w:ascii="宋体" w:hAnsi="宋体"/>
          <w:b/>
          <w:szCs w:val="21"/>
        </w:rPr>
        <w:t>.</w:t>
      </w:r>
      <w:r>
        <w:rPr>
          <w:rFonts w:hint="eastAsia" w:ascii="宋体" w:hAnsi="宋体"/>
          <w:b/>
          <w:szCs w:val="21"/>
        </w:rPr>
        <w:t>4</w:t>
      </w:r>
      <w:r>
        <w:rPr>
          <w:rFonts w:ascii="宋体" w:hAnsi="宋体"/>
          <w:b/>
          <w:szCs w:val="21"/>
        </w:rPr>
        <w:t>.</w:t>
      </w:r>
      <w:r>
        <w:rPr>
          <w:rFonts w:hint="eastAsia" w:ascii="宋体" w:hAnsi="宋体"/>
          <w:b/>
          <w:szCs w:val="21"/>
        </w:rPr>
        <w:t>6</w:t>
      </w:r>
      <w:r>
        <w:rPr>
          <w:rFonts w:ascii="宋体" w:hAnsi="宋体"/>
          <w:szCs w:val="21"/>
        </w:rPr>
        <w:t xml:space="preserve"> </w:t>
      </w:r>
      <w:r>
        <w:rPr>
          <w:rFonts w:hint="eastAsia" w:ascii="宋体" w:hAnsi="宋体"/>
          <w:szCs w:val="21"/>
        </w:rPr>
        <w:t xml:space="preserve"> 拆除作业必须严格按照专项施工方案和安全技术操作规程进行，严禁违章指挥、违章作业。</w:t>
      </w:r>
    </w:p>
    <w:p>
      <w:pPr>
        <w:spacing w:line="360" w:lineRule="auto"/>
        <w:rPr>
          <w:rFonts w:ascii="宋体" w:hAnsi="宋体"/>
          <w:b/>
          <w:szCs w:val="21"/>
        </w:rPr>
      </w:pPr>
      <w:r>
        <w:rPr>
          <w:rFonts w:hint="eastAsia" w:ascii="宋体" w:hAnsi="宋体"/>
          <w:b/>
          <w:szCs w:val="21"/>
        </w:rPr>
        <w:t>7</w:t>
      </w:r>
      <w:r>
        <w:rPr>
          <w:rFonts w:ascii="宋体" w:hAnsi="宋体"/>
          <w:b/>
          <w:szCs w:val="21"/>
        </w:rPr>
        <w:t>.</w:t>
      </w:r>
      <w:r>
        <w:rPr>
          <w:rFonts w:hint="eastAsia" w:ascii="宋体" w:hAnsi="宋体"/>
          <w:b/>
          <w:szCs w:val="21"/>
        </w:rPr>
        <w:t>4</w:t>
      </w:r>
      <w:r>
        <w:rPr>
          <w:rFonts w:ascii="宋体" w:hAnsi="宋体"/>
          <w:b/>
          <w:szCs w:val="21"/>
        </w:rPr>
        <w:t>.</w:t>
      </w:r>
      <w:r>
        <w:rPr>
          <w:rFonts w:hint="eastAsia" w:ascii="宋体" w:hAnsi="宋体"/>
          <w:b/>
          <w:szCs w:val="21"/>
        </w:rPr>
        <w:t>7</w:t>
      </w:r>
      <w:r>
        <w:rPr>
          <w:rFonts w:ascii="宋体" w:hAnsi="宋体"/>
          <w:b/>
          <w:szCs w:val="21"/>
        </w:rPr>
        <w:t xml:space="preserve"> </w:t>
      </w:r>
      <w:r>
        <w:rPr>
          <w:rFonts w:hint="eastAsia" w:ascii="宋体" w:hAnsi="宋体"/>
          <w:b/>
          <w:szCs w:val="21"/>
        </w:rPr>
        <w:t xml:space="preserve"> </w:t>
      </w:r>
      <w:r>
        <w:rPr>
          <w:rFonts w:hint="eastAsia" w:ascii="宋体" w:hAnsi="宋体"/>
          <w:szCs w:val="21"/>
        </w:rPr>
        <w:t>卸料时应符合下列规定：</w:t>
      </w:r>
    </w:p>
    <w:p>
      <w:pPr>
        <w:spacing w:line="360" w:lineRule="auto"/>
        <w:ind w:firstLine="413" w:firstLineChars="196"/>
        <w:rPr>
          <w:rFonts w:ascii="宋体" w:hAnsi="宋体"/>
          <w:szCs w:val="21"/>
        </w:rPr>
      </w:pPr>
      <w:r>
        <w:rPr>
          <w:rFonts w:hint="eastAsia" w:ascii="宋体" w:hAnsi="宋体"/>
          <w:b/>
          <w:szCs w:val="21"/>
        </w:rPr>
        <w:t xml:space="preserve">1 </w:t>
      </w:r>
      <w:r>
        <w:rPr>
          <w:rFonts w:hint="eastAsia" w:ascii="宋体" w:hAnsi="宋体"/>
          <w:bCs/>
          <w:szCs w:val="21"/>
        </w:rPr>
        <w:t>拆除作业应有可靠措施防止人员与物料坠落，拆除的构配件应传递或吊运至地面，严禁抛掷；</w:t>
      </w:r>
    </w:p>
    <w:p>
      <w:pPr>
        <w:spacing w:line="360" w:lineRule="auto"/>
        <w:ind w:firstLine="420" w:firstLineChars="200"/>
        <w:rPr>
          <w:rFonts w:ascii="宋体" w:hAnsi="宋体"/>
          <w:szCs w:val="21"/>
        </w:rPr>
      </w:pPr>
      <w:r>
        <w:rPr>
          <w:rFonts w:hint="eastAsia" w:ascii="宋体" w:hAnsi="宋体"/>
          <w:szCs w:val="21"/>
        </w:rPr>
        <w:t>2 运至地面的构配件应及时检查、修整和保养，按不同品种、规格分类存放</w:t>
      </w:r>
      <w:r>
        <w:rPr>
          <w:rFonts w:hint="eastAsia" w:ascii="宋体" w:hAnsi="宋体"/>
          <w:color w:val="FF0000"/>
          <w:szCs w:val="21"/>
        </w:rPr>
        <w:t>，</w:t>
      </w:r>
      <w:r>
        <w:rPr>
          <w:rFonts w:hint="eastAsia" w:ascii="宋体" w:hAnsi="宋体"/>
          <w:szCs w:val="21"/>
        </w:rPr>
        <w:t>存放场地应干燥、通风，防止构配件锈蚀。</w:t>
      </w:r>
    </w:p>
    <w:p>
      <w:pPr>
        <w:rPr>
          <w:rFonts w:ascii="宋体" w:hAnsi="宋体"/>
          <w:sz w:val="28"/>
          <w:szCs w:val="28"/>
        </w:rPr>
        <w:sectPr>
          <w:pgSz w:w="11906" w:h="16838"/>
          <w:pgMar w:top="1440" w:right="1800" w:bottom="1440" w:left="1800" w:header="851" w:footer="992" w:gutter="0"/>
          <w:cols w:space="425" w:num="1"/>
          <w:docGrid w:type="lines" w:linePitch="312" w:charSpace="0"/>
        </w:sectPr>
      </w:pPr>
    </w:p>
    <w:p>
      <w:pPr>
        <w:jc w:val="center"/>
        <w:outlineLvl w:val="0"/>
        <w:rPr>
          <w:rFonts w:ascii="宋体" w:hAnsi="宋体"/>
          <w:b/>
          <w:sz w:val="24"/>
        </w:rPr>
      </w:pPr>
      <w:bookmarkStart w:id="71" w:name="_Toc15349"/>
      <w:bookmarkStart w:id="72" w:name="_Toc27909"/>
      <w:r>
        <w:rPr>
          <w:rFonts w:hint="eastAsia" w:ascii="宋体" w:hAnsi="宋体"/>
          <w:b/>
          <w:sz w:val="24"/>
        </w:rPr>
        <w:t>8</w:t>
      </w:r>
      <w:r>
        <w:rPr>
          <w:rFonts w:ascii="宋体" w:hAnsi="宋体"/>
          <w:b/>
          <w:sz w:val="24"/>
        </w:rPr>
        <w:t xml:space="preserve"> </w:t>
      </w:r>
      <w:r>
        <w:rPr>
          <w:rFonts w:hint="eastAsia" w:ascii="宋体" w:hAnsi="宋体"/>
          <w:b/>
          <w:sz w:val="24"/>
        </w:rPr>
        <w:t>检查和验收</w:t>
      </w:r>
      <w:bookmarkEnd w:id="71"/>
      <w:bookmarkEnd w:id="72"/>
    </w:p>
    <w:p>
      <w:pPr>
        <w:spacing w:before="156" w:beforeLines="50" w:after="156" w:afterLines="50"/>
        <w:jc w:val="center"/>
        <w:outlineLvl w:val="1"/>
        <w:rPr>
          <w:rFonts w:ascii="黑体" w:hAnsi="宋体" w:eastAsia="黑体"/>
          <w:b/>
          <w:szCs w:val="21"/>
        </w:rPr>
      </w:pPr>
      <w:bookmarkStart w:id="73" w:name="_Toc27399"/>
      <w:bookmarkStart w:id="74" w:name="_Toc788"/>
      <w:r>
        <w:rPr>
          <w:rFonts w:hint="eastAsia" w:ascii="黑体" w:hAnsi="宋体" w:eastAsia="黑体"/>
          <w:b/>
          <w:szCs w:val="21"/>
        </w:rPr>
        <w:t>8.1 构配件的检查和验收</w:t>
      </w:r>
      <w:bookmarkEnd w:id="73"/>
      <w:bookmarkEnd w:id="74"/>
    </w:p>
    <w:p>
      <w:pPr>
        <w:spacing w:line="360" w:lineRule="auto"/>
        <w:ind w:firstLine="422" w:firstLineChars="200"/>
        <w:rPr>
          <w:rFonts w:ascii="宋体" w:hAnsi="宋体"/>
          <w:szCs w:val="21"/>
        </w:rPr>
      </w:pPr>
      <w:r>
        <w:rPr>
          <w:rFonts w:hint="eastAsia" w:ascii="宋体" w:hAnsi="宋体"/>
          <w:b/>
          <w:szCs w:val="21"/>
        </w:rPr>
        <w:t xml:space="preserve">8.1.1  </w:t>
      </w:r>
      <w:r>
        <w:rPr>
          <w:rFonts w:hint="eastAsia" w:ascii="宋体" w:hAnsi="宋体"/>
          <w:szCs w:val="21"/>
        </w:rPr>
        <w:t>脚手架构配件、脚手板应有产品出厂合格证和检测报告等质量证明文件，并在使用前按照国家现行规范《建筑施工扣件式钢管脚手架安全技术规范》JGJ 130、</w:t>
      </w:r>
      <w:r>
        <w:rPr>
          <w:rFonts w:hint="eastAsia" w:ascii="宋体" w:hAnsi="宋体" w:eastAsia="宋体" w:cs="宋体"/>
          <w:szCs w:val="21"/>
        </w:rPr>
        <w:t>《建筑施工承插型盘扣式</w:t>
      </w:r>
      <w:r>
        <w:rPr>
          <w:rFonts w:hint="eastAsia" w:ascii="宋体" w:hAnsi="宋体" w:eastAsia="宋体" w:cs="宋体"/>
          <w:szCs w:val="21"/>
          <w:lang w:eastAsia="zh-CN"/>
        </w:rPr>
        <w:t>钢管脚手架安全</w:t>
      </w:r>
      <w:r>
        <w:rPr>
          <w:rFonts w:hint="eastAsia" w:ascii="宋体" w:hAnsi="宋体" w:eastAsia="宋体" w:cs="宋体"/>
          <w:szCs w:val="21"/>
        </w:rPr>
        <w:t>技术规范》 JGJ/T 231、</w:t>
      </w:r>
      <w:r>
        <w:rPr>
          <w:rFonts w:hint="eastAsia" w:ascii="宋体" w:hAnsi="宋体"/>
          <w:szCs w:val="21"/>
        </w:rPr>
        <w:t>《建筑施工脚手架安全技术统一标准》GB51210的规定进行抽样检验。同时应符合下列要求：</w:t>
      </w:r>
    </w:p>
    <w:p>
      <w:pPr>
        <w:spacing w:line="360" w:lineRule="auto"/>
        <w:ind w:firstLine="630" w:firstLineChars="300"/>
        <w:rPr>
          <w:rFonts w:ascii="宋体" w:hAnsi="宋体"/>
          <w:szCs w:val="21"/>
        </w:rPr>
      </w:pPr>
      <w:r>
        <w:rPr>
          <w:rFonts w:hint="eastAsia" w:ascii="宋体" w:hAnsi="宋体"/>
          <w:szCs w:val="21"/>
        </w:rPr>
        <w:t>1 各种构配件的抽样比例应不小于5</w:t>
      </w:r>
      <w:r>
        <w:rPr>
          <w:rFonts w:ascii="宋体" w:hAnsi="宋体"/>
          <w:szCs w:val="21"/>
        </w:rPr>
        <w:t>%</w:t>
      </w:r>
      <w:r>
        <w:rPr>
          <w:rFonts w:hint="eastAsia" w:ascii="宋体" w:hAnsi="宋体"/>
          <w:szCs w:val="21"/>
        </w:rPr>
        <w:t>且不少于20件，质量应符合相关规范标准的规定。不符合质量要求的构配件不得使用；</w:t>
      </w:r>
    </w:p>
    <w:p>
      <w:pPr>
        <w:spacing w:line="360" w:lineRule="auto"/>
        <w:ind w:firstLine="630" w:firstLineChars="300"/>
        <w:rPr>
          <w:rFonts w:ascii="宋体" w:hAnsi="宋体"/>
          <w:szCs w:val="21"/>
        </w:rPr>
      </w:pPr>
      <w:r>
        <w:rPr>
          <w:rFonts w:hint="eastAsia" w:ascii="宋体" w:hAnsi="宋体"/>
          <w:szCs w:val="21"/>
        </w:rPr>
        <w:t>2 钢管壁厚应符合专项施工方案的规定并验算符合要求；</w:t>
      </w:r>
    </w:p>
    <w:p>
      <w:pPr>
        <w:spacing w:line="360" w:lineRule="auto"/>
        <w:ind w:firstLine="630" w:firstLineChars="300"/>
        <w:rPr>
          <w:rFonts w:ascii="宋体" w:hAnsi="宋体"/>
          <w:b/>
          <w:szCs w:val="21"/>
        </w:rPr>
      </w:pPr>
      <w:r>
        <w:rPr>
          <w:rFonts w:hint="eastAsia" w:ascii="宋体" w:hAnsi="宋体"/>
          <w:szCs w:val="21"/>
        </w:rPr>
        <w:t>3</w:t>
      </w:r>
      <w:r>
        <w:rPr>
          <w:rFonts w:hint="eastAsia" w:ascii="宋体" w:hAnsi="宋体"/>
          <w:b/>
          <w:szCs w:val="21"/>
        </w:rPr>
        <w:t xml:space="preserve"> </w:t>
      </w:r>
      <w:r>
        <w:rPr>
          <w:rFonts w:hint="eastAsia" w:ascii="宋体" w:hAnsi="宋体"/>
          <w:bCs/>
          <w:szCs w:val="21"/>
        </w:rPr>
        <w:t>严禁使用有裂缝、变形的扣件，出现滑丝的螺栓必须更换；</w:t>
      </w:r>
    </w:p>
    <w:p>
      <w:pPr>
        <w:spacing w:line="360" w:lineRule="auto"/>
        <w:ind w:firstLine="630" w:firstLineChars="300"/>
        <w:rPr>
          <w:rFonts w:ascii="宋体" w:hAnsi="宋体"/>
          <w:szCs w:val="21"/>
        </w:rPr>
      </w:pPr>
      <w:r>
        <w:rPr>
          <w:rFonts w:hint="eastAsia" w:ascii="宋体" w:hAnsi="宋体"/>
          <w:szCs w:val="21"/>
        </w:rPr>
        <w:t>4 脚手架构配件必须在使用前做好防腐处理。</w:t>
      </w:r>
    </w:p>
    <w:p>
      <w:pPr>
        <w:spacing w:line="360" w:lineRule="auto"/>
        <w:rPr>
          <w:rFonts w:ascii="宋体" w:hAnsi="宋体"/>
          <w:szCs w:val="21"/>
        </w:rPr>
      </w:pPr>
      <w:r>
        <w:rPr>
          <w:rFonts w:hint="eastAsia" w:ascii="宋体" w:hAnsi="宋体"/>
          <w:b/>
          <w:szCs w:val="21"/>
        </w:rPr>
        <w:t>8</w:t>
      </w:r>
      <w:r>
        <w:rPr>
          <w:rFonts w:ascii="宋体" w:hAnsi="宋体"/>
          <w:b/>
          <w:szCs w:val="21"/>
        </w:rPr>
        <w:t xml:space="preserve">.1.2 </w:t>
      </w:r>
      <w:r>
        <w:rPr>
          <w:rFonts w:hint="eastAsia" w:ascii="宋体" w:hAnsi="宋体"/>
          <w:color w:val="000000"/>
          <w:szCs w:val="21"/>
        </w:rPr>
        <w:t>悬挑承力架</w:t>
      </w:r>
      <w:r>
        <w:rPr>
          <w:rFonts w:hint="eastAsia" w:ascii="宋体" w:hAnsi="宋体"/>
          <w:szCs w:val="21"/>
        </w:rPr>
        <w:t>的质量应符合下列规定：</w:t>
      </w:r>
    </w:p>
    <w:p>
      <w:pPr>
        <w:spacing w:line="360" w:lineRule="auto"/>
        <w:ind w:firstLine="570"/>
        <w:rPr>
          <w:rFonts w:ascii="宋体" w:hAnsi="宋体"/>
          <w:szCs w:val="21"/>
        </w:rPr>
      </w:pPr>
      <w:r>
        <w:rPr>
          <w:rFonts w:hint="eastAsia" w:ascii="宋体" w:hAnsi="宋体"/>
          <w:szCs w:val="21"/>
        </w:rPr>
        <w:t>1 制作</w:t>
      </w:r>
      <w:r>
        <w:rPr>
          <w:rFonts w:hint="eastAsia" w:ascii="宋体" w:hAnsi="宋体"/>
          <w:color w:val="000000"/>
          <w:szCs w:val="21"/>
        </w:rPr>
        <w:t>悬挑承力架</w:t>
      </w:r>
      <w:r>
        <w:rPr>
          <w:rFonts w:hint="eastAsia" w:ascii="宋体" w:hAnsi="宋体"/>
          <w:szCs w:val="21"/>
        </w:rPr>
        <w:t>的材料应有产品合格证、质量检验报告等质量证明文件；</w:t>
      </w:r>
    </w:p>
    <w:p>
      <w:pPr>
        <w:spacing w:line="360" w:lineRule="auto"/>
        <w:ind w:firstLine="570"/>
        <w:rPr>
          <w:rFonts w:ascii="宋体" w:hAnsi="宋体"/>
          <w:szCs w:val="21"/>
        </w:rPr>
      </w:pPr>
      <w:r>
        <w:rPr>
          <w:rFonts w:hint="eastAsia" w:ascii="宋体" w:hAnsi="宋体"/>
          <w:szCs w:val="21"/>
        </w:rPr>
        <w:t>2 构件焊缝的高度和长度应满足设计要求，不得有焊接裂缝、构件变形、锈蚀等缺陷；</w:t>
      </w:r>
    </w:p>
    <w:p>
      <w:pPr>
        <w:spacing w:line="360" w:lineRule="auto"/>
        <w:ind w:firstLine="570"/>
        <w:rPr>
          <w:rFonts w:ascii="宋体" w:hAnsi="宋体"/>
          <w:szCs w:val="21"/>
        </w:rPr>
      </w:pPr>
      <w:r>
        <w:rPr>
          <w:rFonts w:hint="eastAsia" w:ascii="宋体" w:hAnsi="宋体"/>
          <w:szCs w:val="21"/>
        </w:rPr>
        <w:t>3 悬挑承力架的制作质量应符合附录D表D.1的规定。</w:t>
      </w:r>
    </w:p>
    <w:p>
      <w:pPr>
        <w:pStyle w:val="15"/>
        <w:ind w:firstLine="0" w:firstLineChars="0"/>
        <w:rPr>
          <w:rFonts w:ascii="宋体" w:hAnsi="宋体" w:eastAsiaTheme="minorEastAsia" w:cstheme="minorBidi"/>
          <w:sz w:val="21"/>
          <w:szCs w:val="21"/>
          <w:lang w:val="en-US" w:bidi="ar-SA"/>
        </w:rPr>
      </w:pPr>
      <w:r>
        <w:rPr>
          <w:rFonts w:hint="eastAsia" w:ascii="宋体" w:hAnsi="宋体" w:eastAsiaTheme="minorEastAsia" w:cstheme="minorBidi"/>
          <w:b/>
          <w:sz w:val="21"/>
          <w:szCs w:val="21"/>
          <w:lang w:val="en-US" w:bidi="ar-SA"/>
        </w:rPr>
        <w:t>8.1.3</w:t>
      </w:r>
      <w:r>
        <w:rPr>
          <w:rFonts w:hint="eastAsia" w:ascii="宋体" w:hAnsi="宋体" w:eastAsiaTheme="minorEastAsia" w:cstheme="minorBidi"/>
          <w:sz w:val="21"/>
          <w:szCs w:val="21"/>
          <w:lang w:val="en-US" w:bidi="ar-SA"/>
        </w:rPr>
        <w:t xml:space="preserve">  预埋螺栓、钢拉杆或钢支撑的质量应符合下列规定：</w:t>
      </w:r>
    </w:p>
    <w:p>
      <w:pPr>
        <w:pStyle w:val="15"/>
        <w:ind w:firstLine="630" w:firstLineChars="300"/>
        <w:rPr>
          <w:rFonts w:ascii="宋体" w:hAnsi="宋体" w:eastAsiaTheme="minorEastAsia" w:cstheme="minorBidi"/>
          <w:sz w:val="21"/>
          <w:szCs w:val="21"/>
          <w:lang w:val="en-US" w:bidi="ar-SA"/>
        </w:rPr>
      </w:pPr>
      <w:r>
        <w:rPr>
          <w:rFonts w:hint="eastAsia" w:ascii="宋体" w:hAnsi="宋体" w:eastAsiaTheme="minorEastAsia" w:cstheme="minorBidi"/>
          <w:sz w:val="21"/>
          <w:szCs w:val="21"/>
          <w:lang w:val="en-US" w:bidi="ar-SA"/>
        </w:rPr>
        <w:t>1 应有产品出厂合格证和检测报告等质量证明文件；</w:t>
      </w:r>
    </w:p>
    <w:p>
      <w:pPr>
        <w:pStyle w:val="15"/>
        <w:ind w:firstLine="630" w:firstLineChars="300"/>
        <w:rPr>
          <w:rFonts w:ascii="宋体" w:hAnsi="宋体" w:eastAsiaTheme="minorEastAsia" w:cstheme="minorBidi"/>
          <w:sz w:val="21"/>
          <w:szCs w:val="21"/>
          <w:lang w:val="en-US" w:bidi="ar-SA"/>
        </w:rPr>
      </w:pPr>
      <w:r>
        <w:rPr>
          <w:rFonts w:hint="eastAsia" w:ascii="宋体" w:hAnsi="宋体" w:eastAsiaTheme="minorEastAsia" w:cstheme="minorBidi"/>
          <w:sz w:val="21"/>
          <w:szCs w:val="21"/>
          <w:lang w:val="en-US" w:bidi="ar-SA"/>
        </w:rPr>
        <w:t>2 现场组装的钢拉杆、钢支撑，其焊缝尺寸需符合设计要求，焊缝表面应饱满，无明显缺陷，焊接人员需持证上岗；</w:t>
      </w:r>
    </w:p>
    <w:p>
      <w:pPr>
        <w:pStyle w:val="15"/>
        <w:ind w:firstLine="630" w:firstLineChars="300"/>
        <w:rPr>
          <w:rFonts w:ascii="宋体" w:hAnsi="宋体" w:eastAsiaTheme="minorEastAsia" w:cstheme="minorBidi"/>
          <w:sz w:val="21"/>
          <w:szCs w:val="21"/>
          <w:lang w:val="en-US" w:bidi="ar-SA"/>
        </w:rPr>
      </w:pPr>
      <w:r>
        <w:rPr>
          <w:rFonts w:hint="eastAsia" w:ascii="宋体" w:hAnsi="宋体" w:eastAsiaTheme="minorEastAsia" w:cstheme="minorBidi"/>
          <w:sz w:val="21"/>
          <w:szCs w:val="21"/>
          <w:lang w:val="en-US" w:bidi="ar-SA"/>
        </w:rPr>
        <w:t>3 钢拉杆、钢支撑的承载能力应满足设计要求，应有构件抽样检测报告。</w:t>
      </w:r>
    </w:p>
    <w:p>
      <w:pPr>
        <w:pStyle w:val="15"/>
        <w:ind w:firstLine="0" w:firstLineChars="0"/>
      </w:pPr>
    </w:p>
    <w:p>
      <w:pPr>
        <w:spacing w:before="156" w:beforeLines="50" w:after="156" w:afterLines="50" w:line="360" w:lineRule="auto"/>
        <w:jc w:val="center"/>
        <w:outlineLvl w:val="1"/>
        <w:rPr>
          <w:rFonts w:ascii="黑体" w:hAnsi="宋体" w:eastAsia="黑体"/>
          <w:b/>
          <w:szCs w:val="21"/>
        </w:rPr>
      </w:pPr>
      <w:bookmarkStart w:id="75" w:name="_Toc11028"/>
      <w:bookmarkStart w:id="76" w:name="_Toc21518"/>
      <w:r>
        <w:rPr>
          <w:rFonts w:hint="eastAsia" w:ascii="黑体" w:hAnsi="宋体" w:eastAsia="黑体"/>
          <w:b/>
          <w:szCs w:val="21"/>
        </w:rPr>
        <w:t>8.2 悬挑脚手架的检查与验收</w:t>
      </w:r>
      <w:bookmarkEnd w:id="75"/>
      <w:bookmarkEnd w:id="76"/>
    </w:p>
    <w:p>
      <w:pPr>
        <w:spacing w:line="360" w:lineRule="auto"/>
        <w:rPr>
          <w:rFonts w:ascii="宋体" w:hAnsi="宋体"/>
          <w:szCs w:val="21"/>
        </w:rPr>
      </w:pPr>
      <w:r>
        <w:rPr>
          <w:rFonts w:hint="eastAsia" w:ascii="宋体" w:hAnsi="宋体"/>
          <w:b/>
          <w:szCs w:val="21"/>
        </w:rPr>
        <w:t>8</w:t>
      </w:r>
      <w:r>
        <w:rPr>
          <w:rFonts w:ascii="宋体" w:hAnsi="宋体"/>
          <w:b/>
          <w:szCs w:val="21"/>
        </w:rPr>
        <w:t xml:space="preserve">.2.1 </w:t>
      </w:r>
      <w:r>
        <w:rPr>
          <w:rFonts w:hint="eastAsia" w:ascii="宋体" w:hAnsi="宋体"/>
          <w:b/>
          <w:szCs w:val="21"/>
        </w:rPr>
        <w:t xml:space="preserve"> </w:t>
      </w:r>
      <w:r>
        <w:rPr>
          <w:rFonts w:hint="eastAsia" w:ascii="宋体" w:hAnsi="宋体"/>
          <w:szCs w:val="21"/>
        </w:rPr>
        <w:t>悬挑脚手架应在下列阶段进行检查：</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hint="eastAsia" w:ascii="宋体" w:hAnsi="宋体"/>
          <w:color w:val="000000"/>
          <w:szCs w:val="21"/>
        </w:rPr>
        <w:t>悬挑承力架、纵向承力钢梁安</w:t>
      </w:r>
      <w:r>
        <w:rPr>
          <w:rFonts w:hint="eastAsia" w:ascii="宋体" w:hAnsi="宋体"/>
          <w:szCs w:val="21"/>
        </w:rPr>
        <w:t>装完成后，脚手架搭设前；</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 xml:space="preserve"> 作业层上施加荷载前；</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 xml:space="preserve"> 每搭设</w:t>
      </w:r>
      <w:r>
        <w:rPr>
          <w:rFonts w:ascii="宋体" w:hAnsi="宋体"/>
          <w:szCs w:val="21"/>
        </w:rPr>
        <w:t>10</w:t>
      </w:r>
      <w:r>
        <w:rPr>
          <w:rFonts w:hint="eastAsia" w:ascii="宋体" w:hAnsi="宋体"/>
          <w:szCs w:val="21"/>
        </w:rPr>
        <w:t>m左右高度后；</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 xml:space="preserve"> 达到设计高度后；</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 xml:space="preserve"> 遇有六级及以上大风、大雨或大雪后；</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 xml:space="preserve"> 使用超过一个月；</w:t>
      </w:r>
    </w:p>
    <w:p>
      <w:pPr>
        <w:spacing w:line="360" w:lineRule="auto"/>
        <w:ind w:firstLine="420" w:firstLineChars="200"/>
        <w:rPr>
          <w:rFonts w:ascii="宋体" w:hAnsi="宋体"/>
          <w:szCs w:val="21"/>
        </w:rPr>
      </w:pPr>
      <w:r>
        <w:rPr>
          <w:rFonts w:hint="eastAsia" w:ascii="宋体" w:hAnsi="宋体"/>
          <w:szCs w:val="21"/>
        </w:rPr>
        <w:t>7 停工超过1个月后复工时。</w:t>
      </w:r>
    </w:p>
    <w:p>
      <w:pPr>
        <w:spacing w:line="360" w:lineRule="auto"/>
        <w:rPr>
          <w:rFonts w:ascii="宋体" w:hAnsi="宋体"/>
          <w:szCs w:val="21"/>
        </w:rPr>
      </w:pPr>
      <w:r>
        <w:rPr>
          <w:rFonts w:hint="eastAsia" w:ascii="宋体" w:hAnsi="宋体"/>
          <w:b/>
          <w:szCs w:val="21"/>
        </w:rPr>
        <w:t>8</w:t>
      </w:r>
      <w:r>
        <w:rPr>
          <w:rFonts w:ascii="宋体" w:hAnsi="宋体"/>
          <w:b/>
          <w:szCs w:val="21"/>
        </w:rPr>
        <w:t>.2.2</w:t>
      </w:r>
      <w:r>
        <w:rPr>
          <w:rFonts w:ascii="宋体" w:hAnsi="宋体"/>
          <w:szCs w:val="21"/>
        </w:rPr>
        <w:t xml:space="preserve"> </w:t>
      </w:r>
      <w:r>
        <w:rPr>
          <w:rFonts w:hint="eastAsia" w:ascii="宋体" w:hAnsi="宋体"/>
          <w:szCs w:val="21"/>
        </w:rPr>
        <w:t xml:space="preserve"> 悬挑脚手架</w:t>
      </w:r>
      <w:r>
        <w:rPr>
          <w:rFonts w:hint="eastAsia" w:ascii="宋体" w:hAnsi="宋体"/>
          <w:szCs w:val="21"/>
          <w:highlight w:val="none"/>
        </w:rPr>
        <w:t>验收</w:t>
      </w:r>
      <w:r>
        <w:rPr>
          <w:rFonts w:hint="eastAsia" w:ascii="宋体" w:hAnsi="宋体"/>
          <w:szCs w:val="21"/>
        </w:rPr>
        <w:t>应根据下列技术文件进行：</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 专项施工方案及变更设计文件；</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 xml:space="preserve"> 安全技术交底；</w:t>
      </w:r>
    </w:p>
    <w:p>
      <w:pPr>
        <w:spacing w:line="360" w:lineRule="auto"/>
        <w:ind w:firstLine="420" w:firstLineChars="200"/>
        <w:rPr>
          <w:rFonts w:ascii="宋体" w:hAnsi="宋体"/>
          <w:szCs w:val="21"/>
        </w:rPr>
      </w:pPr>
      <w:r>
        <w:rPr>
          <w:rFonts w:ascii="宋体" w:hAnsi="宋体"/>
          <w:szCs w:val="21"/>
        </w:rPr>
        <w:t xml:space="preserve">3 </w:t>
      </w:r>
      <w:r>
        <w:rPr>
          <w:rFonts w:hint="eastAsia" w:ascii="宋体" w:hAnsi="宋体"/>
          <w:color w:val="000000"/>
          <w:szCs w:val="21"/>
        </w:rPr>
        <w:t>悬挑承力架</w:t>
      </w:r>
      <w:r>
        <w:rPr>
          <w:rFonts w:hint="eastAsia" w:ascii="宋体" w:hAnsi="宋体"/>
          <w:szCs w:val="21"/>
        </w:rPr>
        <w:t>的安装技术要求及检验方法应符合附录D表D.2的规定；</w:t>
      </w:r>
    </w:p>
    <w:p>
      <w:pPr>
        <w:spacing w:line="360" w:lineRule="auto"/>
        <w:ind w:firstLine="420" w:firstLineChars="200"/>
        <w:rPr>
          <w:rFonts w:ascii="宋体" w:hAnsi="宋体"/>
          <w:szCs w:val="21"/>
        </w:rPr>
      </w:pPr>
      <w:r>
        <w:rPr>
          <w:rFonts w:hint="eastAsia" w:ascii="宋体" w:hAnsi="宋体"/>
          <w:bCs/>
          <w:szCs w:val="21"/>
        </w:rPr>
        <w:t>4</w:t>
      </w:r>
      <w:r>
        <w:rPr>
          <w:rFonts w:ascii="宋体" w:hAnsi="宋体"/>
          <w:bCs/>
          <w:szCs w:val="21"/>
        </w:rPr>
        <w:t xml:space="preserve"> </w:t>
      </w:r>
      <w:r>
        <w:rPr>
          <w:rFonts w:hint="eastAsia" w:ascii="宋体" w:hAnsi="宋体"/>
          <w:szCs w:val="21"/>
        </w:rPr>
        <w:t>悬挑脚手架架体搭设的技术要求及检验方法应符合附录D表D.3规定。</w:t>
      </w:r>
    </w:p>
    <w:p>
      <w:pPr>
        <w:spacing w:line="360" w:lineRule="auto"/>
        <w:rPr>
          <w:rFonts w:ascii="宋体" w:hAnsi="宋体"/>
          <w:szCs w:val="21"/>
        </w:rPr>
      </w:pPr>
      <w:r>
        <w:rPr>
          <w:rFonts w:hint="eastAsia" w:ascii="宋体" w:hAnsi="宋体"/>
          <w:b/>
          <w:szCs w:val="21"/>
        </w:rPr>
        <w:t>8</w:t>
      </w:r>
      <w:r>
        <w:rPr>
          <w:rFonts w:ascii="宋体" w:hAnsi="宋体"/>
          <w:b/>
          <w:szCs w:val="21"/>
        </w:rPr>
        <w:t>.2.</w:t>
      </w:r>
      <w:r>
        <w:rPr>
          <w:rFonts w:hint="eastAsia" w:ascii="宋体" w:hAnsi="宋体"/>
          <w:b/>
          <w:szCs w:val="21"/>
        </w:rPr>
        <w:t>3</w:t>
      </w:r>
      <w:r>
        <w:rPr>
          <w:rFonts w:ascii="宋体" w:hAnsi="宋体"/>
          <w:b/>
          <w:szCs w:val="21"/>
        </w:rPr>
        <w:t xml:space="preserve"> </w:t>
      </w:r>
      <w:r>
        <w:rPr>
          <w:rFonts w:hint="eastAsia" w:ascii="宋体" w:hAnsi="宋体"/>
          <w:b/>
          <w:szCs w:val="21"/>
        </w:rPr>
        <w:t xml:space="preserve"> </w:t>
      </w:r>
      <w:r>
        <w:rPr>
          <w:rFonts w:hint="eastAsia" w:ascii="宋体" w:hAnsi="宋体"/>
          <w:szCs w:val="21"/>
        </w:rPr>
        <w:t>悬挑脚手架在使用过程</w:t>
      </w:r>
      <w:r>
        <w:rPr>
          <w:rFonts w:hint="eastAsia" w:ascii="宋体" w:hAnsi="宋体"/>
          <w:szCs w:val="21"/>
          <w:highlight w:val="none"/>
        </w:rPr>
        <w:t>中，应</w:t>
      </w:r>
      <w:r>
        <w:rPr>
          <w:rFonts w:hint="eastAsia" w:ascii="宋体" w:hAnsi="宋体"/>
          <w:szCs w:val="21"/>
          <w:highlight w:val="none"/>
          <w:lang w:eastAsia="zh-CN"/>
        </w:rPr>
        <w:t>定期</w:t>
      </w:r>
      <w:r>
        <w:rPr>
          <w:rFonts w:hint="eastAsia" w:ascii="宋体" w:hAnsi="宋体"/>
          <w:szCs w:val="21"/>
          <w:highlight w:val="none"/>
        </w:rPr>
        <w:t>检查下列项目：</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hint="eastAsia" w:ascii="宋体" w:hAnsi="宋体"/>
          <w:color w:val="000000"/>
          <w:szCs w:val="21"/>
        </w:rPr>
        <w:t>悬挑承力架</w:t>
      </w:r>
      <w:r>
        <w:rPr>
          <w:rFonts w:hint="eastAsia" w:ascii="宋体" w:hAnsi="宋体"/>
          <w:szCs w:val="21"/>
        </w:rPr>
        <w:t>与主体结构连接的锚环、预埋螺栓是否有松动，吊拉构件是否有松动，各节点连接螺栓是否有松动，构（杆）件及节点是否有变形、锈蚀；</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 xml:space="preserve"> 脚手架架体构造、连墙件是否符合要求，扣件螺栓是否有松动；</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 xml:space="preserve"> 脚手板是否有腐朽、损坏和绑扎松动；</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 xml:space="preserve"> 安全防护措施是否符合要求；</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 xml:space="preserve"> 是否有超载和使用范围的扩大。</w:t>
      </w:r>
    </w:p>
    <w:p>
      <w:pPr>
        <w:spacing w:line="360" w:lineRule="auto"/>
        <w:jc w:val="left"/>
        <w:outlineLvl w:val="0"/>
        <w:rPr>
          <w:rFonts w:ascii="宋体" w:hAnsi="宋体"/>
          <w:szCs w:val="21"/>
        </w:rPr>
      </w:pPr>
      <w:bookmarkStart w:id="77" w:name="_Toc8173"/>
      <w:bookmarkStart w:id="78" w:name="_Toc24347"/>
      <w:r>
        <w:rPr>
          <w:rFonts w:hint="eastAsia" w:ascii="宋体" w:hAnsi="宋体"/>
          <w:b/>
          <w:szCs w:val="21"/>
        </w:rPr>
        <w:t>8</w:t>
      </w:r>
      <w:r>
        <w:rPr>
          <w:rFonts w:ascii="宋体" w:hAnsi="宋体"/>
          <w:b/>
          <w:szCs w:val="21"/>
        </w:rPr>
        <w:t>.2.</w:t>
      </w:r>
      <w:r>
        <w:rPr>
          <w:rFonts w:hint="eastAsia" w:ascii="宋体" w:hAnsi="宋体"/>
          <w:b/>
          <w:szCs w:val="21"/>
        </w:rPr>
        <w:t>4</w:t>
      </w:r>
      <w:r>
        <w:rPr>
          <w:rFonts w:ascii="宋体" w:hAnsi="宋体"/>
          <w:b/>
          <w:szCs w:val="21"/>
        </w:rPr>
        <w:t xml:space="preserve"> </w:t>
      </w:r>
      <w:r>
        <w:rPr>
          <w:rFonts w:hint="eastAsia" w:ascii="宋体" w:hAnsi="宋体"/>
          <w:szCs w:val="21"/>
        </w:rPr>
        <w:t xml:space="preserve"> 应经常</w:t>
      </w:r>
      <w:r>
        <w:rPr>
          <w:rFonts w:hint="eastAsia" w:ascii="宋体" w:hAnsi="宋体"/>
          <w:szCs w:val="21"/>
          <w:lang w:eastAsia="zh-CN"/>
        </w:rPr>
        <w:t>检查</w:t>
      </w:r>
      <w:r>
        <w:rPr>
          <w:rFonts w:hint="eastAsia" w:ascii="宋体" w:hAnsi="宋体"/>
          <w:szCs w:val="21"/>
        </w:rPr>
        <w:t>拉杆、锚固螺栓、连接螺栓的松紧程度，拉杆上端固定于主体结构螺栓的螺牙完好性、螺母下的钢板垫板是否设置及螺母外侧螺牙的外露丝扣数。发现问题及时调整，保证吊拉构件受力均衡、可靠工作。</w:t>
      </w:r>
      <w:bookmarkEnd w:id="77"/>
      <w:bookmarkEnd w:id="78"/>
      <w:bookmarkStart w:id="79" w:name="_Toc1552"/>
    </w:p>
    <w:p>
      <w:pPr>
        <w:rPr>
          <w:rFonts w:ascii="宋体" w:hAnsi="宋体"/>
          <w:szCs w:val="21"/>
          <w:highlight w:val="yellow"/>
        </w:rPr>
      </w:pPr>
      <w:r>
        <w:rPr>
          <w:rFonts w:hint="eastAsia" w:ascii="宋体" w:hAnsi="宋体"/>
          <w:szCs w:val="21"/>
          <w:highlight w:val="yellow"/>
        </w:rPr>
        <w:br w:type="page"/>
      </w:r>
    </w:p>
    <w:p>
      <w:pPr>
        <w:jc w:val="center"/>
        <w:outlineLvl w:val="0"/>
        <w:rPr>
          <w:rFonts w:hint="eastAsia" w:ascii="宋体" w:hAnsi="宋体" w:eastAsiaTheme="minorEastAsia"/>
          <w:b/>
          <w:sz w:val="24"/>
          <w:lang w:eastAsia="zh-CN"/>
        </w:rPr>
      </w:pPr>
      <w:bookmarkStart w:id="80" w:name="_Toc23989"/>
      <w:r>
        <w:rPr>
          <w:rFonts w:hint="eastAsia" w:ascii="宋体" w:hAnsi="宋体"/>
          <w:b/>
          <w:sz w:val="24"/>
        </w:rPr>
        <w:t>9 安全管理</w:t>
      </w:r>
      <w:bookmarkEnd w:id="79"/>
      <w:r>
        <w:rPr>
          <w:rFonts w:hint="eastAsia" w:ascii="宋体" w:hAnsi="宋体"/>
          <w:b/>
          <w:sz w:val="24"/>
        </w:rPr>
        <w:t>与</w:t>
      </w:r>
      <w:r>
        <w:rPr>
          <w:rFonts w:hint="eastAsia" w:ascii="宋体" w:hAnsi="宋体"/>
          <w:b/>
          <w:sz w:val="24"/>
          <w:lang w:eastAsia="zh-CN"/>
        </w:rPr>
        <w:t>维护</w:t>
      </w:r>
      <w:bookmarkEnd w:id="80"/>
    </w:p>
    <w:p>
      <w:pPr>
        <w:spacing w:line="360" w:lineRule="auto"/>
        <w:rPr>
          <w:rFonts w:hint="eastAsia" w:ascii="宋体" w:hAnsi="宋体"/>
          <w:b/>
          <w:szCs w:val="21"/>
        </w:rPr>
      </w:pPr>
    </w:p>
    <w:p>
      <w:pPr>
        <w:spacing w:line="360" w:lineRule="auto"/>
        <w:rPr>
          <w:rFonts w:ascii="宋体" w:hAnsi="宋体"/>
          <w:b/>
          <w:szCs w:val="21"/>
        </w:rPr>
      </w:pPr>
      <w:r>
        <w:rPr>
          <w:rFonts w:hint="eastAsia" w:ascii="宋体" w:hAnsi="宋体"/>
          <w:b/>
          <w:szCs w:val="21"/>
        </w:rPr>
        <w:t>9</w:t>
      </w:r>
      <w:r>
        <w:rPr>
          <w:rFonts w:ascii="宋体" w:hAnsi="宋体"/>
          <w:b/>
          <w:szCs w:val="21"/>
        </w:rPr>
        <w:t>.</w:t>
      </w:r>
      <w:r>
        <w:rPr>
          <w:rFonts w:hint="eastAsia" w:ascii="宋体" w:hAnsi="宋体"/>
          <w:b/>
          <w:szCs w:val="21"/>
        </w:rPr>
        <w:t>1</w:t>
      </w:r>
      <w:r>
        <w:rPr>
          <w:rFonts w:ascii="宋体" w:hAnsi="宋体"/>
          <w:b/>
          <w:szCs w:val="21"/>
        </w:rPr>
        <w:t>.1</w:t>
      </w:r>
      <w:r>
        <w:rPr>
          <w:rFonts w:hint="eastAsia" w:ascii="宋体" w:hAnsi="宋体"/>
          <w:b/>
          <w:szCs w:val="21"/>
        </w:rPr>
        <w:t xml:space="preserve">  </w:t>
      </w:r>
      <w:r>
        <w:rPr>
          <w:rFonts w:hint="eastAsia" w:ascii="宋体" w:hAnsi="宋体"/>
          <w:szCs w:val="21"/>
        </w:rPr>
        <w:t>拉杆式悬挑脚手架安装拆卸人员必须经过建设行政主管部门培训考试合格，持证上岗。</w:t>
      </w:r>
    </w:p>
    <w:p>
      <w:pPr>
        <w:spacing w:line="360" w:lineRule="auto"/>
        <w:rPr>
          <w:rFonts w:ascii="宋体" w:hAnsi="宋体"/>
          <w:szCs w:val="21"/>
        </w:rPr>
      </w:pPr>
      <w:r>
        <w:rPr>
          <w:rFonts w:hint="eastAsia" w:ascii="宋体" w:hAnsi="宋体"/>
          <w:b/>
          <w:szCs w:val="21"/>
        </w:rPr>
        <w:t>9</w:t>
      </w:r>
      <w:r>
        <w:rPr>
          <w:rFonts w:ascii="宋体" w:hAnsi="宋体"/>
          <w:b/>
          <w:szCs w:val="21"/>
        </w:rPr>
        <w:t>.</w:t>
      </w:r>
      <w:r>
        <w:rPr>
          <w:rFonts w:hint="eastAsia" w:ascii="宋体" w:hAnsi="宋体"/>
          <w:b/>
          <w:szCs w:val="21"/>
        </w:rPr>
        <w:t>1</w:t>
      </w:r>
      <w:r>
        <w:rPr>
          <w:rFonts w:ascii="宋体" w:hAnsi="宋体"/>
          <w:b/>
          <w:szCs w:val="21"/>
        </w:rPr>
        <w:t>.2</w:t>
      </w:r>
      <w:r>
        <w:rPr>
          <w:rFonts w:ascii="宋体" w:hAnsi="宋体"/>
          <w:szCs w:val="21"/>
        </w:rPr>
        <w:t xml:space="preserve"> </w:t>
      </w:r>
      <w:r>
        <w:rPr>
          <w:rFonts w:hint="eastAsia" w:ascii="宋体" w:hAnsi="宋体"/>
          <w:szCs w:val="21"/>
        </w:rPr>
        <w:t xml:space="preserve"> 拉杆式悬挑脚手架安装拆卸人员应定期体检，健康状况应符合架子工职业安全健康要求。</w:t>
      </w:r>
    </w:p>
    <w:p>
      <w:pPr>
        <w:spacing w:line="360" w:lineRule="auto"/>
        <w:rPr>
          <w:rFonts w:ascii="宋体" w:hAnsi="宋体"/>
          <w:szCs w:val="21"/>
        </w:rPr>
      </w:pPr>
      <w:r>
        <w:rPr>
          <w:rFonts w:hint="eastAsia" w:ascii="宋体" w:hAnsi="宋体"/>
          <w:b/>
          <w:szCs w:val="21"/>
        </w:rPr>
        <w:t>9</w:t>
      </w:r>
      <w:r>
        <w:rPr>
          <w:rFonts w:ascii="宋体" w:hAnsi="宋体"/>
          <w:b/>
          <w:szCs w:val="21"/>
        </w:rPr>
        <w:t>.</w:t>
      </w:r>
      <w:r>
        <w:rPr>
          <w:rFonts w:hint="eastAsia" w:ascii="宋体" w:hAnsi="宋体"/>
          <w:b/>
          <w:szCs w:val="21"/>
        </w:rPr>
        <w:t>1</w:t>
      </w:r>
      <w:r>
        <w:rPr>
          <w:rFonts w:ascii="宋体" w:hAnsi="宋体"/>
          <w:b/>
          <w:szCs w:val="21"/>
        </w:rPr>
        <w:t xml:space="preserve">.3 </w:t>
      </w:r>
      <w:r>
        <w:rPr>
          <w:rFonts w:hint="eastAsia" w:ascii="宋体" w:hAnsi="宋体"/>
          <w:b/>
          <w:szCs w:val="21"/>
        </w:rPr>
        <w:t xml:space="preserve"> </w:t>
      </w:r>
      <w:r>
        <w:rPr>
          <w:rFonts w:hint="eastAsia" w:ascii="宋体" w:hAnsi="宋体"/>
          <w:szCs w:val="21"/>
        </w:rPr>
        <w:t>安装拆卸作业必须戴好安全帽、系好安全带、穿防滑鞋，正确使用</w:t>
      </w:r>
      <w:r>
        <w:rPr>
          <w:rFonts w:hint="eastAsia" w:ascii="宋体" w:hAnsi="宋体"/>
          <w:color w:val="FF0000"/>
          <w:szCs w:val="21"/>
        </w:rPr>
        <w:t>劳动</w:t>
      </w:r>
      <w:r>
        <w:rPr>
          <w:rFonts w:hint="eastAsia" w:ascii="宋体" w:hAnsi="宋体"/>
          <w:szCs w:val="21"/>
        </w:rPr>
        <w:t>防护用品。</w:t>
      </w:r>
    </w:p>
    <w:p>
      <w:pPr>
        <w:spacing w:line="360" w:lineRule="auto"/>
        <w:rPr>
          <w:rFonts w:ascii="宋体" w:hAnsi="宋体"/>
          <w:szCs w:val="21"/>
        </w:rPr>
      </w:pPr>
      <w:r>
        <w:rPr>
          <w:rFonts w:hint="eastAsia" w:ascii="宋体" w:hAnsi="宋体"/>
          <w:b/>
          <w:szCs w:val="21"/>
        </w:rPr>
        <w:t>9</w:t>
      </w:r>
      <w:r>
        <w:rPr>
          <w:rFonts w:ascii="宋体" w:hAnsi="宋体"/>
          <w:b/>
          <w:szCs w:val="21"/>
        </w:rPr>
        <w:t>.</w:t>
      </w:r>
      <w:r>
        <w:rPr>
          <w:rFonts w:hint="eastAsia" w:ascii="宋体" w:hAnsi="宋体"/>
          <w:b/>
          <w:szCs w:val="21"/>
        </w:rPr>
        <w:t>1</w:t>
      </w:r>
      <w:r>
        <w:rPr>
          <w:rFonts w:ascii="宋体" w:hAnsi="宋体"/>
          <w:b/>
          <w:szCs w:val="21"/>
        </w:rPr>
        <w:t xml:space="preserve">.4 </w:t>
      </w:r>
      <w:r>
        <w:rPr>
          <w:rFonts w:hint="eastAsia" w:ascii="宋体" w:hAnsi="宋体"/>
          <w:b/>
          <w:szCs w:val="21"/>
        </w:rPr>
        <w:t xml:space="preserve"> </w:t>
      </w:r>
      <w:r>
        <w:rPr>
          <w:rFonts w:hint="eastAsia" w:ascii="宋体" w:hAnsi="宋体"/>
          <w:szCs w:val="21"/>
        </w:rPr>
        <w:t>拉杆式悬挑式脚手架安装、拆除作业前，应根据脚手架高度及坠落半径，在地面对应位置设置临时围护和警告标志，并应设专人监护。</w:t>
      </w:r>
    </w:p>
    <w:p>
      <w:pPr>
        <w:spacing w:line="360" w:lineRule="auto"/>
        <w:rPr>
          <w:rFonts w:ascii="宋体" w:hAnsi="宋体"/>
          <w:szCs w:val="21"/>
        </w:rPr>
      </w:pPr>
      <w:r>
        <w:rPr>
          <w:rFonts w:hint="eastAsia" w:ascii="宋体" w:hAnsi="宋体"/>
          <w:b/>
          <w:szCs w:val="21"/>
        </w:rPr>
        <w:t>9</w:t>
      </w:r>
      <w:r>
        <w:rPr>
          <w:rFonts w:ascii="宋体" w:hAnsi="宋体"/>
          <w:b/>
          <w:szCs w:val="21"/>
        </w:rPr>
        <w:t>.</w:t>
      </w:r>
      <w:r>
        <w:rPr>
          <w:rFonts w:hint="eastAsia" w:ascii="宋体" w:hAnsi="宋体"/>
          <w:b/>
          <w:szCs w:val="21"/>
        </w:rPr>
        <w:t>1</w:t>
      </w:r>
      <w:r>
        <w:rPr>
          <w:rFonts w:ascii="宋体" w:hAnsi="宋体"/>
          <w:b/>
          <w:szCs w:val="21"/>
        </w:rPr>
        <w:t>.5</w:t>
      </w:r>
      <w:r>
        <w:rPr>
          <w:rFonts w:hint="eastAsia" w:ascii="宋体" w:hAnsi="宋体"/>
          <w:szCs w:val="21"/>
        </w:rPr>
        <w:t xml:space="preserve">  拉杆式悬挑脚手架安装</w:t>
      </w:r>
      <w:r>
        <w:rPr>
          <w:rFonts w:hint="eastAsia" w:ascii="宋体" w:hAnsi="宋体"/>
          <w:color w:val="FF0000"/>
          <w:szCs w:val="21"/>
        </w:rPr>
        <w:t>拆除</w:t>
      </w:r>
      <w:r>
        <w:rPr>
          <w:rFonts w:hint="eastAsia" w:ascii="宋体" w:hAnsi="宋体"/>
          <w:szCs w:val="21"/>
        </w:rPr>
        <w:t>作业，必须严格执行专项施工方案、安全技术交底和安全技术操作规程，应有防止高空坠落和落物伤人的防护措施。</w:t>
      </w:r>
    </w:p>
    <w:p>
      <w:pPr>
        <w:spacing w:line="360" w:lineRule="auto"/>
        <w:rPr>
          <w:rFonts w:ascii="宋体" w:hAnsi="宋体"/>
          <w:szCs w:val="21"/>
        </w:rPr>
      </w:pPr>
      <w:r>
        <w:rPr>
          <w:rFonts w:hint="eastAsia" w:ascii="宋体" w:hAnsi="宋体"/>
          <w:b/>
          <w:szCs w:val="21"/>
        </w:rPr>
        <w:t>9</w:t>
      </w:r>
      <w:r>
        <w:rPr>
          <w:rFonts w:ascii="宋体" w:hAnsi="宋体"/>
          <w:b/>
          <w:szCs w:val="21"/>
        </w:rPr>
        <w:t>.</w:t>
      </w:r>
      <w:r>
        <w:rPr>
          <w:rFonts w:hint="eastAsia" w:ascii="宋体" w:hAnsi="宋体"/>
          <w:b/>
          <w:szCs w:val="21"/>
        </w:rPr>
        <w:t>1</w:t>
      </w:r>
      <w:r>
        <w:rPr>
          <w:rFonts w:ascii="宋体" w:hAnsi="宋体"/>
          <w:b/>
          <w:szCs w:val="21"/>
        </w:rPr>
        <w:t>.6</w:t>
      </w:r>
      <w:r>
        <w:rPr>
          <w:rFonts w:hint="eastAsia" w:ascii="宋体" w:hAnsi="宋体"/>
          <w:b/>
          <w:szCs w:val="21"/>
        </w:rPr>
        <w:t xml:space="preserve">  </w:t>
      </w:r>
      <w:r>
        <w:rPr>
          <w:rFonts w:hint="eastAsia" w:ascii="宋体" w:hAnsi="宋体"/>
          <w:szCs w:val="21"/>
        </w:rPr>
        <w:t>悬挑脚手架构配件的质量和安装质量，应符合本规程规定，并经检查验收合格后方可使用。</w:t>
      </w:r>
    </w:p>
    <w:p>
      <w:pPr>
        <w:spacing w:line="360" w:lineRule="auto"/>
        <w:rPr>
          <w:rFonts w:ascii="宋体" w:hAnsi="宋体"/>
          <w:szCs w:val="21"/>
        </w:rPr>
      </w:pPr>
      <w:r>
        <w:rPr>
          <w:rFonts w:hint="eastAsia" w:ascii="宋体" w:hAnsi="宋体"/>
          <w:b/>
          <w:szCs w:val="21"/>
        </w:rPr>
        <w:t>9</w:t>
      </w:r>
      <w:r>
        <w:rPr>
          <w:rFonts w:ascii="宋体" w:hAnsi="宋体"/>
          <w:b/>
          <w:szCs w:val="21"/>
        </w:rPr>
        <w:t>.</w:t>
      </w:r>
      <w:r>
        <w:rPr>
          <w:rFonts w:hint="eastAsia" w:ascii="宋体" w:hAnsi="宋体"/>
          <w:b/>
          <w:szCs w:val="21"/>
        </w:rPr>
        <w:t>1</w:t>
      </w:r>
      <w:r>
        <w:rPr>
          <w:rFonts w:ascii="宋体" w:hAnsi="宋体"/>
          <w:b/>
          <w:szCs w:val="21"/>
        </w:rPr>
        <w:t xml:space="preserve">.7 </w:t>
      </w:r>
      <w:r>
        <w:rPr>
          <w:rFonts w:hint="eastAsia" w:ascii="宋体" w:hAnsi="宋体"/>
          <w:b/>
          <w:szCs w:val="21"/>
        </w:rPr>
        <w:t xml:space="preserve"> </w:t>
      </w:r>
      <w:r>
        <w:rPr>
          <w:rFonts w:hint="eastAsia" w:ascii="宋体" w:hAnsi="宋体"/>
          <w:szCs w:val="21"/>
        </w:rPr>
        <w:t>当遇到六级及六级以上大风和雾、雨、雪天气时应停止作业。雨、雪后上架作业前应有防滑措施。禁止夜间从事脚手架安装、拆除作业。</w:t>
      </w:r>
    </w:p>
    <w:p>
      <w:pPr>
        <w:spacing w:line="360" w:lineRule="auto"/>
        <w:rPr>
          <w:rFonts w:ascii="宋体" w:hAnsi="宋体"/>
          <w:szCs w:val="21"/>
        </w:rPr>
      </w:pPr>
      <w:r>
        <w:rPr>
          <w:rFonts w:hint="eastAsia" w:ascii="宋体" w:hAnsi="宋体"/>
          <w:b/>
          <w:szCs w:val="21"/>
        </w:rPr>
        <w:t>9</w:t>
      </w:r>
      <w:r>
        <w:rPr>
          <w:rFonts w:ascii="宋体" w:hAnsi="宋体"/>
          <w:b/>
          <w:szCs w:val="21"/>
        </w:rPr>
        <w:t>.</w:t>
      </w:r>
      <w:r>
        <w:rPr>
          <w:rFonts w:hint="eastAsia" w:ascii="宋体" w:hAnsi="宋体"/>
          <w:b/>
          <w:szCs w:val="21"/>
        </w:rPr>
        <w:t>1</w:t>
      </w:r>
      <w:r>
        <w:rPr>
          <w:rFonts w:ascii="宋体" w:hAnsi="宋体"/>
          <w:b/>
          <w:szCs w:val="21"/>
        </w:rPr>
        <w:t>.8</w:t>
      </w:r>
      <w:r>
        <w:rPr>
          <w:rFonts w:ascii="宋体" w:hAnsi="宋体"/>
          <w:szCs w:val="21"/>
        </w:rPr>
        <w:t xml:space="preserve"> </w:t>
      </w:r>
      <w:r>
        <w:rPr>
          <w:rFonts w:hint="eastAsia" w:ascii="宋体" w:hAnsi="宋体"/>
          <w:szCs w:val="21"/>
        </w:rPr>
        <w:t xml:space="preserve"> 架体上的施工荷载必须符合设计要求，严禁超载使用。架体上的建筑垃圾及杂物应及时清理。</w:t>
      </w:r>
    </w:p>
    <w:p>
      <w:pPr>
        <w:spacing w:line="360" w:lineRule="auto"/>
        <w:rPr>
          <w:rFonts w:ascii="宋体" w:hAnsi="宋体"/>
          <w:szCs w:val="21"/>
        </w:rPr>
      </w:pPr>
      <w:r>
        <w:rPr>
          <w:rFonts w:hint="eastAsia" w:ascii="宋体" w:hAnsi="宋体"/>
          <w:b/>
          <w:szCs w:val="21"/>
        </w:rPr>
        <w:t>9</w:t>
      </w:r>
      <w:r>
        <w:rPr>
          <w:rFonts w:ascii="宋体" w:hAnsi="宋体"/>
          <w:b/>
          <w:szCs w:val="21"/>
        </w:rPr>
        <w:t>.</w:t>
      </w:r>
      <w:r>
        <w:rPr>
          <w:rFonts w:hint="eastAsia" w:ascii="宋体" w:hAnsi="宋体"/>
          <w:b/>
          <w:szCs w:val="21"/>
        </w:rPr>
        <w:t>1</w:t>
      </w:r>
      <w:r>
        <w:rPr>
          <w:rFonts w:ascii="宋体" w:hAnsi="宋体"/>
          <w:b/>
          <w:szCs w:val="21"/>
        </w:rPr>
        <w:t xml:space="preserve">.9 </w:t>
      </w:r>
      <w:r>
        <w:rPr>
          <w:rFonts w:hint="eastAsia" w:ascii="宋体" w:hAnsi="宋体"/>
          <w:b/>
          <w:szCs w:val="21"/>
        </w:rPr>
        <w:t xml:space="preserve"> </w:t>
      </w:r>
      <w:r>
        <w:rPr>
          <w:rFonts w:hint="eastAsia" w:ascii="宋体" w:hAnsi="宋体"/>
          <w:szCs w:val="21"/>
        </w:rPr>
        <w:t>严禁扩大脚手架的使用范围，不得将模板支架、缆风绳、混凝土和砂浆输送管道、卸料平台等固定在脚手架上，严禁借助脚手架起吊重物。</w:t>
      </w:r>
    </w:p>
    <w:p>
      <w:pPr>
        <w:spacing w:line="360" w:lineRule="auto"/>
        <w:rPr>
          <w:rFonts w:ascii="宋体" w:hAnsi="宋体"/>
          <w:szCs w:val="21"/>
        </w:rPr>
      </w:pPr>
      <w:r>
        <w:rPr>
          <w:rFonts w:hint="eastAsia" w:ascii="宋体" w:hAnsi="宋体"/>
          <w:b/>
          <w:szCs w:val="21"/>
        </w:rPr>
        <w:t>9</w:t>
      </w:r>
      <w:r>
        <w:rPr>
          <w:rFonts w:ascii="宋体" w:hAnsi="宋体"/>
          <w:b/>
          <w:szCs w:val="21"/>
        </w:rPr>
        <w:t>.</w:t>
      </w:r>
      <w:r>
        <w:rPr>
          <w:rFonts w:hint="eastAsia" w:ascii="宋体" w:hAnsi="宋体"/>
          <w:b/>
          <w:szCs w:val="21"/>
        </w:rPr>
        <w:t>1</w:t>
      </w:r>
      <w:r>
        <w:rPr>
          <w:rFonts w:ascii="宋体" w:hAnsi="宋体"/>
          <w:b/>
          <w:szCs w:val="21"/>
        </w:rPr>
        <w:t xml:space="preserve">.10 </w:t>
      </w:r>
      <w:r>
        <w:rPr>
          <w:rFonts w:hint="eastAsia" w:ascii="宋体" w:hAnsi="宋体"/>
          <w:b/>
          <w:szCs w:val="21"/>
        </w:rPr>
        <w:t xml:space="preserve"> </w:t>
      </w:r>
      <w:r>
        <w:rPr>
          <w:rFonts w:hint="eastAsia" w:ascii="宋体" w:hAnsi="宋体"/>
          <w:szCs w:val="21"/>
        </w:rPr>
        <w:t>应每月不少于</w:t>
      </w:r>
      <w:r>
        <w:rPr>
          <w:rFonts w:ascii="宋体" w:hAnsi="宋体"/>
          <w:szCs w:val="21"/>
        </w:rPr>
        <w:t>1</w:t>
      </w:r>
      <w:r>
        <w:rPr>
          <w:rFonts w:hint="eastAsia" w:ascii="宋体" w:hAnsi="宋体"/>
          <w:szCs w:val="21"/>
        </w:rPr>
        <w:t>次定期组织拉杆式悬挑脚手架使用安全检查，明确专人做好日常维护工作，及时消除安全隐患。</w:t>
      </w:r>
    </w:p>
    <w:p>
      <w:pPr>
        <w:spacing w:line="360" w:lineRule="auto"/>
        <w:rPr>
          <w:rFonts w:ascii="宋体" w:hAnsi="宋体"/>
          <w:szCs w:val="21"/>
        </w:rPr>
      </w:pPr>
      <w:r>
        <w:rPr>
          <w:rFonts w:hint="eastAsia" w:ascii="宋体" w:hAnsi="宋体"/>
          <w:b/>
          <w:szCs w:val="21"/>
        </w:rPr>
        <w:t>9</w:t>
      </w:r>
      <w:r>
        <w:rPr>
          <w:rFonts w:ascii="宋体" w:hAnsi="宋体"/>
          <w:b/>
          <w:szCs w:val="21"/>
        </w:rPr>
        <w:t>.</w:t>
      </w:r>
      <w:r>
        <w:rPr>
          <w:rFonts w:hint="eastAsia" w:ascii="宋体" w:hAnsi="宋体"/>
          <w:b/>
          <w:szCs w:val="21"/>
        </w:rPr>
        <w:t>1</w:t>
      </w:r>
      <w:r>
        <w:rPr>
          <w:rFonts w:ascii="宋体" w:hAnsi="宋体"/>
          <w:b/>
          <w:szCs w:val="21"/>
        </w:rPr>
        <w:t xml:space="preserve">.11 </w:t>
      </w:r>
      <w:r>
        <w:rPr>
          <w:rFonts w:hint="eastAsia" w:ascii="宋体" w:hAnsi="宋体"/>
          <w:b/>
          <w:szCs w:val="21"/>
        </w:rPr>
        <w:t xml:space="preserve"> </w:t>
      </w:r>
      <w:r>
        <w:rPr>
          <w:rFonts w:hint="eastAsia" w:ascii="宋体" w:hAnsi="宋体"/>
          <w:szCs w:val="21"/>
        </w:rPr>
        <w:t>拉杆式悬挑脚手架在使用期间，严禁进行任何可能影响拉杆式悬挑脚手架安全的违章作业。严禁任意拆除悬挑承力架构件、松动吊拉构件调紧装置和锚环、螺栓及其锁定装置，改变其受力状态，降低承载能力。严禁任意拆除主节点处的纵、横向水平杆，纵、横向扫地杆和连墙件。</w:t>
      </w:r>
    </w:p>
    <w:p>
      <w:pPr>
        <w:spacing w:line="360" w:lineRule="auto"/>
        <w:rPr>
          <w:rFonts w:ascii="宋体" w:hAnsi="宋体"/>
          <w:szCs w:val="21"/>
        </w:rPr>
      </w:pPr>
      <w:r>
        <w:rPr>
          <w:rFonts w:hint="eastAsia" w:ascii="宋体" w:hAnsi="宋体"/>
          <w:b/>
          <w:szCs w:val="21"/>
        </w:rPr>
        <w:t>9</w:t>
      </w:r>
      <w:r>
        <w:rPr>
          <w:rFonts w:ascii="宋体" w:hAnsi="宋体"/>
          <w:b/>
          <w:szCs w:val="21"/>
        </w:rPr>
        <w:t>.</w:t>
      </w:r>
      <w:r>
        <w:rPr>
          <w:rFonts w:hint="eastAsia" w:ascii="宋体" w:hAnsi="宋体"/>
          <w:b/>
          <w:szCs w:val="21"/>
        </w:rPr>
        <w:t>1</w:t>
      </w:r>
      <w:r>
        <w:rPr>
          <w:rFonts w:ascii="宋体" w:hAnsi="宋体"/>
          <w:b/>
          <w:szCs w:val="21"/>
        </w:rPr>
        <w:t xml:space="preserve">.12 </w:t>
      </w:r>
      <w:r>
        <w:rPr>
          <w:rFonts w:hint="eastAsia" w:ascii="宋体" w:hAnsi="宋体"/>
          <w:b/>
          <w:szCs w:val="21"/>
        </w:rPr>
        <w:t xml:space="preserve"> </w:t>
      </w:r>
      <w:r>
        <w:rPr>
          <w:rFonts w:hint="eastAsia" w:ascii="宋体" w:hAnsi="宋体"/>
          <w:szCs w:val="21"/>
        </w:rPr>
        <w:t>在脚手架上进行电、气焊作业时，必须实行审批制度，有可靠的防火措施，并设专人进行监护。</w:t>
      </w:r>
    </w:p>
    <w:p>
      <w:pPr>
        <w:spacing w:line="360" w:lineRule="auto"/>
        <w:rPr>
          <w:rFonts w:ascii="宋体" w:hAnsi="宋体"/>
          <w:color w:val="000000"/>
          <w:szCs w:val="21"/>
        </w:rPr>
      </w:pPr>
      <w:r>
        <w:rPr>
          <w:rFonts w:hint="eastAsia" w:ascii="宋体" w:hAnsi="宋体"/>
          <w:b/>
          <w:color w:val="0000FF"/>
          <w:szCs w:val="21"/>
        </w:rPr>
        <w:t>9.1.13</w:t>
      </w:r>
      <w:r>
        <w:rPr>
          <w:rFonts w:hint="eastAsia" w:ascii="宋体" w:hAnsi="宋体"/>
          <w:color w:val="0000FF"/>
          <w:szCs w:val="21"/>
        </w:rPr>
        <w:t xml:space="preserve">  </w:t>
      </w:r>
      <w:r>
        <w:rPr>
          <w:rFonts w:hint="eastAsia" w:ascii="宋体" w:hAnsi="宋体"/>
          <w:color w:val="000000"/>
          <w:szCs w:val="21"/>
        </w:rPr>
        <w:t>工地临时用电线路的架设及悬挑脚手架接地、避雷措施等，应按《施工现场临时用电安全技术规范》JGJ46的规定执行。</w:t>
      </w:r>
    </w:p>
    <w:p>
      <w:pPr>
        <w:spacing w:line="360" w:lineRule="auto"/>
        <w:rPr>
          <w:rFonts w:ascii="宋体" w:hAnsi="宋体"/>
          <w:color w:val="FF0000"/>
          <w:szCs w:val="21"/>
        </w:rPr>
      </w:pPr>
      <w:r>
        <w:rPr>
          <w:rFonts w:hint="eastAsia" w:ascii="宋体" w:hAnsi="宋体"/>
          <w:b/>
          <w:szCs w:val="21"/>
        </w:rPr>
        <w:t xml:space="preserve">9.1.14  </w:t>
      </w:r>
      <w:r>
        <w:rPr>
          <w:rFonts w:hint="eastAsia" w:ascii="宋体" w:hAnsi="宋体"/>
          <w:szCs w:val="21"/>
        </w:rPr>
        <w:t>拉杆式悬挑脚手架沿架体外围必须用密目式安全网全封闭，密目式安全网宜设置在脚手架外立杆的内侧，并顺环扣逐个与架体绑扎牢固。</w:t>
      </w:r>
    </w:p>
    <w:p>
      <w:pPr>
        <w:spacing w:line="360" w:lineRule="auto"/>
        <w:rPr>
          <w:rFonts w:ascii="宋体" w:hAnsi="宋体"/>
          <w:szCs w:val="21"/>
        </w:rPr>
      </w:pPr>
      <w:r>
        <w:rPr>
          <w:rFonts w:hint="eastAsia" w:ascii="宋体" w:hAnsi="宋体"/>
          <w:b/>
          <w:color w:val="0000FF"/>
          <w:szCs w:val="21"/>
        </w:rPr>
        <w:t xml:space="preserve">9.1.15  </w:t>
      </w:r>
      <w:r>
        <w:rPr>
          <w:rFonts w:hint="eastAsia" w:ascii="宋体" w:hAnsi="宋体"/>
          <w:szCs w:val="21"/>
        </w:rPr>
        <w:t>悬挑脚手架底部与墙体之间的间隙应封堵牢固、严密，预防人员、物体从中坠落。</w:t>
      </w:r>
    </w:p>
    <w:p>
      <w:pPr>
        <w:spacing w:line="360" w:lineRule="auto"/>
        <w:rPr>
          <w:rFonts w:hint="eastAsia" w:ascii="宋体" w:hAnsi="宋体"/>
          <w:szCs w:val="21"/>
          <w:lang w:eastAsia="zh-CN"/>
        </w:rPr>
      </w:pPr>
      <w:r>
        <w:rPr>
          <w:rFonts w:hint="eastAsia" w:ascii="宋体" w:hAnsi="宋体"/>
          <w:b/>
          <w:color w:val="0000FF"/>
          <w:szCs w:val="21"/>
        </w:rPr>
        <w:t>9.1.1</w:t>
      </w:r>
      <w:r>
        <w:rPr>
          <w:rFonts w:hint="eastAsia" w:ascii="宋体" w:hAnsi="宋体"/>
          <w:b/>
          <w:color w:val="0000FF"/>
          <w:szCs w:val="21"/>
          <w:lang w:val="en-US" w:eastAsia="zh-CN"/>
        </w:rPr>
        <w:t>6</w:t>
      </w:r>
      <w:r>
        <w:rPr>
          <w:rFonts w:hint="eastAsia" w:ascii="宋体" w:hAnsi="宋体"/>
          <w:b/>
          <w:color w:val="0000FF"/>
          <w:szCs w:val="21"/>
        </w:rPr>
        <w:t xml:space="preserve">  </w:t>
      </w:r>
      <w:r>
        <w:rPr>
          <w:rFonts w:hint="eastAsia" w:ascii="宋体" w:hAnsi="宋体"/>
          <w:szCs w:val="21"/>
        </w:rPr>
        <w:t>脚于架使用期间，不得擅自拆改架体结构杆件或在架体上增设其他设施</w:t>
      </w:r>
      <w:r>
        <w:rPr>
          <w:rFonts w:hint="eastAsia" w:ascii="宋体" w:hAnsi="宋体"/>
          <w:szCs w:val="21"/>
          <w:lang w:eastAsia="zh-CN"/>
        </w:rPr>
        <w:t>。</w:t>
      </w:r>
    </w:p>
    <w:p>
      <w:pPr>
        <w:spacing w:line="360" w:lineRule="auto"/>
        <w:rPr>
          <w:rFonts w:hint="eastAsia" w:ascii="宋体" w:hAnsi="宋体"/>
          <w:szCs w:val="21"/>
          <w:lang w:eastAsia="zh-CN"/>
        </w:rPr>
      </w:pPr>
      <w:r>
        <w:rPr>
          <w:rFonts w:hint="eastAsia" w:ascii="宋体" w:hAnsi="宋体"/>
          <w:b/>
          <w:color w:val="0000FF"/>
          <w:szCs w:val="21"/>
        </w:rPr>
        <w:t>9.1.1</w:t>
      </w:r>
      <w:r>
        <w:rPr>
          <w:rFonts w:hint="eastAsia" w:ascii="宋体" w:hAnsi="宋体"/>
          <w:b/>
          <w:color w:val="0000FF"/>
          <w:szCs w:val="21"/>
          <w:lang w:val="en-US" w:eastAsia="zh-CN"/>
        </w:rPr>
        <w:t>7</w:t>
      </w:r>
      <w:r>
        <w:rPr>
          <w:rFonts w:hint="eastAsia" w:ascii="宋体" w:hAnsi="宋体"/>
          <w:b/>
          <w:color w:val="0000FF"/>
          <w:szCs w:val="21"/>
        </w:rPr>
        <w:t xml:space="preserve">  </w:t>
      </w:r>
      <w:r>
        <w:rPr>
          <w:rFonts w:hint="eastAsia" w:ascii="宋体" w:hAnsi="宋体"/>
          <w:szCs w:val="21"/>
        </w:rPr>
        <w:t>当遇有重大突发天气变化时，应提前做好防御措施。</w:t>
      </w:r>
    </w:p>
    <w:p>
      <w:pPr>
        <w:spacing w:line="360" w:lineRule="auto"/>
        <w:rPr>
          <w:rFonts w:hint="eastAsia" w:ascii="宋体" w:hAnsi="宋体" w:eastAsiaTheme="minorEastAsia"/>
          <w:szCs w:val="21"/>
          <w:lang w:eastAsia="zh-CN"/>
        </w:rPr>
      </w:pPr>
      <w:r>
        <w:rPr>
          <w:rFonts w:hint="eastAsia" w:ascii="宋体" w:hAnsi="宋体"/>
          <w:b/>
          <w:color w:val="0000FF"/>
          <w:szCs w:val="21"/>
        </w:rPr>
        <w:t>9.1.1</w:t>
      </w:r>
      <w:r>
        <w:rPr>
          <w:rFonts w:hint="eastAsia" w:ascii="宋体" w:hAnsi="宋体"/>
          <w:b/>
          <w:color w:val="0000FF"/>
          <w:szCs w:val="21"/>
          <w:lang w:val="en-US" w:eastAsia="zh-CN"/>
        </w:rPr>
        <w:t>8</w:t>
      </w:r>
      <w:r>
        <w:rPr>
          <w:rFonts w:hint="eastAsia" w:ascii="宋体" w:hAnsi="宋体"/>
          <w:b/>
          <w:color w:val="0000FF"/>
          <w:szCs w:val="21"/>
        </w:rPr>
        <w:t xml:space="preserve">  </w:t>
      </w:r>
      <w:r>
        <w:rPr>
          <w:rFonts w:hint="eastAsia" w:ascii="宋体" w:hAnsi="宋体"/>
          <w:szCs w:val="21"/>
        </w:rPr>
        <w:t>脚手架工作区域内应整洁卫生，物料码放应整齐有序，通道应畅通。</w:t>
      </w:r>
    </w:p>
    <w:p>
      <w:pPr>
        <w:spacing w:line="360" w:lineRule="auto"/>
        <w:rPr>
          <w:rFonts w:hint="eastAsia" w:ascii="宋体" w:hAnsi="宋体" w:eastAsiaTheme="minorEastAsia"/>
          <w:szCs w:val="21"/>
          <w:lang w:eastAsia="zh-CN"/>
        </w:rPr>
      </w:pPr>
    </w:p>
    <w:p>
      <w:pPr>
        <w:pStyle w:val="2"/>
        <w:outlineLvl w:val="9"/>
        <w:rPr>
          <w:rFonts w:hint="eastAsia"/>
          <w:lang w:eastAsia="zh-CN"/>
        </w:rPr>
      </w:pPr>
    </w:p>
    <w:p>
      <w:pPr>
        <w:spacing w:line="360" w:lineRule="auto"/>
        <w:rPr>
          <w:rFonts w:ascii="宋体" w:hAnsi="宋体"/>
          <w:szCs w:val="21"/>
        </w:rPr>
      </w:pPr>
      <w:r>
        <w:rPr>
          <w:rFonts w:hint="eastAsia" w:ascii="宋体" w:hAnsi="宋体"/>
          <w:szCs w:val="21"/>
        </w:rPr>
        <w:t>。</w:t>
      </w:r>
    </w:p>
    <w:p>
      <w:pPr>
        <w:pStyle w:val="15"/>
        <w:ind w:firstLine="280"/>
        <w:sectPr>
          <w:pgSz w:w="11906" w:h="16838"/>
          <w:pgMar w:top="1440" w:right="1800" w:bottom="1440" w:left="1800" w:header="851" w:footer="992" w:gutter="0"/>
          <w:cols w:space="425" w:num="1"/>
          <w:docGrid w:type="lines" w:linePitch="312" w:charSpace="0"/>
        </w:sectPr>
      </w:pPr>
    </w:p>
    <w:p>
      <w:pPr>
        <w:jc w:val="center"/>
        <w:outlineLvl w:val="0"/>
        <w:rPr>
          <w:b/>
          <w:sz w:val="28"/>
          <w:szCs w:val="28"/>
        </w:rPr>
      </w:pPr>
      <w:bookmarkStart w:id="81" w:name="_Toc23265"/>
      <w:bookmarkStart w:id="82" w:name="_Toc30103"/>
      <w:r>
        <w:rPr>
          <w:rFonts w:hint="eastAsia" w:ascii="宋体" w:hAnsi="宋体"/>
          <w:b/>
          <w:sz w:val="28"/>
          <w:szCs w:val="28"/>
        </w:rPr>
        <w:t>附录A  悬挑式脚手架荷载计算常用数据</w:t>
      </w:r>
      <w:bookmarkEnd w:id="81"/>
      <w:bookmarkEnd w:id="82"/>
    </w:p>
    <w:p>
      <w:pPr>
        <w:jc w:val="center"/>
        <w:outlineLvl w:val="1"/>
        <w:rPr>
          <w:rFonts w:ascii="黑体" w:eastAsia="黑体"/>
          <w:b/>
          <w:szCs w:val="21"/>
        </w:rPr>
      </w:pPr>
      <w:bookmarkStart w:id="83" w:name="_Toc17810"/>
      <w:bookmarkStart w:id="84" w:name="_Toc23058"/>
      <w:r>
        <w:rPr>
          <w:rFonts w:hint="eastAsia" w:ascii="黑体" w:eastAsia="黑体"/>
          <w:b/>
          <w:szCs w:val="21"/>
        </w:rPr>
        <w:t xml:space="preserve">表A.1 </w:t>
      </w:r>
      <w:r>
        <w:rPr>
          <w:rFonts w:hint="eastAsia" w:ascii="黑体" w:hAnsi="宋体" w:eastAsia="黑体"/>
          <w:b/>
          <w:szCs w:val="21"/>
        </w:rPr>
        <w:t>扣件式钢管脚手架每米立杆承受的结构自重标准值</w:t>
      </w:r>
      <w:r>
        <w:rPr>
          <w:rFonts w:hint="eastAsia" w:ascii="黑体" w:eastAsia="黑体"/>
          <w:b/>
          <w:szCs w:val="21"/>
        </w:rPr>
        <w:t>g</w:t>
      </w:r>
      <w:r>
        <w:rPr>
          <w:rFonts w:hint="eastAsia" w:ascii="黑体" w:eastAsia="黑体"/>
          <w:b/>
          <w:szCs w:val="21"/>
          <w:vertAlign w:val="subscript"/>
        </w:rPr>
        <w:t>k</w:t>
      </w:r>
      <w:r>
        <w:rPr>
          <w:rFonts w:hint="eastAsia" w:ascii="黑体" w:eastAsia="黑体"/>
          <w:b/>
          <w:szCs w:val="21"/>
        </w:rPr>
        <w:t>（kN/m）</w:t>
      </w:r>
      <w:bookmarkEnd w:id="83"/>
      <w:bookmarkEnd w:id="84"/>
    </w:p>
    <w:tbl>
      <w:tblPr>
        <w:tblStyle w:val="16"/>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52"/>
        <w:gridCol w:w="652"/>
        <w:gridCol w:w="815"/>
        <w:gridCol w:w="815"/>
        <w:gridCol w:w="815"/>
        <w:gridCol w:w="815"/>
        <w:gridCol w:w="818"/>
        <w:gridCol w:w="815"/>
        <w:gridCol w:w="815"/>
        <w:gridCol w:w="81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步距（m）</w:t>
            </w:r>
          </w:p>
        </w:tc>
        <w:tc>
          <w:tcPr>
            <w:tcW w:w="652" w:type="dxa"/>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脚手架类型</w:t>
            </w:r>
          </w:p>
        </w:tc>
        <w:tc>
          <w:tcPr>
            <w:tcW w:w="652" w:type="dxa"/>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钢管规格</w:t>
            </w:r>
          </w:p>
        </w:tc>
        <w:tc>
          <w:tcPr>
            <w:tcW w:w="815" w:type="dxa"/>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脚手架立杆</w:t>
            </w:r>
          </w:p>
        </w:tc>
        <w:tc>
          <w:tcPr>
            <w:tcW w:w="6527" w:type="dxa"/>
            <w:gridSpan w:val="8"/>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横距</w:t>
            </w:r>
            <w:r>
              <w:rPr>
                <w:rFonts w:ascii="Times New Roman" w:hAnsi="Times New Roman" w:eastAsia="仿宋_GB2312"/>
                <w:i/>
                <w:iCs/>
                <w:color w:val="FF0000"/>
                <w:sz w:val="18"/>
                <w:szCs w:val="18"/>
              </w:rPr>
              <w:t>l</w:t>
            </w:r>
            <w:r>
              <w:rPr>
                <w:rFonts w:hint="eastAsia" w:ascii="宋体" w:hAnsi="宋体"/>
                <w:sz w:val="18"/>
                <w:szCs w:val="18"/>
                <w:vertAlign w:val="subscript"/>
              </w:rPr>
              <w:t>b</w:t>
            </w:r>
            <w:r>
              <w:rPr>
                <w:rFonts w:hint="eastAsia" w:ascii="宋体" w:hAnsi="宋体" w:cs="宋体"/>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vMerge w:val="continue"/>
            <w:shd w:val="clear" w:color="auto" w:fill="auto"/>
            <w:vAlign w:val="center"/>
          </w:tcPr>
          <w:p>
            <w:pPr>
              <w:widowControl/>
              <w:jc w:val="left"/>
              <w:rPr>
                <w:rFonts w:ascii="宋体" w:hAnsi="宋体" w:cs="宋体"/>
                <w:kern w:val="0"/>
                <w:sz w:val="18"/>
                <w:szCs w:val="18"/>
              </w:rPr>
            </w:pPr>
          </w:p>
        </w:tc>
        <w:tc>
          <w:tcPr>
            <w:tcW w:w="3263" w:type="dxa"/>
            <w:gridSpan w:val="4"/>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1.05</w:t>
            </w:r>
          </w:p>
        </w:tc>
        <w:tc>
          <w:tcPr>
            <w:tcW w:w="3264" w:type="dxa"/>
            <w:gridSpan w:val="4"/>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vMerge w:val="continue"/>
            <w:shd w:val="clear" w:color="auto" w:fill="auto"/>
            <w:vAlign w:val="center"/>
          </w:tcPr>
          <w:p>
            <w:pPr>
              <w:widowControl/>
              <w:jc w:val="left"/>
              <w:rPr>
                <w:rFonts w:ascii="宋体" w:hAnsi="宋体" w:cs="宋体"/>
                <w:kern w:val="0"/>
                <w:sz w:val="18"/>
                <w:szCs w:val="18"/>
              </w:rPr>
            </w:pPr>
          </w:p>
        </w:tc>
        <w:tc>
          <w:tcPr>
            <w:tcW w:w="3263" w:type="dxa"/>
            <w:gridSpan w:val="4"/>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纵距</w:t>
            </w:r>
            <w:r>
              <w:rPr>
                <w:rFonts w:ascii="Times New Roman" w:hAnsi="Times New Roman" w:eastAsia="仿宋_GB2312"/>
                <w:i/>
                <w:iCs/>
                <w:color w:val="FF0000"/>
                <w:sz w:val="18"/>
                <w:szCs w:val="18"/>
              </w:rPr>
              <w:t>l</w:t>
            </w:r>
            <w:r>
              <w:rPr>
                <w:rFonts w:hint="eastAsia" w:ascii="宋体" w:hAnsi="宋体" w:eastAsia="仿宋_GB2312"/>
                <w:sz w:val="18"/>
                <w:szCs w:val="18"/>
                <w:vertAlign w:val="subscript"/>
              </w:rPr>
              <w:t>a</w:t>
            </w:r>
            <w:r>
              <w:rPr>
                <w:rFonts w:hint="eastAsia" w:ascii="宋体" w:hAnsi="宋体" w:cs="宋体"/>
                <w:kern w:val="0"/>
                <w:sz w:val="18"/>
                <w:szCs w:val="18"/>
              </w:rPr>
              <w:t>（m）</w:t>
            </w:r>
          </w:p>
        </w:tc>
        <w:tc>
          <w:tcPr>
            <w:tcW w:w="3264" w:type="dxa"/>
            <w:gridSpan w:val="4"/>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纵距</w:t>
            </w:r>
            <w:r>
              <w:rPr>
                <w:rFonts w:ascii="Times New Roman" w:hAnsi="Times New Roman" w:eastAsia="仿宋_GB2312"/>
                <w:i/>
                <w:iCs/>
                <w:color w:val="FF0000"/>
                <w:sz w:val="18"/>
                <w:szCs w:val="18"/>
              </w:rPr>
              <w:t>l</w:t>
            </w:r>
            <w:r>
              <w:rPr>
                <w:rFonts w:hint="eastAsia" w:ascii="宋体" w:hAnsi="宋体" w:eastAsia="仿宋_GB2312"/>
                <w:sz w:val="18"/>
                <w:szCs w:val="18"/>
                <w:vertAlign w:val="subscript"/>
              </w:rPr>
              <w:t>a</w:t>
            </w:r>
            <w:r>
              <w:rPr>
                <w:rFonts w:hint="eastAsia" w:ascii="宋体" w:hAnsi="宋体" w:cs="宋体"/>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vMerge w:val="continue"/>
            <w:shd w:val="clear" w:color="auto" w:fill="auto"/>
            <w:vAlign w:val="center"/>
          </w:tcPr>
          <w:p>
            <w:pPr>
              <w:widowControl/>
              <w:jc w:val="left"/>
              <w:rPr>
                <w:rFonts w:ascii="宋体" w:hAnsi="宋体" w:cs="宋体"/>
                <w:kern w:val="0"/>
                <w:sz w:val="18"/>
                <w:szCs w:val="18"/>
              </w:rPr>
            </w:pP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2.0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819"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50"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1.5 </w:t>
            </w: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双排</w:t>
            </w: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￠48×3.5</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内立杆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0.1528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0.1690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0.1852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0.1959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0.1291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0.1413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0.1534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0.1615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外立杆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0.1785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0.1972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0.2161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0.2288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0.1548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0.1695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0.1843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0.1944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￠48×3.2</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内立杆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0.1433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0.1583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0.1733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0.1832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0.1211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0.1323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0.1435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外立杆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0.1675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0.1848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0.2023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0.2140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0.1452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0.1588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0.1725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0.1819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￠48×3.0</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内立杆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0.1370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0.1512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0.1653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0.1748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0.1157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0.1263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0.1370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外立杆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0.1602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0.1766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0.1930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0.2043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0.1388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0.1516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0.1648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0.1735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￠48×2.8</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内立杆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0.1307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0.1440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0.1574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0.1663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0.1103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0.1204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0.1304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外立杆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0.1529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0.1682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0.1839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0.1944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0.1324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0.1446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0.1569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0.1653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1.7 </w:t>
            </w: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双排</w:t>
            </w: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￠48×3.5</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内立杆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0.1396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0.1539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0.1681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0.1777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0.1187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0.1294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0.1401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外立杆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0.1640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0.1804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0.1969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0.2080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0.1431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0.1559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0.1689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0.1775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￠48×3.2</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内立杆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0.1309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0.1441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0.1573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0.1661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0.1112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0.1211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0.1310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外立杆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0.1539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0.1690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0.1843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0.1945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0.1341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0.1460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0.1580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￠48×3.0</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内立杆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0.1250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0.1375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0.1501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0.1584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0.1063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0.1156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0.1250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外立杆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0.1470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0.1614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0.1761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0.1856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0.1283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0.1394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0.1509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0.1585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￠48×2.8</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内立杆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0.1192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0.1310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0.1428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0.1507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0.1013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0.1101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0.1190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外立杆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0.1403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0.1538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0.1675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0.1767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0.1223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0.1328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0.1437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0.1509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1.8 </w:t>
            </w: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双排</w:t>
            </w: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￠48×3.5</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内立杆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0.1341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0.1476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0.1610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0.1700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0.1143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0.1244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0.1346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外立杆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0.1580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0.1733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0.1889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0.1993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0.1382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0.1501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0.1625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0.1706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￠48×3.2</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内立杆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0.1257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0.1382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0.1506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0.1590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0.1071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0.1165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0.1258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外立杆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0.1482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0.1624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0.1768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0.1865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0.1295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0.1407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0.1520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0.1596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￠48×3.0</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内立杆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0.1201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0.1319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0.1437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0.1516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0.1023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0.1112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0.1200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外立杆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0.1417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0.1551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0.1688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0.1779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0.1238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0.1343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0.1451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0.1522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￠48×2.8</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内立杆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0.1145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0.1256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0.1367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0.1442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0.0975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0.1059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0.1142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外立杆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0.1351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0.1478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0.1607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0.1693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0.1180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0.1280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0.1381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2.0 </w:t>
            </w: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双排</w:t>
            </w: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￠48×3.5</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内立杆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0.1247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0.1369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0.1490 </w:t>
            </w:r>
          </w:p>
        </w:tc>
        <w:tc>
          <w:tcPr>
            <w:tcW w:w="818"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0.1571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0.1069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0.1160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0.1251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外立杆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0.1479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0.1616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0.1754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0.1848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0.1300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0.1406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0.1515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0.1589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￠48×3.2</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内立杆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0.1169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0.1281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0.1393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0.1468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0.1002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0.1086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0.1170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外立杆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0.1387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0.1513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0.1641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0.1728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0.1219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0.1317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0.1418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￠48×3.0</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内立杆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0.1116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0.1222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0.1329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0.1400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0.0956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0.1036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0.1116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外立杆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0.1324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0.1444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0.1567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0.1648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0.1163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0.1257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0.1353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0.1418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￠48×2.8</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内立杆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0.1064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0.1164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0.1264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0.1331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0.0911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0.0986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0.1062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50"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652" w:type="dxa"/>
            <w:vMerge w:val="continue"/>
            <w:shd w:val="clear" w:color="auto" w:fill="auto"/>
            <w:vAlign w:val="center"/>
          </w:tcPr>
          <w:p>
            <w:pPr>
              <w:widowControl/>
              <w:jc w:val="left"/>
              <w:rPr>
                <w:rFonts w:ascii="宋体" w:hAnsi="宋体" w:cs="宋体"/>
                <w:kern w:val="0"/>
                <w:sz w:val="18"/>
                <w:szCs w:val="18"/>
              </w:rPr>
            </w:pP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外立杆</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0.1263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0.1376 </w:t>
            </w:r>
          </w:p>
        </w:tc>
        <w:tc>
          <w:tcPr>
            <w:tcW w:w="81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0.1491 </w:t>
            </w:r>
          </w:p>
        </w:tc>
        <w:tc>
          <w:tcPr>
            <w:tcW w:w="818"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0.1569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0.1109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0.1197 </w:t>
            </w:r>
          </w:p>
        </w:tc>
        <w:tc>
          <w:tcPr>
            <w:tcW w:w="815"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0.1288 </w:t>
            </w:r>
          </w:p>
        </w:tc>
        <w:tc>
          <w:tcPr>
            <w:tcW w:w="8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0.1349 </w:t>
            </w:r>
          </w:p>
        </w:tc>
      </w:tr>
    </w:tbl>
    <w:p>
      <w:pPr>
        <w:rPr>
          <w:rFonts w:ascii="宋体" w:hAnsi="宋体" w:cs="宋体"/>
          <w:kern w:val="0"/>
          <w:sz w:val="18"/>
          <w:szCs w:val="18"/>
        </w:rPr>
      </w:pPr>
      <w:r>
        <w:rPr>
          <w:rFonts w:hint="eastAsia" w:ascii="宋体" w:hAnsi="宋体" w:cs="宋体"/>
          <w:kern w:val="0"/>
          <w:sz w:val="18"/>
          <w:szCs w:val="18"/>
        </w:rPr>
        <w:t>注：除剪刀撑、连接剪刀撑钢管的扣件、剪刀撑同立杆的扣件单独作用于外立杆外，其余结构自重标准值按平均值作用于内外立杆。</w:t>
      </w:r>
    </w:p>
    <w:p>
      <w:pPr>
        <w:rPr>
          <w:rFonts w:ascii="宋体" w:hAnsi="宋体" w:cs="宋体"/>
          <w:kern w:val="0"/>
          <w:sz w:val="18"/>
          <w:szCs w:val="18"/>
        </w:rPr>
      </w:pPr>
    </w:p>
    <w:p>
      <w:pPr>
        <w:rPr>
          <w:rFonts w:ascii="宋体" w:hAnsi="宋体" w:cs="宋体"/>
          <w:kern w:val="0"/>
          <w:sz w:val="18"/>
          <w:szCs w:val="18"/>
        </w:rPr>
      </w:pPr>
    </w:p>
    <w:p>
      <w:pPr>
        <w:jc w:val="center"/>
        <w:outlineLvl w:val="1"/>
        <w:rPr>
          <w:rFonts w:ascii="黑体" w:hAnsi="宋体" w:eastAsia="黑体"/>
          <w:b/>
          <w:szCs w:val="21"/>
        </w:rPr>
      </w:pPr>
      <w:bookmarkStart w:id="85" w:name="_Toc12976"/>
      <w:bookmarkStart w:id="86" w:name="_Toc15043"/>
      <w:r>
        <w:rPr>
          <w:rFonts w:hint="eastAsia" w:ascii="黑体" w:hAnsi="宋体" w:eastAsia="黑体"/>
          <w:b/>
          <w:szCs w:val="21"/>
        </w:rPr>
        <w:t>表A.2  悬挑式脚手架常用材料自重</w:t>
      </w:r>
      <w:bookmarkEnd w:id="85"/>
      <w:bookmarkEnd w:id="86"/>
    </w:p>
    <w:tbl>
      <w:tblPr>
        <w:tblStyle w:val="1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2434"/>
        <w:gridCol w:w="1630"/>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772" w:type="dxa"/>
            <w:gridSpan w:val="2"/>
          </w:tcPr>
          <w:p>
            <w:pPr>
              <w:jc w:val="center"/>
              <w:rPr>
                <w:rFonts w:ascii="Tahoma" w:hAnsi="Tahoma"/>
                <w:sz w:val="18"/>
                <w:szCs w:val="18"/>
              </w:rPr>
            </w:pPr>
            <w:r>
              <w:rPr>
                <w:rFonts w:hint="eastAsia" w:ascii="Tahoma" w:hAnsi="Tahoma"/>
                <w:sz w:val="18"/>
                <w:szCs w:val="18"/>
              </w:rPr>
              <w:t>名      称</w:t>
            </w:r>
          </w:p>
        </w:tc>
        <w:tc>
          <w:tcPr>
            <w:tcW w:w="1630" w:type="dxa"/>
          </w:tcPr>
          <w:p>
            <w:pPr>
              <w:jc w:val="center"/>
              <w:rPr>
                <w:rFonts w:ascii="Tahoma" w:hAnsi="Tahoma"/>
                <w:sz w:val="18"/>
                <w:szCs w:val="18"/>
              </w:rPr>
            </w:pPr>
            <w:r>
              <w:rPr>
                <w:rFonts w:hint="eastAsia" w:ascii="Tahoma" w:hAnsi="Tahoma"/>
                <w:sz w:val="18"/>
                <w:szCs w:val="18"/>
              </w:rPr>
              <w:t>单 位</w:t>
            </w:r>
          </w:p>
        </w:tc>
        <w:tc>
          <w:tcPr>
            <w:tcW w:w="2957" w:type="dxa"/>
          </w:tcPr>
          <w:p>
            <w:pPr>
              <w:jc w:val="center"/>
              <w:rPr>
                <w:rFonts w:ascii="Tahoma" w:hAnsi="Tahoma"/>
                <w:sz w:val="18"/>
                <w:szCs w:val="18"/>
              </w:rPr>
            </w:pPr>
            <w:r>
              <w:rPr>
                <w:rFonts w:hint="eastAsia" w:ascii="Tahoma" w:hAnsi="Tahoma"/>
                <w:sz w:val="18"/>
                <w:szCs w:val="18"/>
              </w:rPr>
              <w:t>重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772" w:type="dxa"/>
            <w:gridSpan w:val="2"/>
            <w:vAlign w:val="center"/>
          </w:tcPr>
          <w:p>
            <w:pPr>
              <w:jc w:val="center"/>
              <w:rPr>
                <w:rFonts w:ascii="Tahoma" w:hAnsi="Tahoma"/>
                <w:sz w:val="18"/>
                <w:szCs w:val="18"/>
              </w:rPr>
            </w:pPr>
            <w:r>
              <w:rPr>
                <w:rFonts w:hint="eastAsia" w:ascii="Tahoma" w:hAnsi="Tahoma"/>
                <w:sz w:val="18"/>
                <w:szCs w:val="18"/>
              </w:rPr>
              <w:t>直角扣件</w:t>
            </w:r>
          </w:p>
        </w:tc>
        <w:tc>
          <w:tcPr>
            <w:tcW w:w="1630" w:type="dxa"/>
            <w:vAlign w:val="center"/>
          </w:tcPr>
          <w:p>
            <w:pPr>
              <w:jc w:val="center"/>
              <w:rPr>
                <w:rFonts w:ascii="Tahoma" w:hAnsi="Tahoma"/>
                <w:sz w:val="18"/>
                <w:szCs w:val="18"/>
              </w:rPr>
            </w:pPr>
            <w:r>
              <w:rPr>
                <w:rFonts w:hint="eastAsia" w:ascii="Tahoma" w:hAnsi="Tahoma"/>
                <w:sz w:val="18"/>
                <w:szCs w:val="18"/>
              </w:rPr>
              <w:t>N/个</w:t>
            </w:r>
          </w:p>
        </w:tc>
        <w:tc>
          <w:tcPr>
            <w:tcW w:w="2957" w:type="dxa"/>
            <w:vAlign w:val="center"/>
          </w:tcPr>
          <w:p>
            <w:pPr>
              <w:jc w:val="center"/>
              <w:rPr>
                <w:rFonts w:ascii="Tahoma" w:hAnsi="Tahoma"/>
                <w:sz w:val="18"/>
                <w:szCs w:val="18"/>
              </w:rPr>
            </w:pPr>
            <w:r>
              <w:rPr>
                <w:rFonts w:hint="eastAsia" w:ascii="Tahoma" w:hAnsi="Tahoma"/>
                <w:sz w:val="18"/>
                <w:szCs w:val="18"/>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772" w:type="dxa"/>
            <w:gridSpan w:val="2"/>
            <w:vAlign w:val="center"/>
          </w:tcPr>
          <w:p>
            <w:pPr>
              <w:jc w:val="center"/>
              <w:rPr>
                <w:rFonts w:ascii="Tahoma" w:hAnsi="Tahoma"/>
                <w:sz w:val="18"/>
                <w:szCs w:val="18"/>
              </w:rPr>
            </w:pPr>
            <w:r>
              <w:rPr>
                <w:rFonts w:hint="eastAsia" w:ascii="Tahoma" w:hAnsi="Tahoma"/>
                <w:sz w:val="18"/>
                <w:szCs w:val="18"/>
              </w:rPr>
              <w:t>旋转扣件</w:t>
            </w:r>
          </w:p>
        </w:tc>
        <w:tc>
          <w:tcPr>
            <w:tcW w:w="1630" w:type="dxa"/>
            <w:vAlign w:val="center"/>
          </w:tcPr>
          <w:p>
            <w:pPr>
              <w:jc w:val="center"/>
              <w:rPr>
                <w:rFonts w:ascii="Tahoma" w:hAnsi="Tahoma"/>
                <w:sz w:val="18"/>
                <w:szCs w:val="18"/>
              </w:rPr>
            </w:pPr>
            <w:r>
              <w:rPr>
                <w:rFonts w:hint="eastAsia" w:ascii="Tahoma" w:hAnsi="Tahoma"/>
                <w:sz w:val="18"/>
                <w:szCs w:val="18"/>
              </w:rPr>
              <w:t>N/个</w:t>
            </w:r>
          </w:p>
        </w:tc>
        <w:tc>
          <w:tcPr>
            <w:tcW w:w="2957" w:type="dxa"/>
            <w:vAlign w:val="center"/>
          </w:tcPr>
          <w:p>
            <w:pPr>
              <w:jc w:val="center"/>
              <w:rPr>
                <w:rFonts w:ascii="Tahoma" w:hAnsi="Tahoma"/>
                <w:sz w:val="18"/>
                <w:szCs w:val="18"/>
              </w:rPr>
            </w:pPr>
            <w:r>
              <w:rPr>
                <w:rFonts w:hint="eastAsia" w:ascii="Tahoma" w:hAnsi="Tahoma"/>
                <w:sz w:val="18"/>
                <w:szCs w:val="18"/>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772" w:type="dxa"/>
            <w:gridSpan w:val="2"/>
            <w:vAlign w:val="center"/>
          </w:tcPr>
          <w:p>
            <w:pPr>
              <w:jc w:val="center"/>
              <w:rPr>
                <w:rFonts w:ascii="Tahoma" w:hAnsi="Tahoma"/>
                <w:sz w:val="18"/>
                <w:szCs w:val="18"/>
              </w:rPr>
            </w:pPr>
            <w:r>
              <w:rPr>
                <w:rFonts w:hint="eastAsia" w:ascii="Tahoma" w:hAnsi="Tahoma"/>
                <w:sz w:val="18"/>
                <w:szCs w:val="18"/>
              </w:rPr>
              <w:t>对接扣件</w:t>
            </w:r>
          </w:p>
        </w:tc>
        <w:tc>
          <w:tcPr>
            <w:tcW w:w="1630" w:type="dxa"/>
            <w:vAlign w:val="center"/>
          </w:tcPr>
          <w:p>
            <w:pPr>
              <w:jc w:val="center"/>
              <w:rPr>
                <w:rFonts w:ascii="Tahoma" w:hAnsi="Tahoma"/>
                <w:sz w:val="18"/>
                <w:szCs w:val="18"/>
              </w:rPr>
            </w:pPr>
            <w:r>
              <w:rPr>
                <w:rFonts w:hint="eastAsia" w:ascii="Tahoma" w:hAnsi="Tahoma"/>
                <w:sz w:val="18"/>
                <w:szCs w:val="18"/>
              </w:rPr>
              <w:t>N/个</w:t>
            </w:r>
          </w:p>
        </w:tc>
        <w:tc>
          <w:tcPr>
            <w:tcW w:w="2957" w:type="dxa"/>
            <w:vAlign w:val="center"/>
          </w:tcPr>
          <w:p>
            <w:pPr>
              <w:jc w:val="center"/>
              <w:rPr>
                <w:rFonts w:ascii="Tahoma" w:hAnsi="Tahoma"/>
                <w:sz w:val="18"/>
                <w:szCs w:val="18"/>
              </w:rPr>
            </w:pPr>
            <w:r>
              <w:rPr>
                <w:rFonts w:hint="eastAsia" w:ascii="Tahoma" w:hAnsi="Tahoma"/>
                <w:sz w:val="18"/>
                <w:szCs w:val="18"/>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38" w:type="dxa"/>
            <w:vMerge w:val="restart"/>
            <w:shd w:val="clear" w:color="auto" w:fill="auto"/>
            <w:vAlign w:val="center"/>
          </w:tcPr>
          <w:p>
            <w:pPr>
              <w:jc w:val="center"/>
              <w:rPr>
                <w:rFonts w:ascii="Tahoma" w:hAnsi="Tahoma"/>
                <w:sz w:val="18"/>
                <w:szCs w:val="18"/>
              </w:rPr>
            </w:pPr>
            <w:r>
              <w:rPr>
                <w:rFonts w:hint="eastAsia" w:ascii="Tahoma" w:hAnsi="Tahoma"/>
                <w:sz w:val="18"/>
                <w:szCs w:val="18"/>
              </w:rPr>
              <w:t>钢管</w:t>
            </w:r>
          </w:p>
        </w:tc>
        <w:tc>
          <w:tcPr>
            <w:tcW w:w="2434" w:type="dxa"/>
            <w:shd w:val="clear" w:color="auto" w:fill="auto"/>
            <w:vAlign w:val="center"/>
          </w:tcPr>
          <w:p>
            <w:pPr>
              <w:jc w:val="center"/>
              <w:rPr>
                <w:rFonts w:ascii="Tahoma" w:hAnsi="Tahoma"/>
                <w:sz w:val="18"/>
                <w:szCs w:val="18"/>
              </w:rPr>
            </w:pPr>
            <w:r>
              <w:rPr>
                <w:rFonts w:hint="eastAsia" w:ascii="宋体" w:hAnsi="宋体"/>
                <w:sz w:val="18"/>
                <w:szCs w:val="18"/>
              </w:rPr>
              <w:t>Φ</w:t>
            </w:r>
            <w:r>
              <w:rPr>
                <w:rFonts w:hint="eastAsia" w:ascii="Tahoma" w:hAnsi="Tahoma"/>
                <w:sz w:val="18"/>
                <w:szCs w:val="18"/>
              </w:rPr>
              <w:t>4</w:t>
            </w:r>
            <w:r>
              <w:rPr>
                <w:rFonts w:hint="eastAsia" w:ascii="宋体" w:hAnsi="宋体"/>
                <w:sz w:val="18"/>
                <w:szCs w:val="18"/>
              </w:rPr>
              <w:t>8×3.5</w:t>
            </w:r>
          </w:p>
        </w:tc>
        <w:tc>
          <w:tcPr>
            <w:tcW w:w="1630" w:type="dxa"/>
            <w:shd w:val="clear" w:color="auto" w:fill="auto"/>
            <w:vAlign w:val="center"/>
          </w:tcPr>
          <w:p>
            <w:pPr>
              <w:jc w:val="center"/>
              <w:rPr>
                <w:rFonts w:ascii="Tahoma" w:hAnsi="Tahoma"/>
                <w:sz w:val="18"/>
                <w:szCs w:val="18"/>
              </w:rPr>
            </w:pPr>
            <w:r>
              <w:rPr>
                <w:rFonts w:hint="eastAsia" w:ascii="Tahoma" w:hAnsi="Tahoma"/>
                <w:sz w:val="18"/>
                <w:szCs w:val="18"/>
              </w:rPr>
              <w:t>N/m</w:t>
            </w:r>
          </w:p>
        </w:tc>
        <w:tc>
          <w:tcPr>
            <w:tcW w:w="2957" w:type="dxa"/>
            <w:shd w:val="clear" w:color="auto" w:fill="auto"/>
            <w:vAlign w:val="center"/>
          </w:tcPr>
          <w:p>
            <w:pPr>
              <w:jc w:val="center"/>
              <w:rPr>
                <w:rFonts w:ascii="Tahoma" w:hAnsi="Tahoma"/>
                <w:sz w:val="18"/>
                <w:szCs w:val="18"/>
              </w:rPr>
            </w:pPr>
            <w:r>
              <w:rPr>
                <w:rFonts w:hint="eastAsia" w:ascii="Tahoma" w:hAnsi="Tahoma"/>
                <w:sz w:val="18"/>
                <w:szCs w:val="18"/>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38" w:type="dxa"/>
            <w:vMerge w:val="continue"/>
            <w:shd w:val="clear" w:color="auto" w:fill="auto"/>
            <w:vAlign w:val="center"/>
          </w:tcPr>
          <w:p>
            <w:pPr>
              <w:jc w:val="center"/>
              <w:rPr>
                <w:rFonts w:ascii="Tahoma" w:hAnsi="Tahoma"/>
                <w:sz w:val="18"/>
                <w:szCs w:val="18"/>
              </w:rPr>
            </w:pPr>
          </w:p>
        </w:tc>
        <w:tc>
          <w:tcPr>
            <w:tcW w:w="2434" w:type="dxa"/>
            <w:shd w:val="clear" w:color="auto" w:fill="auto"/>
            <w:vAlign w:val="center"/>
          </w:tcPr>
          <w:p>
            <w:pPr>
              <w:jc w:val="center"/>
              <w:rPr>
                <w:rFonts w:ascii="Tahoma" w:hAnsi="Tahoma"/>
                <w:sz w:val="18"/>
                <w:szCs w:val="18"/>
              </w:rPr>
            </w:pPr>
            <w:r>
              <w:rPr>
                <w:rFonts w:hint="eastAsia" w:ascii="宋体" w:hAnsi="宋体"/>
                <w:sz w:val="18"/>
                <w:szCs w:val="18"/>
              </w:rPr>
              <w:t>Φ</w:t>
            </w:r>
            <w:r>
              <w:rPr>
                <w:rFonts w:hint="eastAsia" w:ascii="Tahoma" w:hAnsi="Tahoma"/>
                <w:sz w:val="18"/>
                <w:szCs w:val="18"/>
              </w:rPr>
              <w:t>48</w:t>
            </w:r>
            <w:r>
              <w:rPr>
                <w:rFonts w:hint="eastAsia" w:ascii="宋体" w:hAnsi="宋体"/>
                <w:sz w:val="18"/>
                <w:szCs w:val="18"/>
              </w:rPr>
              <w:t>×3.2</w:t>
            </w:r>
          </w:p>
        </w:tc>
        <w:tc>
          <w:tcPr>
            <w:tcW w:w="1630" w:type="dxa"/>
            <w:shd w:val="clear" w:color="auto" w:fill="auto"/>
            <w:vAlign w:val="center"/>
          </w:tcPr>
          <w:p>
            <w:pPr>
              <w:jc w:val="center"/>
              <w:rPr>
                <w:rFonts w:ascii="Tahoma" w:hAnsi="Tahoma"/>
                <w:sz w:val="18"/>
                <w:szCs w:val="18"/>
              </w:rPr>
            </w:pPr>
            <w:r>
              <w:rPr>
                <w:rFonts w:hint="eastAsia" w:ascii="Tahoma" w:hAnsi="Tahoma"/>
                <w:sz w:val="18"/>
                <w:szCs w:val="18"/>
              </w:rPr>
              <w:t>N/m</w:t>
            </w:r>
          </w:p>
        </w:tc>
        <w:tc>
          <w:tcPr>
            <w:tcW w:w="2957" w:type="dxa"/>
            <w:shd w:val="clear" w:color="auto" w:fill="auto"/>
            <w:vAlign w:val="center"/>
          </w:tcPr>
          <w:p>
            <w:pPr>
              <w:jc w:val="center"/>
              <w:rPr>
                <w:rFonts w:ascii="Tahoma" w:hAnsi="Tahoma"/>
                <w:sz w:val="18"/>
                <w:szCs w:val="18"/>
              </w:rPr>
            </w:pPr>
            <w:r>
              <w:rPr>
                <w:rFonts w:hint="eastAsia" w:ascii="Tahoma" w:hAnsi="Tahoma"/>
                <w:sz w:val="18"/>
                <w:szCs w:val="18"/>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38" w:type="dxa"/>
            <w:vMerge w:val="continue"/>
            <w:shd w:val="clear" w:color="auto" w:fill="auto"/>
            <w:vAlign w:val="center"/>
          </w:tcPr>
          <w:p>
            <w:pPr>
              <w:jc w:val="center"/>
              <w:rPr>
                <w:rFonts w:ascii="Tahoma" w:hAnsi="Tahoma"/>
                <w:sz w:val="18"/>
                <w:szCs w:val="18"/>
              </w:rPr>
            </w:pPr>
          </w:p>
        </w:tc>
        <w:tc>
          <w:tcPr>
            <w:tcW w:w="2434" w:type="dxa"/>
            <w:shd w:val="clear" w:color="auto" w:fill="auto"/>
            <w:vAlign w:val="center"/>
          </w:tcPr>
          <w:p>
            <w:pPr>
              <w:jc w:val="center"/>
              <w:rPr>
                <w:rFonts w:ascii="宋体" w:hAnsi="宋体"/>
                <w:sz w:val="18"/>
                <w:szCs w:val="18"/>
              </w:rPr>
            </w:pPr>
            <w:r>
              <w:rPr>
                <w:rFonts w:hint="eastAsia" w:ascii="宋体" w:hAnsi="宋体"/>
                <w:sz w:val="18"/>
                <w:szCs w:val="18"/>
              </w:rPr>
              <w:t>Φ</w:t>
            </w:r>
            <w:r>
              <w:rPr>
                <w:rFonts w:hint="eastAsia" w:ascii="Tahoma" w:hAnsi="Tahoma"/>
                <w:sz w:val="18"/>
                <w:szCs w:val="18"/>
              </w:rPr>
              <w:t>48</w:t>
            </w:r>
            <w:r>
              <w:rPr>
                <w:rFonts w:hint="eastAsia" w:ascii="宋体" w:hAnsi="宋体"/>
                <w:sz w:val="18"/>
                <w:szCs w:val="18"/>
              </w:rPr>
              <w:t>×3.0</w:t>
            </w:r>
          </w:p>
        </w:tc>
        <w:tc>
          <w:tcPr>
            <w:tcW w:w="1630" w:type="dxa"/>
            <w:shd w:val="clear" w:color="auto" w:fill="auto"/>
            <w:vAlign w:val="center"/>
          </w:tcPr>
          <w:p>
            <w:pPr>
              <w:jc w:val="center"/>
              <w:rPr>
                <w:rFonts w:ascii="Tahoma" w:hAnsi="Tahoma"/>
                <w:sz w:val="18"/>
                <w:szCs w:val="18"/>
              </w:rPr>
            </w:pPr>
            <w:r>
              <w:rPr>
                <w:rFonts w:hint="eastAsia" w:ascii="Tahoma" w:hAnsi="Tahoma"/>
                <w:sz w:val="18"/>
                <w:szCs w:val="18"/>
              </w:rPr>
              <w:t>N/m</w:t>
            </w:r>
          </w:p>
        </w:tc>
        <w:tc>
          <w:tcPr>
            <w:tcW w:w="2957" w:type="dxa"/>
            <w:shd w:val="clear" w:color="auto" w:fill="auto"/>
            <w:vAlign w:val="center"/>
          </w:tcPr>
          <w:p>
            <w:pPr>
              <w:jc w:val="center"/>
              <w:rPr>
                <w:rFonts w:ascii="Tahoma" w:hAnsi="Tahoma"/>
                <w:sz w:val="18"/>
                <w:szCs w:val="18"/>
              </w:rPr>
            </w:pPr>
            <w:r>
              <w:rPr>
                <w:rFonts w:hint="eastAsia" w:ascii="Tahoma" w:hAnsi="Tahoma"/>
                <w:sz w:val="18"/>
                <w:szCs w:val="18"/>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38" w:type="dxa"/>
            <w:vMerge w:val="continue"/>
            <w:shd w:val="clear" w:color="auto" w:fill="auto"/>
            <w:vAlign w:val="center"/>
          </w:tcPr>
          <w:p>
            <w:pPr>
              <w:jc w:val="center"/>
              <w:rPr>
                <w:rFonts w:ascii="Tahoma" w:hAnsi="Tahoma"/>
                <w:sz w:val="18"/>
                <w:szCs w:val="18"/>
              </w:rPr>
            </w:pPr>
          </w:p>
        </w:tc>
        <w:tc>
          <w:tcPr>
            <w:tcW w:w="2434" w:type="dxa"/>
            <w:shd w:val="clear" w:color="auto" w:fill="auto"/>
            <w:vAlign w:val="center"/>
          </w:tcPr>
          <w:p>
            <w:pPr>
              <w:jc w:val="center"/>
              <w:rPr>
                <w:rFonts w:ascii="Tahoma" w:hAnsi="Tahoma"/>
                <w:sz w:val="18"/>
                <w:szCs w:val="18"/>
              </w:rPr>
            </w:pPr>
            <w:r>
              <w:rPr>
                <w:rFonts w:hint="eastAsia" w:ascii="宋体" w:hAnsi="宋体"/>
                <w:sz w:val="18"/>
                <w:szCs w:val="18"/>
              </w:rPr>
              <w:t>Φ</w:t>
            </w:r>
            <w:r>
              <w:rPr>
                <w:rFonts w:hint="eastAsia" w:ascii="Tahoma" w:hAnsi="Tahoma"/>
                <w:sz w:val="18"/>
                <w:szCs w:val="18"/>
              </w:rPr>
              <w:t>48</w:t>
            </w:r>
            <w:r>
              <w:rPr>
                <w:rFonts w:hint="eastAsia" w:ascii="宋体" w:hAnsi="宋体"/>
                <w:sz w:val="18"/>
                <w:szCs w:val="18"/>
              </w:rPr>
              <w:t>×2.8</w:t>
            </w:r>
          </w:p>
        </w:tc>
        <w:tc>
          <w:tcPr>
            <w:tcW w:w="1630" w:type="dxa"/>
            <w:shd w:val="clear" w:color="auto" w:fill="auto"/>
            <w:vAlign w:val="center"/>
          </w:tcPr>
          <w:p>
            <w:pPr>
              <w:jc w:val="center"/>
              <w:rPr>
                <w:rFonts w:ascii="Tahoma" w:hAnsi="Tahoma"/>
                <w:sz w:val="18"/>
                <w:szCs w:val="18"/>
              </w:rPr>
            </w:pPr>
            <w:r>
              <w:rPr>
                <w:rFonts w:hint="eastAsia" w:ascii="Tahoma" w:hAnsi="Tahoma"/>
                <w:sz w:val="18"/>
                <w:szCs w:val="18"/>
              </w:rPr>
              <w:t>N/m</w:t>
            </w:r>
          </w:p>
        </w:tc>
        <w:tc>
          <w:tcPr>
            <w:tcW w:w="2957" w:type="dxa"/>
            <w:shd w:val="clear" w:color="auto" w:fill="auto"/>
            <w:vAlign w:val="center"/>
          </w:tcPr>
          <w:p>
            <w:pPr>
              <w:jc w:val="center"/>
              <w:rPr>
                <w:rFonts w:ascii="Tahoma" w:hAnsi="Tahoma"/>
                <w:sz w:val="18"/>
                <w:szCs w:val="18"/>
              </w:rPr>
            </w:pPr>
            <w:r>
              <w:rPr>
                <w:rFonts w:hint="eastAsia" w:ascii="Tahoma" w:hAnsi="Tahoma"/>
                <w:sz w:val="18"/>
                <w:szCs w:val="18"/>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772" w:type="dxa"/>
            <w:gridSpan w:val="2"/>
            <w:vAlign w:val="center"/>
          </w:tcPr>
          <w:p>
            <w:pPr>
              <w:jc w:val="center"/>
              <w:rPr>
                <w:rFonts w:ascii="Tahoma" w:hAnsi="Tahoma"/>
                <w:sz w:val="18"/>
                <w:szCs w:val="18"/>
              </w:rPr>
            </w:pPr>
            <w:r>
              <w:rPr>
                <w:rFonts w:hint="eastAsia" w:ascii="Tahoma" w:hAnsi="Tahoma"/>
                <w:sz w:val="18"/>
                <w:szCs w:val="18"/>
              </w:rPr>
              <w:t>人员</w:t>
            </w:r>
          </w:p>
        </w:tc>
        <w:tc>
          <w:tcPr>
            <w:tcW w:w="1630" w:type="dxa"/>
            <w:vAlign w:val="center"/>
          </w:tcPr>
          <w:p>
            <w:pPr>
              <w:jc w:val="center"/>
              <w:rPr>
                <w:rFonts w:ascii="Tahoma" w:hAnsi="Tahoma"/>
                <w:sz w:val="18"/>
                <w:szCs w:val="18"/>
              </w:rPr>
            </w:pPr>
            <w:r>
              <w:rPr>
                <w:rFonts w:hint="eastAsia" w:ascii="Tahoma" w:hAnsi="Tahoma"/>
                <w:sz w:val="18"/>
                <w:szCs w:val="18"/>
              </w:rPr>
              <w:t>N/人</w:t>
            </w:r>
          </w:p>
        </w:tc>
        <w:tc>
          <w:tcPr>
            <w:tcW w:w="2957" w:type="dxa"/>
            <w:vAlign w:val="center"/>
          </w:tcPr>
          <w:p>
            <w:pPr>
              <w:jc w:val="center"/>
              <w:rPr>
                <w:rFonts w:ascii="Tahoma" w:hAnsi="Tahoma"/>
                <w:sz w:val="18"/>
                <w:szCs w:val="18"/>
              </w:rPr>
            </w:pPr>
            <w:r>
              <w:rPr>
                <w:rFonts w:hint="eastAsia" w:ascii="Tahoma" w:hAnsi="Tahoma"/>
                <w:sz w:val="18"/>
                <w:szCs w:val="18"/>
              </w:rPr>
              <w:t>800～850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772" w:type="dxa"/>
            <w:gridSpan w:val="2"/>
            <w:vAlign w:val="center"/>
          </w:tcPr>
          <w:p>
            <w:pPr>
              <w:jc w:val="center"/>
              <w:rPr>
                <w:rFonts w:ascii="Tahoma" w:hAnsi="Tahoma"/>
                <w:sz w:val="18"/>
                <w:szCs w:val="18"/>
              </w:rPr>
            </w:pPr>
            <w:r>
              <w:rPr>
                <w:rFonts w:hint="eastAsia" w:ascii="Tahoma" w:hAnsi="Tahoma"/>
                <w:sz w:val="18"/>
                <w:szCs w:val="18"/>
              </w:rPr>
              <w:t>花岗岩、大理石</w:t>
            </w:r>
          </w:p>
        </w:tc>
        <w:tc>
          <w:tcPr>
            <w:tcW w:w="1630" w:type="dxa"/>
            <w:vAlign w:val="center"/>
          </w:tcPr>
          <w:p>
            <w:pPr>
              <w:jc w:val="center"/>
              <w:rPr>
                <w:rFonts w:ascii="Tahoma" w:hAnsi="Tahoma"/>
                <w:sz w:val="18"/>
                <w:szCs w:val="18"/>
              </w:rPr>
            </w:pPr>
            <w:r>
              <w:rPr>
                <w:rFonts w:hint="eastAsia" w:ascii="Tahoma" w:hAnsi="Tahoma"/>
                <w:sz w:val="18"/>
                <w:szCs w:val="18"/>
              </w:rPr>
              <w:t>kN/m</w:t>
            </w:r>
            <w:r>
              <w:rPr>
                <w:rFonts w:hint="eastAsia" w:ascii="Tahoma" w:hAnsi="Tahoma"/>
                <w:sz w:val="18"/>
                <w:szCs w:val="18"/>
                <w:vertAlign w:val="superscript"/>
              </w:rPr>
              <w:t>3</w:t>
            </w:r>
          </w:p>
        </w:tc>
        <w:tc>
          <w:tcPr>
            <w:tcW w:w="2957" w:type="dxa"/>
            <w:vAlign w:val="center"/>
          </w:tcPr>
          <w:p>
            <w:pPr>
              <w:jc w:val="center"/>
              <w:rPr>
                <w:rFonts w:ascii="Tahoma" w:hAnsi="Tahoma"/>
                <w:sz w:val="18"/>
                <w:szCs w:val="18"/>
              </w:rPr>
            </w:pPr>
            <w:r>
              <w:rPr>
                <w:rFonts w:hint="eastAsia" w:ascii="Tahoma" w:hAnsi="Tahom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772" w:type="dxa"/>
            <w:gridSpan w:val="2"/>
            <w:vAlign w:val="center"/>
          </w:tcPr>
          <w:p>
            <w:pPr>
              <w:jc w:val="center"/>
              <w:rPr>
                <w:rFonts w:ascii="Tahoma" w:hAnsi="Tahoma"/>
                <w:sz w:val="18"/>
                <w:szCs w:val="18"/>
              </w:rPr>
            </w:pPr>
            <w:r>
              <w:rPr>
                <w:rFonts w:hint="eastAsia" w:ascii="Tahoma" w:hAnsi="Tahoma"/>
                <w:sz w:val="18"/>
                <w:szCs w:val="18"/>
              </w:rPr>
              <w:t>玻璃</w:t>
            </w:r>
          </w:p>
        </w:tc>
        <w:tc>
          <w:tcPr>
            <w:tcW w:w="1630" w:type="dxa"/>
            <w:vAlign w:val="center"/>
          </w:tcPr>
          <w:p>
            <w:pPr>
              <w:jc w:val="center"/>
              <w:rPr>
                <w:rFonts w:ascii="Tahoma" w:hAnsi="Tahoma"/>
                <w:sz w:val="18"/>
                <w:szCs w:val="18"/>
              </w:rPr>
            </w:pPr>
            <w:r>
              <w:rPr>
                <w:rFonts w:hint="eastAsia" w:ascii="Tahoma" w:hAnsi="Tahoma"/>
                <w:sz w:val="18"/>
                <w:szCs w:val="18"/>
              </w:rPr>
              <w:t>kN/m</w:t>
            </w:r>
            <w:r>
              <w:rPr>
                <w:rFonts w:hint="eastAsia" w:ascii="Tahoma" w:hAnsi="Tahoma"/>
                <w:sz w:val="18"/>
                <w:szCs w:val="18"/>
                <w:vertAlign w:val="superscript"/>
              </w:rPr>
              <w:t>3</w:t>
            </w:r>
          </w:p>
        </w:tc>
        <w:tc>
          <w:tcPr>
            <w:tcW w:w="2957" w:type="dxa"/>
            <w:vAlign w:val="center"/>
          </w:tcPr>
          <w:p>
            <w:pPr>
              <w:jc w:val="center"/>
              <w:rPr>
                <w:rFonts w:ascii="Tahoma" w:hAnsi="Tahoma"/>
                <w:sz w:val="18"/>
                <w:szCs w:val="18"/>
              </w:rPr>
            </w:pPr>
            <w:r>
              <w:rPr>
                <w:rFonts w:hint="eastAsia" w:ascii="Tahoma" w:hAnsi="Tahoma"/>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772" w:type="dxa"/>
            <w:gridSpan w:val="2"/>
            <w:vAlign w:val="center"/>
          </w:tcPr>
          <w:p>
            <w:pPr>
              <w:jc w:val="center"/>
              <w:rPr>
                <w:rFonts w:ascii="Tahoma" w:hAnsi="Tahoma"/>
                <w:sz w:val="18"/>
                <w:szCs w:val="18"/>
              </w:rPr>
            </w:pPr>
            <w:r>
              <w:rPr>
                <w:rFonts w:hint="eastAsia" w:ascii="Tahoma" w:hAnsi="Tahoma"/>
                <w:sz w:val="18"/>
                <w:szCs w:val="18"/>
              </w:rPr>
              <w:t>布制标语</w:t>
            </w:r>
          </w:p>
        </w:tc>
        <w:tc>
          <w:tcPr>
            <w:tcW w:w="1630" w:type="dxa"/>
            <w:vAlign w:val="center"/>
          </w:tcPr>
          <w:p>
            <w:pPr>
              <w:jc w:val="center"/>
              <w:rPr>
                <w:rFonts w:ascii="Tahoma" w:hAnsi="Tahoma"/>
                <w:sz w:val="18"/>
                <w:szCs w:val="18"/>
              </w:rPr>
            </w:pPr>
            <w:r>
              <w:rPr>
                <w:rFonts w:hint="eastAsia" w:ascii="Tahoma" w:hAnsi="Tahoma"/>
                <w:sz w:val="18"/>
                <w:szCs w:val="18"/>
              </w:rPr>
              <w:t>N/m</w:t>
            </w:r>
            <w:r>
              <w:rPr>
                <w:rFonts w:hint="eastAsia" w:ascii="Tahoma" w:hAnsi="Tahoma"/>
                <w:sz w:val="18"/>
                <w:szCs w:val="18"/>
                <w:vertAlign w:val="superscript"/>
              </w:rPr>
              <w:t>2</w:t>
            </w:r>
          </w:p>
        </w:tc>
        <w:tc>
          <w:tcPr>
            <w:tcW w:w="2957" w:type="dxa"/>
            <w:vAlign w:val="center"/>
          </w:tcPr>
          <w:p>
            <w:pPr>
              <w:jc w:val="center"/>
              <w:rPr>
                <w:rFonts w:ascii="Tahoma" w:hAnsi="Tahoma"/>
                <w:sz w:val="18"/>
                <w:szCs w:val="18"/>
              </w:rPr>
            </w:pPr>
            <w:r>
              <w:rPr>
                <w:rFonts w:hint="eastAsia" w:ascii="Tahoma" w:hAnsi="Tahom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772" w:type="dxa"/>
            <w:gridSpan w:val="2"/>
            <w:vAlign w:val="center"/>
          </w:tcPr>
          <w:p>
            <w:pPr>
              <w:jc w:val="center"/>
              <w:rPr>
                <w:rFonts w:ascii="Tahoma" w:hAnsi="Tahoma"/>
                <w:sz w:val="18"/>
                <w:szCs w:val="18"/>
              </w:rPr>
            </w:pPr>
            <w:r>
              <w:rPr>
                <w:rFonts w:hint="eastAsia" w:ascii="Tahoma" w:hAnsi="Tahoma"/>
                <w:sz w:val="18"/>
                <w:szCs w:val="18"/>
              </w:rPr>
              <w:t>布制广告</w:t>
            </w:r>
          </w:p>
        </w:tc>
        <w:tc>
          <w:tcPr>
            <w:tcW w:w="1630" w:type="dxa"/>
            <w:vAlign w:val="center"/>
          </w:tcPr>
          <w:p>
            <w:pPr>
              <w:jc w:val="center"/>
              <w:rPr>
                <w:rFonts w:ascii="Tahoma" w:hAnsi="Tahoma"/>
                <w:sz w:val="18"/>
                <w:szCs w:val="18"/>
              </w:rPr>
            </w:pPr>
            <w:r>
              <w:rPr>
                <w:rFonts w:hint="eastAsia" w:ascii="Tahoma" w:hAnsi="Tahoma"/>
                <w:sz w:val="18"/>
                <w:szCs w:val="18"/>
              </w:rPr>
              <w:t>N/m</w:t>
            </w:r>
            <w:r>
              <w:rPr>
                <w:rFonts w:hint="eastAsia" w:ascii="Tahoma" w:hAnsi="Tahoma"/>
                <w:sz w:val="18"/>
                <w:szCs w:val="18"/>
                <w:vertAlign w:val="superscript"/>
              </w:rPr>
              <w:t>2</w:t>
            </w:r>
          </w:p>
        </w:tc>
        <w:tc>
          <w:tcPr>
            <w:tcW w:w="2957" w:type="dxa"/>
            <w:vAlign w:val="center"/>
          </w:tcPr>
          <w:p>
            <w:pPr>
              <w:jc w:val="center"/>
              <w:rPr>
                <w:rFonts w:ascii="Tahoma" w:hAnsi="Tahoma"/>
                <w:sz w:val="18"/>
                <w:szCs w:val="18"/>
              </w:rPr>
            </w:pPr>
            <w:r>
              <w:rPr>
                <w:rFonts w:hint="eastAsia" w:ascii="Tahoma" w:hAnsi="Tahom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772" w:type="dxa"/>
            <w:gridSpan w:val="2"/>
            <w:vAlign w:val="center"/>
          </w:tcPr>
          <w:p>
            <w:pPr>
              <w:jc w:val="center"/>
              <w:rPr>
                <w:rFonts w:ascii="Tahoma" w:hAnsi="Tahoma"/>
                <w:sz w:val="18"/>
                <w:szCs w:val="18"/>
              </w:rPr>
            </w:pPr>
            <w:r>
              <w:rPr>
                <w:rFonts w:hint="eastAsia" w:ascii="Tahoma" w:hAnsi="Tahoma"/>
                <w:sz w:val="18"/>
                <w:szCs w:val="18"/>
              </w:rPr>
              <w:t>2000目安全网</w:t>
            </w:r>
          </w:p>
        </w:tc>
        <w:tc>
          <w:tcPr>
            <w:tcW w:w="1630" w:type="dxa"/>
            <w:vAlign w:val="center"/>
          </w:tcPr>
          <w:p>
            <w:pPr>
              <w:jc w:val="center"/>
              <w:rPr>
                <w:rFonts w:ascii="Tahoma" w:hAnsi="Tahoma"/>
                <w:sz w:val="18"/>
                <w:szCs w:val="18"/>
              </w:rPr>
            </w:pPr>
            <w:r>
              <w:rPr>
                <w:rFonts w:hint="eastAsia" w:ascii="Tahoma" w:hAnsi="Tahoma"/>
                <w:sz w:val="18"/>
                <w:szCs w:val="18"/>
              </w:rPr>
              <w:t>N/m</w:t>
            </w:r>
            <w:r>
              <w:rPr>
                <w:rFonts w:hint="eastAsia" w:ascii="Tahoma" w:hAnsi="Tahoma"/>
                <w:sz w:val="18"/>
                <w:szCs w:val="18"/>
                <w:vertAlign w:val="superscript"/>
              </w:rPr>
              <w:t>2</w:t>
            </w:r>
          </w:p>
        </w:tc>
        <w:tc>
          <w:tcPr>
            <w:tcW w:w="2957" w:type="dxa"/>
            <w:vAlign w:val="center"/>
          </w:tcPr>
          <w:p>
            <w:pPr>
              <w:jc w:val="center"/>
              <w:rPr>
                <w:rFonts w:ascii="Tahoma" w:hAnsi="Tahoma"/>
                <w:sz w:val="18"/>
                <w:szCs w:val="18"/>
              </w:rPr>
            </w:pPr>
            <w:r>
              <w:rPr>
                <w:rFonts w:hint="eastAsia" w:ascii="Tahoma" w:hAnsi="Tahoma"/>
                <w:sz w:val="18"/>
                <w:szCs w:val="18"/>
              </w:rPr>
              <w:t>5</w:t>
            </w:r>
          </w:p>
        </w:tc>
      </w:tr>
    </w:tbl>
    <w:p>
      <w:pPr>
        <w:jc w:val="center"/>
        <w:outlineLvl w:val="9"/>
        <w:rPr>
          <w:rFonts w:ascii="黑体" w:hAnsi="宋体" w:eastAsia="黑体"/>
          <w:b/>
          <w:szCs w:val="21"/>
        </w:rPr>
      </w:pPr>
    </w:p>
    <w:p>
      <w:pPr>
        <w:jc w:val="center"/>
        <w:outlineLvl w:val="1"/>
        <w:rPr>
          <w:rFonts w:ascii="黑体" w:hAnsi="宋体" w:eastAsia="黑体"/>
          <w:b/>
          <w:szCs w:val="21"/>
        </w:rPr>
      </w:pPr>
      <w:bookmarkStart w:id="87" w:name="_Toc10584"/>
      <w:bookmarkStart w:id="88" w:name="_Toc14165"/>
      <w:r>
        <w:rPr>
          <w:rFonts w:hint="eastAsia" w:ascii="黑体" w:hAnsi="宋体" w:eastAsia="黑体"/>
          <w:b/>
          <w:szCs w:val="21"/>
        </w:rPr>
        <w:t>表A.3  敞开式钢管脚手架的挡风系数</w:t>
      </w:r>
      <w:r>
        <w:rPr>
          <w:rFonts w:hint="eastAsia" w:ascii="黑体" w:hAnsi="宋体" w:eastAsia="黑体"/>
          <w:b/>
          <w:position w:val="-10"/>
          <w:szCs w:val="21"/>
        </w:rPr>
        <w:object>
          <v:shape id="_x0000_i1078" o:spt="75" type="#_x0000_t75" style="height:16.35pt;width:9.8pt;" o:ole="t" filled="f" o:preferrelative="t" stroked="f" coordsize="21600,21600">
            <v:path/>
            <v:fill on="f" focussize="0,0"/>
            <v:stroke on="f" joinstyle="miter"/>
            <v:imagedata r:id="rId113" o:title=""/>
            <o:lock v:ext="edit" aspectratio="t"/>
            <w10:wrap type="none"/>
            <w10:anchorlock/>
          </v:shape>
          <o:OLEObject Type="Embed" ProgID="Equation.3" ShapeID="_x0000_i1078" DrawAspect="Content" ObjectID="_1468075778" r:id="rId112">
            <o:LockedField>false</o:LockedField>
          </o:OLEObject>
        </w:object>
      </w:r>
      <w:bookmarkEnd w:id="87"/>
      <w:bookmarkEnd w:id="88"/>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698"/>
        <w:gridCol w:w="1699"/>
        <w:gridCol w:w="1698"/>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28" w:type="dxa"/>
            <w:vMerge w:val="restart"/>
          </w:tcPr>
          <w:p>
            <w:pPr>
              <w:jc w:val="center"/>
              <w:rPr>
                <w:rFonts w:ascii="宋体" w:hAnsi="宋体"/>
                <w:sz w:val="18"/>
                <w:szCs w:val="18"/>
              </w:rPr>
            </w:pPr>
            <w:r>
              <w:rPr>
                <w:rFonts w:hint="eastAsia" w:ascii="宋体" w:hAnsi="宋体"/>
                <w:sz w:val="18"/>
                <w:szCs w:val="18"/>
              </w:rPr>
              <w:t>步距h</w:t>
            </w:r>
          </w:p>
          <w:p>
            <w:pPr>
              <w:jc w:val="center"/>
              <w:rPr>
                <w:rFonts w:ascii="宋体" w:hAnsi="宋体"/>
                <w:sz w:val="18"/>
                <w:szCs w:val="18"/>
              </w:rPr>
            </w:pPr>
            <w:r>
              <w:rPr>
                <w:rFonts w:hint="eastAsia" w:ascii="宋体" w:hAnsi="宋体"/>
                <w:sz w:val="18"/>
                <w:szCs w:val="18"/>
              </w:rPr>
              <w:t>（</w:t>
            </w:r>
            <w:r>
              <w:rPr>
                <w:rFonts w:ascii="宋体" w:hAnsi="宋体"/>
                <w:sz w:val="18"/>
                <w:szCs w:val="18"/>
              </w:rPr>
              <w:t>m</w:t>
            </w:r>
            <w:r>
              <w:rPr>
                <w:rFonts w:hint="eastAsia" w:ascii="宋体" w:hAnsi="宋体"/>
                <w:sz w:val="18"/>
                <w:szCs w:val="18"/>
              </w:rPr>
              <w:t>）</w:t>
            </w:r>
          </w:p>
        </w:tc>
        <w:tc>
          <w:tcPr>
            <w:tcW w:w="6480" w:type="dxa"/>
            <w:gridSpan w:val="4"/>
          </w:tcPr>
          <w:p>
            <w:pPr>
              <w:jc w:val="center"/>
              <w:rPr>
                <w:rFonts w:ascii="宋体" w:hAnsi="宋体"/>
                <w:sz w:val="18"/>
                <w:szCs w:val="18"/>
              </w:rPr>
            </w:pPr>
            <w:r>
              <w:rPr>
                <w:rFonts w:hint="eastAsia" w:ascii="宋体" w:hAnsi="宋体"/>
                <w:sz w:val="18"/>
                <w:szCs w:val="18"/>
              </w:rPr>
              <w:t>纵距</w:t>
            </w:r>
            <w:r>
              <w:rPr>
                <w:rFonts w:ascii="Times New Roman" w:hAnsi="Times New Roman" w:eastAsia="仿宋_GB2312"/>
                <w:i/>
                <w:iCs/>
                <w:color w:val="FF0000"/>
                <w:sz w:val="18"/>
                <w:szCs w:val="18"/>
              </w:rPr>
              <w:t>l</w:t>
            </w:r>
            <w:r>
              <w:rPr>
                <w:rFonts w:hint="eastAsia" w:ascii="宋体" w:hAnsi="宋体" w:eastAsia="仿宋_GB2312"/>
                <w:sz w:val="18"/>
                <w:szCs w:val="18"/>
                <w:vertAlign w:val="subscript"/>
              </w:rPr>
              <w:t>a</w:t>
            </w:r>
            <w:r>
              <w:rPr>
                <w:rFonts w:hint="eastAsia" w:ascii="宋体" w:hAnsi="宋体"/>
                <w:sz w:val="18"/>
                <w:szCs w:val="18"/>
              </w:rPr>
              <w:t>（</w:t>
            </w:r>
            <w:r>
              <w:rPr>
                <w:rFonts w:ascii="宋体" w:hAnsi="宋体"/>
                <w:sz w:val="18"/>
                <w:szCs w:val="18"/>
              </w:rPr>
              <w:t>m</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728" w:type="dxa"/>
            <w:vMerge w:val="continue"/>
          </w:tcPr>
          <w:p>
            <w:pPr>
              <w:jc w:val="center"/>
              <w:rPr>
                <w:rFonts w:ascii="宋体" w:hAnsi="宋体"/>
                <w:sz w:val="18"/>
                <w:szCs w:val="18"/>
              </w:rPr>
            </w:pPr>
          </w:p>
        </w:tc>
        <w:tc>
          <w:tcPr>
            <w:tcW w:w="1698" w:type="dxa"/>
          </w:tcPr>
          <w:p>
            <w:pPr>
              <w:jc w:val="center"/>
              <w:rPr>
                <w:rFonts w:ascii="宋体" w:hAnsi="宋体"/>
                <w:sz w:val="18"/>
                <w:szCs w:val="18"/>
              </w:rPr>
            </w:pPr>
            <w:r>
              <w:rPr>
                <w:rFonts w:ascii="宋体" w:hAnsi="宋体"/>
                <w:sz w:val="18"/>
                <w:szCs w:val="18"/>
              </w:rPr>
              <w:t>1.2</w:t>
            </w:r>
          </w:p>
        </w:tc>
        <w:tc>
          <w:tcPr>
            <w:tcW w:w="1699" w:type="dxa"/>
          </w:tcPr>
          <w:p>
            <w:pPr>
              <w:jc w:val="center"/>
              <w:rPr>
                <w:rFonts w:ascii="宋体" w:hAnsi="宋体"/>
                <w:sz w:val="18"/>
                <w:szCs w:val="18"/>
              </w:rPr>
            </w:pPr>
            <w:r>
              <w:rPr>
                <w:rFonts w:ascii="宋体" w:hAnsi="宋体"/>
                <w:sz w:val="18"/>
                <w:szCs w:val="18"/>
              </w:rPr>
              <w:t>1.5</w:t>
            </w:r>
          </w:p>
        </w:tc>
        <w:tc>
          <w:tcPr>
            <w:tcW w:w="1698" w:type="dxa"/>
          </w:tcPr>
          <w:p>
            <w:pPr>
              <w:jc w:val="center"/>
              <w:rPr>
                <w:rFonts w:ascii="宋体" w:hAnsi="宋体"/>
                <w:sz w:val="18"/>
                <w:szCs w:val="18"/>
              </w:rPr>
            </w:pPr>
            <w:r>
              <w:rPr>
                <w:rFonts w:ascii="宋体" w:hAnsi="宋体"/>
                <w:sz w:val="18"/>
                <w:szCs w:val="18"/>
              </w:rPr>
              <w:t>1.8</w:t>
            </w:r>
          </w:p>
        </w:tc>
        <w:tc>
          <w:tcPr>
            <w:tcW w:w="1385" w:type="dxa"/>
          </w:tcPr>
          <w:p>
            <w:pPr>
              <w:jc w:val="center"/>
              <w:rPr>
                <w:rFonts w:ascii="宋体" w:hAnsi="宋体"/>
                <w:sz w:val="18"/>
                <w:szCs w:val="18"/>
              </w:rPr>
            </w:pP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28" w:type="dxa"/>
            <w:vAlign w:val="center"/>
          </w:tcPr>
          <w:p>
            <w:pPr>
              <w:jc w:val="center"/>
              <w:rPr>
                <w:rFonts w:ascii="宋体" w:hAnsi="宋体"/>
                <w:sz w:val="18"/>
                <w:szCs w:val="18"/>
              </w:rPr>
            </w:pPr>
            <w:r>
              <w:rPr>
                <w:rFonts w:ascii="宋体" w:hAnsi="宋体"/>
                <w:sz w:val="18"/>
                <w:szCs w:val="18"/>
              </w:rPr>
              <w:t>1.5</w:t>
            </w:r>
          </w:p>
        </w:tc>
        <w:tc>
          <w:tcPr>
            <w:tcW w:w="1698" w:type="dxa"/>
            <w:vAlign w:val="center"/>
          </w:tcPr>
          <w:p>
            <w:pPr>
              <w:jc w:val="center"/>
              <w:rPr>
                <w:rFonts w:ascii="宋体" w:hAnsi="宋体"/>
                <w:sz w:val="18"/>
                <w:szCs w:val="18"/>
              </w:rPr>
            </w:pPr>
            <w:r>
              <w:rPr>
                <w:rFonts w:hint="eastAsia" w:ascii="宋体" w:hAnsi="宋体"/>
                <w:sz w:val="18"/>
                <w:szCs w:val="18"/>
              </w:rPr>
              <w:t>0.182</w:t>
            </w:r>
          </w:p>
        </w:tc>
        <w:tc>
          <w:tcPr>
            <w:tcW w:w="1699" w:type="dxa"/>
            <w:vAlign w:val="center"/>
          </w:tcPr>
          <w:p>
            <w:pPr>
              <w:jc w:val="center"/>
              <w:rPr>
                <w:rFonts w:ascii="宋体" w:hAnsi="宋体"/>
                <w:sz w:val="18"/>
                <w:szCs w:val="18"/>
              </w:rPr>
            </w:pPr>
            <w:r>
              <w:rPr>
                <w:rFonts w:hint="eastAsia" w:ascii="宋体" w:hAnsi="宋体"/>
                <w:sz w:val="18"/>
                <w:szCs w:val="18"/>
              </w:rPr>
              <w:t>0.172</w:t>
            </w:r>
          </w:p>
        </w:tc>
        <w:tc>
          <w:tcPr>
            <w:tcW w:w="1698" w:type="dxa"/>
            <w:vAlign w:val="center"/>
          </w:tcPr>
          <w:p>
            <w:pPr>
              <w:jc w:val="center"/>
              <w:rPr>
                <w:rFonts w:ascii="宋体" w:hAnsi="宋体"/>
                <w:sz w:val="18"/>
                <w:szCs w:val="18"/>
              </w:rPr>
            </w:pPr>
            <w:r>
              <w:rPr>
                <w:rFonts w:hint="eastAsia" w:ascii="宋体" w:hAnsi="宋体"/>
                <w:sz w:val="18"/>
                <w:szCs w:val="18"/>
              </w:rPr>
              <w:t>0.166</w:t>
            </w:r>
          </w:p>
        </w:tc>
        <w:tc>
          <w:tcPr>
            <w:tcW w:w="1385" w:type="dxa"/>
            <w:vAlign w:val="center"/>
          </w:tcPr>
          <w:p>
            <w:pPr>
              <w:jc w:val="center"/>
              <w:rPr>
                <w:rFonts w:ascii="宋体" w:hAnsi="宋体"/>
                <w:sz w:val="18"/>
                <w:szCs w:val="18"/>
              </w:rPr>
            </w:pPr>
            <w:r>
              <w:rPr>
                <w:rFonts w:hint="eastAsia" w:ascii="宋体" w:hAnsi="宋体"/>
                <w:sz w:val="18"/>
                <w:szCs w:val="18"/>
              </w:rPr>
              <w:t>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28" w:type="dxa"/>
            <w:vAlign w:val="center"/>
          </w:tcPr>
          <w:p>
            <w:pPr>
              <w:jc w:val="center"/>
              <w:rPr>
                <w:rFonts w:ascii="宋体" w:hAnsi="宋体"/>
                <w:sz w:val="18"/>
                <w:szCs w:val="18"/>
              </w:rPr>
            </w:pPr>
            <w:r>
              <w:rPr>
                <w:rFonts w:hint="eastAsia" w:ascii="宋体" w:hAnsi="宋体"/>
                <w:sz w:val="18"/>
                <w:szCs w:val="18"/>
              </w:rPr>
              <w:t>1.7</w:t>
            </w:r>
          </w:p>
        </w:tc>
        <w:tc>
          <w:tcPr>
            <w:tcW w:w="1698" w:type="dxa"/>
            <w:vAlign w:val="center"/>
          </w:tcPr>
          <w:p>
            <w:pPr>
              <w:jc w:val="center"/>
              <w:rPr>
                <w:rFonts w:ascii="宋体" w:hAnsi="宋体"/>
                <w:sz w:val="18"/>
                <w:szCs w:val="18"/>
              </w:rPr>
            </w:pPr>
            <w:r>
              <w:rPr>
                <w:rFonts w:hint="eastAsia" w:ascii="宋体" w:hAnsi="宋体"/>
                <w:sz w:val="18"/>
                <w:szCs w:val="18"/>
              </w:rPr>
              <w:t>0.168</w:t>
            </w:r>
          </w:p>
        </w:tc>
        <w:tc>
          <w:tcPr>
            <w:tcW w:w="1699" w:type="dxa"/>
            <w:vAlign w:val="center"/>
          </w:tcPr>
          <w:p>
            <w:pPr>
              <w:jc w:val="center"/>
              <w:rPr>
                <w:rFonts w:ascii="宋体" w:hAnsi="宋体"/>
                <w:sz w:val="18"/>
                <w:szCs w:val="18"/>
              </w:rPr>
            </w:pPr>
            <w:r>
              <w:rPr>
                <w:rFonts w:hint="eastAsia" w:ascii="宋体" w:hAnsi="宋体"/>
                <w:sz w:val="18"/>
                <w:szCs w:val="18"/>
              </w:rPr>
              <w:t>0.159</w:t>
            </w:r>
          </w:p>
        </w:tc>
        <w:tc>
          <w:tcPr>
            <w:tcW w:w="1698" w:type="dxa"/>
            <w:vAlign w:val="center"/>
          </w:tcPr>
          <w:p>
            <w:pPr>
              <w:jc w:val="center"/>
              <w:rPr>
                <w:rFonts w:ascii="宋体" w:hAnsi="宋体"/>
                <w:sz w:val="18"/>
                <w:szCs w:val="18"/>
              </w:rPr>
            </w:pPr>
            <w:r>
              <w:rPr>
                <w:rFonts w:hint="eastAsia" w:ascii="宋体" w:hAnsi="宋体"/>
                <w:sz w:val="18"/>
                <w:szCs w:val="18"/>
              </w:rPr>
              <w:t>0.152</w:t>
            </w:r>
          </w:p>
        </w:tc>
        <w:tc>
          <w:tcPr>
            <w:tcW w:w="1385" w:type="dxa"/>
            <w:vAlign w:val="center"/>
          </w:tcPr>
          <w:p>
            <w:pPr>
              <w:jc w:val="center"/>
              <w:rPr>
                <w:rFonts w:ascii="宋体" w:hAnsi="宋体"/>
                <w:sz w:val="18"/>
                <w:szCs w:val="18"/>
              </w:rPr>
            </w:pPr>
            <w:r>
              <w:rPr>
                <w:rFonts w:hint="eastAsia" w:ascii="宋体" w:hAnsi="宋体"/>
                <w:sz w:val="18"/>
                <w:szCs w:val="18"/>
              </w:rPr>
              <w:t>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28" w:type="dxa"/>
            <w:vAlign w:val="center"/>
          </w:tcPr>
          <w:p>
            <w:pPr>
              <w:jc w:val="center"/>
              <w:rPr>
                <w:rFonts w:ascii="宋体" w:hAnsi="宋体"/>
                <w:sz w:val="18"/>
                <w:szCs w:val="18"/>
              </w:rPr>
            </w:pPr>
            <w:r>
              <w:rPr>
                <w:rFonts w:ascii="宋体" w:hAnsi="宋体"/>
                <w:sz w:val="18"/>
                <w:szCs w:val="18"/>
              </w:rPr>
              <w:t>1.8</w:t>
            </w:r>
          </w:p>
        </w:tc>
        <w:tc>
          <w:tcPr>
            <w:tcW w:w="1698" w:type="dxa"/>
            <w:vAlign w:val="center"/>
          </w:tcPr>
          <w:p>
            <w:pPr>
              <w:jc w:val="center"/>
              <w:rPr>
                <w:rFonts w:ascii="宋体" w:hAnsi="宋体"/>
                <w:sz w:val="18"/>
                <w:szCs w:val="18"/>
              </w:rPr>
            </w:pPr>
            <w:r>
              <w:rPr>
                <w:rFonts w:hint="eastAsia" w:ascii="宋体" w:hAnsi="宋体"/>
                <w:sz w:val="18"/>
                <w:szCs w:val="18"/>
              </w:rPr>
              <w:t>0.163</w:t>
            </w:r>
          </w:p>
        </w:tc>
        <w:tc>
          <w:tcPr>
            <w:tcW w:w="1699" w:type="dxa"/>
            <w:vAlign w:val="center"/>
          </w:tcPr>
          <w:p>
            <w:pPr>
              <w:jc w:val="center"/>
              <w:rPr>
                <w:rFonts w:ascii="宋体" w:hAnsi="宋体"/>
                <w:sz w:val="18"/>
                <w:szCs w:val="18"/>
              </w:rPr>
            </w:pPr>
            <w:r>
              <w:rPr>
                <w:rFonts w:hint="eastAsia" w:ascii="宋体" w:hAnsi="宋体"/>
                <w:sz w:val="18"/>
                <w:szCs w:val="18"/>
              </w:rPr>
              <w:t>0.153</w:t>
            </w:r>
          </w:p>
        </w:tc>
        <w:tc>
          <w:tcPr>
            <w:tcW w:w="1698" w:type="dxa"/>
            <w:vAlign w:val="center"/>
          </w:tcPr>
          <w:p>
            <w:pPr>
              <w:jc w:val="center"/>
              <w:rPr>
                <w:rFonts w:ascii="宋体" w:hAnsi="宋体"/>
                <w:sz w:val="18"/>
                <w:szCs w:val="18"/>
              </w:rPr>
            </w:pPr>
            <w:r>
              <w:rPr>
                <w:rFonts w:hint="eastAsia" w:ascii="宋体" w:hAnsi="宋体"/>
                <w:sz w:val="18"/>
                <w:szCs w:val="18"/>
              </w:rPr>
              <w:t>0.147</w:t>
            </w:r>
          </w:p>
        </w:tc>
        <w:tc>
          <w:tcPr>
            <w:tcW w:w="1385" w:type="dxa"/>
            <w:vAlign w:val="center"/>
          </w:tcPr>
          <w:p>
            <w:pPr>
              <w:jc w:val="center"/>
              <w:rPr>
                <w:rFonts w:ascii="宋体" w:hAnsi="宋体"/>
                <w:sz w:val="18"/>
                <w:szCs w:val="18"/>
              </w:rPr>
            </w:pPr>
            <w:r>
              <w:rPr>
                <w:rFonts w:hint="eastAsia" w:ascii="宋体" w:hAnsi="宋体"/>
                <w:sz w:val="18"/>
                <w:szCs w:val="18"/>
              </w:rPr>
              <w:t>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28" w:type="dxa"/>
            <w:vAlign w:val="center"/>
          </w:tcPr>
          <w:p>
            <w:pPr>
              <w:jc w:val="center"/>
              <w:rPr>
                <w:rFonts w:ascii="宋体" w:hAnsi="宋体"/>
                <w:sz w:val="18"/>
                <w:szCs w:val="18"/>
              </w:rPr>
            </w:pPr>
            <w:r>
              <w:rPr>
                <w:rFonts w:ascii="宋体" w:hAnsi="宋体"/>
                <w:sz w:val="18"/>
                <w:szCs w:val="18"/>
              </w:rPr>
              <w:t>2.0</w:t>
            </w:r>
          </w:p>
        </w:tc>
        <w:tc>
          <w:tcPr>
            <w:tcW w:w="1698" w:type="dxa"/>
            <w:vAlign w:val="center"/>
          </w:tcPr>
          <w:p>
            <w:pPr>
              <w:jc w:val="center"/>
              <w:rPr>
                <w:rFonts w:ascii="宋体" w:hAnsi="宋体"/>
                <w:sz w:val="18"/>
                <w:szCs w:val="18"/>
              </w:rPr>
            </w:pPr>
            <w:r>
              <w:rPr>
                <w:rFonts w:hint="eastAsia" w:ascii="宋体" w:hAnsi="宋体"/>
                <w:sz w:val="18"/>
                <w:szCs w:val="18"/>
              </w:rPr>
              <w:t>0.153</w:t>
            </w:r>
          </w:p>
        </w:tc>
        <w:tc>
          <w:tcPr>
            <w:tcW w:w="1699" w:type="dxa"/>
            <w:vAlign w:val="center"/>
          </w:tcPr>
          <w:p>
            <w:pPr>
              <w:jc w:val="center"/>
              <w:rPr>
                <w:rFonts w:ascii="宋体" w:hAnsi="宋体"/>
                <w:sz w:val="18"/>
                <w:szCs w:val="18"/>
              </w:rPr>
            </w:pPr>
            <w:r>
              <w:rPr>
                <w:rFonts w:hint="eastAsia" w:ascii="宋体" w:hAnsi="宋体"/>
                <w:sz w:val="18"/>
                <w:szCs w:val="18"/>
              </w:rPr>
              <w:t>0.144</w:t>
            </w:r>
          </w:p>
        </w:tc>
        <w:tc>
          <w:tcPr>
            <w:tcW w:w="1698" w:type="dxa"/>
            <w:vAlign w:val="center"/>
          </w:tcPr>
          <w:p>
            <w:pPr>
              <w:jc w:val="center"/>
              <w:rPr>
                <w:rFonts w:ascii="宋体" w:hAnsi="宋体"/>
                <w:sz w:val="18"/>
                <w:szCs w:val="18"/>
              </w:rPr>
            </w:pPr>
            <w:r>
              <w:rPr>
                <w:rFonts w:hint="eastAsia" w:ascii="宋体" w:hAnsi="宋体"/>
                <w:sz w:val="18"/>
                <w:szCs w:val="18"/>
              </w:rPr>
              <w:t>0.137</w:t>
            </w:r>
          </w:p>
        </w:tc>
        <w:tc>
          <w:tcPr>
            <w:tcW w:w="1385" w:type="dxa"/>
            <w:vAlign w:val="center"/>
          </w:tcPr>
          <w:p>
            <w:pPr>
              <w:jc w:val="center"/>
              <w:rPr>
                <w:rFonts w:ascii="宋体" w:hAnsi="宋体"/>
                <w:sz w:val="18"/>
                <w:szCs w:val="18"/>
              </w:rPr>
            </w:pPr>
            <w:r>
              <w:rPr>
                <w:rFonts w:hint="eastAsia" w:ascii="宋体" w:hAnsi="宋体"/>
                <w:sz w:val="18"/>
                <w:szCs w:val="18"/>
              </w:rPr>
              <w:t>0.134</w:t>
            </w:r>
          </w:p>
        </w:tc>
      </w:tr>
    </w:tbl>
    <w:p>
      <w:pPr>
        <w:ind w:firstLine="450" w:firstLineChars="250"/>
        <w:rPr>
          <w:sz w:val="18"/>
          <w:szCs w:val="18"/>
        </w:rPr>
        <w:sectPr>
          <w:pgSz w:w="11906" w:h="16838"/>
          <w:pgMar w:top="1440" w:right="1800" w:bottom="1440" w:left="1800" w:header="851" w:footer="992" w:gutter="0"/>
          <w:cols w:space="425" w:num="1"/>
          <w:docGrid w:type="lines" w:linePitch="312" w:charSpace="0"/>
        </w:sectPr>
      </w:pPr>
    </w:p>
    <w:p>
      <w:pPr>
        <w:jc w:val="center"/>
        <w:outlineLvl w:val="0"/>
        <w:rPr>
          <w:rFonts w:ascii="宋体" w:hAnsi="宋体"/>
          <w:b/>
          <w:sz w:val="28"/>
          <w:szCs w:val="28"/>
        </w:rPr>
      </w:pPr>
      <w:bookmarkStart w:id="89" w:name="_Toc26961"/>
      <w:bookmarkStart w:id="90" w:name="_Toc23512"/>
      <w:r>
        <w:rPr>
          <w:rFonts w:hint="eastAsia" w:ascii="宋体" w:hAnsi="宋体"/>
          <w:b/>
          <w:sz w:val="28"/>
          <w:szCs w:val="28"/>
        </w:rPr>
        <w:t>附录B   悬挑式脚手架常用材料力学特征</w:t>
      </w:r>
      <w:bookmarkEnd w:id="89"/>
      <w:bookmarkEnd w:id="90"/>
    </w:p>
    <w:p>
      <w:pPr>
        <w:jc w:val="center"/>
        <w:outlineLvl w:val="1"/>
        <w:rPr>
          <w:rFonts w:ascii="黑体" w:eastAsia="黑体"/>
          <w:b/>
          <w:szCs w:val="21"/>
        </w:rPr>
      </w:pPr>
      <w:bookmarkStart w:id="91" w:name="_Toc25515"/>
      <w:bookmarkStart w:id="92" w:name="_Toc32036"/>
      <w:r>
        <w:rPr>
          <w:rFonts w:hint="eastAsia" w:ascii="黑体" w:eastAsia="黑体"/>
          <w:b/>
          <w:szCs w:val="21"/>
        </w:rPr>
        <w:t>表B.1  常用热轧普通工字钢的规格、理论重量及截面特性</w:t>
      </w:r>
      <w:bookmarkEnd w:id="91"/>
      <w:bookmarkEnd w:id="92"/>
    </w:p>
    <w:p>
      <w:pPr>
        <w:jc w:val="center"/>
        <w:rPr>
          <w:sz w:val="28"/>
          <w:szCs w:val="28"/>
        </w:rPr>
      </w:pPr>
      <w:r>
        <w:drawing>
          <wp:inline distT="0" distB="0" distL="114300" distR="114300">
            <wp:extent cx="3698240" cy="1580515"/>
            <wp:effectExtent l="0" t="0" r="16510" b="635"/>
            <wp:docPr id="11"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8"/>
                    <pic:cNvPicPr>
                      <a:picLocks noChangeAspect="1"/>
                    </pic:cNvPicPr>
                  </pic:nvPicPr>
                  <pic:blipFill>
                    <a:blip r:embed="rId114">
                      <a:biLevel thresh="50000"/>
                    </a:blip>
                    <a:stretch>
                      <a:fillRect/>
                    </a:stretch>
                  </pic:blipFill>
                  <pic:spPr>
                    <a:xfrm>
                      <a:off x="0" y="0"/>
                      <a:ext cx="3698240" cy="1580515"/>
                    </a:xfrm>
                    <a:prstGeom prst="rect">
                      <a:avLst/>
                    </a:prstGeom>
                  </pic:spPr>
                </pic:pic>
              </a:graphicData>
            </a:graphic>
          </wp:inline>
        </w:drawing>
      </w:r>
    </w:p>
    <w:tbl>
      <w:tblPr>
        <w:tblStyle w:val="16"/>
        <w:tblW w:w="13608" w:type="dxa"/>
        <w:tblInd w:w="0" w:type="dxa"/>
        <w:tblLayout w:type="fixed"/>
        <w:tblCellMar>
          <w:top w:w="0" w:type="dxa"/>
          <w:left w:w="108" w:type="dxa"/>
          <w:bottom w:w="0" w:type="dxa"/>
          <w:right w:w="108" w:type="dxa"/>
        </w:tblCellMar>
      </w:tblPr>
      <w:tblGrid>
        <w:gridCol w:w="828"/>
        <w:gridCol w:w="720"/>
        <w:gridCol w:w="720"/>
        <w:gridCol w:w="720"/>
        <w:gridCol w:w="720"/>
        <w:gridCol w:w="720"/>
        <w:gridCol w:w="720"/>
        <w:gridCol w:w="1080"/>
        <w:gridCol w:w="1080"/>
        <w:gridCol w:w="900"/>
        <w:gridCol w:w="900"/>
        <w:gridCol w:w="900"/>
        <w:gridCol w:w="900"/>
        <w:gridCol w:w="900"/>
        <w:gridCol w:w="900"/>
        <w:gridCol w:w="900"/>
      </w:tblGrid>
      <w:tr>
        <w:tblPrEx>
          <w:tblCellMar>
            <w:top w:w="0" w:type="dxa"/>
            <w:left w:w="108" w:type="dxa"/>
            <w:bottom w:w="0" w:type="dxa"/>
            <w:right w:w="108" w:type="dxa"/>
          </w:tblCellMar>
        </w:tblPrEx>
        <w:trPr>
          <w:trHeight w:val="191" w:hRule="atLeast"/>
        </w:trPr>
        <w:tc>
          <w:tcPr>
            <w:tcW w:w="8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型号</w:t>
            </w:r>
          </w:p>
        </w:tc>
        <w:tc>
          <w:tcPr>
            <w:tcW w:w="432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尺寸（mm）</w:t>
            </w:r>
          </w:p>
        </w:tc>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截面面积(cm</w:t>
            </w:r>
            <w:r>
              <w:rPr>
                <w:rFonts w:hint="eastAsia" w:ascii="宋体" w:hAnsi="宋体" w:cs="宋体"/>
                <w:kern w:val="0"/>
                <w:sz w:val="20"/>
                <w:szCs w:val="20"/>
                <w:vertAlign w:val="superscript"/>
              </w:rPr>
              <w:t>2</w:t>
            </w:r>
            <w:r>
              <w:rPr>
                <w:rFonts w:hint="eastAsia" w:ascii="宋体" w:hAnsi="宋体" w:cs="宋体"/>
                <w:kern w:val="0"/>
                <w:sz w:val="20"/>
                <w:szCs w:val="20"/>
              </w:rPr>
              <w:t>)</w:t>
            </w:r>
          </w:p>
        </w:tc>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理论重量(kg/m)</w:t>
            </w:r>
          </w:p>
        </w:tc>
        <w:tc>
          <w:tcPr>
            <w:tcW w:w="630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截面特性值</w:t>
            </w:r>
          </w:p>
        </w:tc>
      </w:tr>
      <w:tr>
        <w:tblPrEx>
          <w:tblCellMar>
            <w:top w:w="0" w:type="dxa"/>
            <w:left w:w="108" w:type="dxa"/>
            <w:bottom w:w="0" w:type="dxa"/>
            <w:right w:w="108" w:type="dxa"/>
          </w:tblCellMar>
        </w:tblPrEx>
        <w:trPr>
          <w:trHeight w:val="173" w:hRule="atLeas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320"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360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x-x轴</w:t>
            </w:r>
          </w:p>
        </w:tc>
        <w:tc>
          <w:tcPr>
            <w:tcW w:w="270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y-y轴</w:t>
            </w:r>
          </w:p>
        </w:tc>
      </w:tr>
      <w:tr>
        <w:tblPrEx>
          <w:tblCellMar>
            <w:top w:w="0" w:type="dxa"/>
            <w:left w:w="108" w:type="dxa"/>
            <w:bottom w:w="0" w:type="dxa"/>
            <w:right w:w="108" w:type="dxa"/>
          </w:tblCellMar>
        </w:tblPrEx>
        <w:trPr>
          <w:trHeight w:val="150" w:hRule="atLeas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i/>
                <w:iCs/>
                <w:kern w:val="0"/>
                <w:sz w:val="20"/>
                <w:szCs w:val="20"/>
              </w:rPr>
            </w:pPr>
            <w:r>
              <w:rPr>
                <w:rFonts w:hint="eastAsia" w:ascii="宋体" w:hAnsi="宋体" w:cs="宋体"/>
                <w:i/>
                <w:iCs/>
                <w:kern w:val="0"/>
                <w:sz w:val="20"/>
                <w:szCs w:val="20"/>
              </w:rPr>
              <w:t>h</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i/>
                <w:iCs/>
                <w:kern w:val="0"/>
                <w:sz w:val="20"/>
                <w:szCs w:val="20"/>
              </w:rPr>
            </w:pPr>
            <w:r>
              <w:rPr>
                <w:rFonts w:hint="eastAsia" w:ascii="宋体" w:hAnsi="宋体" w:cs="宋体"/>
                <w:i/>
                <w:iCs/>
                <w:kern w:val="0"/>
                <w:sz w:val="20"/>
                <w:szCs w:val="20"/>
              </w:rPr>
              <w:t>b</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i/>
                <w:iCs/>
                <w:kern w:val="0"/>
                <w:sz w:val="20"/>
                <w:szCs w:val="20"/>
              </w:rPr>
            </w:pPr>
            <w:r>
              <w:rPr>
                <w:rFonts w:hint="eastAsia" w:ascii="宋体" w:hAnsi="宋体" w:cs="宋体"/>
                <w:i/>
                <w:iCs/>
                <w:kern w:val="0"/>
                <w:sz w:val="20"/>
                <w:szCs w:val="20"/>
              </w:rPr>
              <w:t>d</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i/>
                <w:iCs/>
                <w:kern w:val="0"/>
                <w:sz w:val="20"/>
                <w:szCs w:val="20"/>
              </w:rPr>
            </w:pPr>
            <w:r>
              <w:rPr>
                <w:rFonts w:hint="eastAsia" w:ascii="宋体" w:hAnsi="宋体" w:cs="宋体"/>
                <w:i/>
                <w:iCs/>
                <w:kern w:val="0"/>
                <w:sz w:val="20"/>
                <w:szCs w:val="20"/>
              </w:rPr>
              <w:t>t</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i/>
                <w:iCs/>
                <w:kern w:val="0"/>
                <w:sz w:val="20"/>
                <w:szCs w:val="20"/>
              </w:rPr>
            </w:pPr>
            <w:r>
              <w:rPr>
                <w:rFonts w:hint="eastAsia" w:ascii="宋体" w:hAnsi="宋体" w:cs="宋体"/>
                <w:i/>
                <w:iCs/>
                <w:kern w:val="0"/>
                <w:sz w:val="20"/>
                <w:szCs w:val="20"/>
              </w:rPr>
              <w:t>r</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i/>
                <w:iCs/>
                <w:kern w:val="0"/>
                <w:sz w:val="20"/>
                <w:szCs w:val="20"/>
              </w:rPr>
              <w:t>r</w:t>
            </w:r>
            <w:r>
              <w:rPr>
                <w:rFonts w:hint="eastAsia" w:ascii="宋体" w:hAnsi="宋体" w:cs="宋体"/>
                <w:kern w:val="0"/>
                <w:sz w:val="20"/>
                <w:szCs w:val="20"/>
                <w:vertAlign w:val="subscript"/>
              </w:rPr>
              <w:t>1</w:t>
            </w: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i/>
                <w:iCs/>
                <w:kern w:val="0"/>
                <w:sz w:val="20"/>
                <w:szCs w:val="20"/>
              </w:rPr>
              <w:t>I</w:t>
            </w:r>
            <w:r>
              <w:rPr>
                <w:rFonts w:hint="eastAsia" w:ascii="宋体" w:hAnsi="宋体" w:cs="宋体"/>
                <w:kern w:val="0"/>
                <w:sz w:val="20"/>
                <w:szCs w:val="20"/>
                <w:vertAlign w:val="subscript"/>
              </w:rPr>
              <w:t>x</w:t>
            </w:r>
            <w:r>
              <w:rPr>
                <w:rFonts w:hint="eastAsia" w:ascii="宋体" w:hAnsi="宋体" w:cs="宋体"/>
                <w:kern w:val="0"/>
                <w:sz w:val="20"/>
                <w:szCs w:val="20"/>
              </w:rPr>
              <w:t>(cm</w:t>
            </w:r>
            <w:r>
              <w:rPr>
                <w:rFonts w:hint="eastAsia" w:ascii="宋体" w:hAnsi="宋体" w:cs="宋体"/>
                <w:kern w:val="0"/>
                <w:sz w:val="20"/>
                <w:szCs w:val="20"/>
                <w:vertAlign w:val="superscript"/>
              </w:rPr>
              <w:t>4</w:t>
            </w:r>
            <w:r>
              <w:rPr>
                <w:rFonts w:hint="eastAsia" w:ascii="宋体" w:hAnsi="宋体" w:cs="宋体"/>
                <w:kern w:val="0"/>
                <w:sz w:val="20"/>
                <w:szCs w:val="20"/>
              </w:rPr>
              <w:t>)</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i/>
                <w:iCs/>
                <w:kern w:val="0"/>
                <w:sz w:val="20"/>
                <w:szCs w:val="20"/>
              </w:rPr>
              <w:t>W</w:t>
            </w:r>
            <w:r>
              <w:rPr>
                <w:rFonts w:hint="eastAsia" w:ascii="宋体" w:hAnsi="宋体" w:cs="宋体"/>
                <w:kern w:val="0"/>
                <w:sz w:val="20"/>
                <w:szCs w:val="20"/>
                <w:vertAlign w:val="subscript"/>
              </w:rPr>
              <w:t>x</w:t>
            </w:r>
            <w:r>
              <w:rPr>
                <w:rFonts w:hint="eastAsia" w:ascii="宋体" w:hAnsi="宋体" w:cs="宋体"/>
                <w:kern w:val="0"/>
                <w:sz w:val="20"/>
                <w:szCs w:val="20"/>
              </w:rPr>
              <w:t>(cm</w:t>
            </w:r>
            <w:r>
              <w:rPr>
                <w:rFonts w:hint="eastAsia" w:ascii="宋体" w:hAnsi="宋体" w:cs="宋体"/>
                <w:kern w:val="0"/>
                <w:sz w:val="20"/>
                <w:szCs w:val="20"/>
                <w:vertAlign w:val="superscript"/>
              </w:rPr>
              <w:t>3</w:t>
            </w:r>
            <w:r>
              <w:rPr>
                <w:rFonts w:hint="eastAsia" w:ascii="宋体" w:hAnsi="宋体" w:cs="宋体"/>
                <w:kern w:val="0"/>
                <w:sz w:val="20"/>
                <w:szCs w:val="20"/>
              </w:rPr>
              <w:t>)</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i/>
                <w:iCs/>
                <w:kern w:val="0"/>
                <w:sz w:val="20"/>
                <w:szCs w:val="20"/>
              </w:rPr>
              <w:t>i</w:t>
            </w:r>
            <w:r>
              <w:rPr>
                <w:rFonts w:hint="eastAsia" w:ascii="宋体" w:hAnsi="宋体" w:cs="宋体"/>
                <w:kern w:val="0"/>
                <w:sz w:val="20"/>
                <w:szCs w:val="20"/>
                <w:vertAlign w:val="subscript"/>
              </w:rPr>
              <w:t>x</w:t>
            </w:r>
            <w:r>
              <w:rPr>
                <w:rFonts w:hint="eastAsia" w:ascii="宋体" w:hAnsi="宋体" w:cs="宋体"/>
                <w:kern w:val="0"/>
                <w:sz w:val="20"/>
                <w:szCs w:val="20"/>
              </w:rPr>
              <w:t>(cm)</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i/>
                <w:iCs/>
                <w:kern w:val="0"/>
                <w:sz w:val="20"/>
                <w:szCs w:val="20"/>
              </w:rPr>
              <w:t>S</w:t>
            </w:r>
            <w:r>
              <w:rPr>
                <w:rFonts w:hint="eastAsia" w:ascii="宋体" w:hAnsi="宋体" w:cs="宋体"/>
                <w:kern w:val="0"/>
                <w:sz w:val="20"/>
                <w:szCs w:val="20"/>
                <w:vertAlign w:val="subscript"/>
              </w:rPr>
              <w:t>x</w:t>
            </w:r>
            <w:r>
              <w:rPr>
                <w:rFonts w:hint="eastAsia" w:ascii="宋体" w:hAnsi="宋体" w:cs="宋体"/>
                <w:kern w:val="0"/>
                <w:sz w:val="20"/>
                <w:szCs w:val="20"/>
              </w:rPr>
              <w:t>(cm</w:t>
            </w:r>
            <w:r>
              <w:rPr>
                <w:rFonts w:hint="eastAsia" w:ascii="宋体" w:hAnsi="宋体" w:cs="宋体"/>
                <w:kern w:val="0"/>
                <w:sz w:val="20"/>
                <w:szCs w:val="20"/>
                <w:vertAlign w:val="superscript"/>
              </w:rPr>
              <w:t>3</w:t>
            </w:r>
            <w:r>
              <w:rPr>
                <w:rFonts w:hint="eastAsia" w:ascii="宋体" w:hAnsi="宋体" w:cs="宋体"/>
                <w:kern w:val="0"/>
                <w:sz w:val="20"/>
                <w:szCs w:val="20"/>
              </w:rPr>
              <w:t>)</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i/>
                <w:iCs/>
                <w:kern w:val="0"/>
                <w:sz w:val="20"/>
                <w:szCs w:val="20"/>
              </w:rPr>
              <w:t>I</w:t>
            </w:r>
            <w:r>
              <w:rPr>
                <w:rFonts w:hint="eastAsia" w:ascii="宋体" w:hAnsi="宋体" w:cs="宋体"/>
                <w:kern w:val="0"/>
                <w:sz w:val="20"/>
                <w:szCs w:val="20"/>
                <w:vertAlign w:val="subscript"/>
              </w:rPr>
              <w:t>y</w:t>
            </w:r>
            <w:r>
              <w:rPr>
                <w:rFonts w:hint="eastAsia" w:ascii="宋体" w:hAnsi="宋体" w:cs="宋体"/>
                <w:kern w:val="0"/>
                <w:sz w:val="20"/>
                <w:szCs w:val="20"/>
              </w:rPr>
              <w:t>(cm</w:t>
            </w:r>
            <w:r>
              <w:rPr>
                <w:rFonts w:hint="eastAsia" w:ascii="宋体" w:hAnsi="宋体" w:cs="宋体"/>
                <w:kern w:val="0"/>
                <w:sz w:val="20"/>
                <w:szCs w:val="20"/>
                <w:vertAlign w:val="superscript"/>
              </w:rPr>
              <w:t>4</w:t>
            </w:r>
            <w:r>
              <w:rPr>
                <w:rFonts w:hint="eastAsia" w:ascii="宋体" w:hAnsi="宋体" w:cs="宋体"/>
                <w:kern w:val="0"/>
                <w:sz w:val="20"/>
                <w:szCs w:val="20"/>
              </w:rPr>
              <w:t>)</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i/>
                <w:iCs/>
                <w:kern w:val="0"/>
                <w:sz w:val="20"/>
                <w:szCs w:val="20"/>
              </w:rPr>
              <w:t>W</w:t>
            </w:r>
            <w:r>
              <w:rPr>
                <w:rFonts w:hint="eastAsia" w:ascii="宋体" w:hAnsi="宋体" w:cs="宋体"/>
                <w:kern w:val="0"/>
                <w:sz w:val="20"/>
                <w:szCs w:val="20"/>
                <w:vertAlign w:val="subscript"/>
              </w:rPr>
              <w:t>y</w:t>
            </w:r>
            <w:r>
              <w:rPr>
                <w:rFonts w:hint="eastAsia" w:ascii="宋体" w:hAnsi="宋体" w:cs="宋体"/>
                <w:kern w:val="0"/>
                <w:sz w:val="20"/>
                <w:szCs w:val="20"/>
              </w:rPr>
              <w:t>(cm</w:t>
            </w:r>
            <w:r>
              <w:rPr>
                <w:rFonts w:hint="eastAsia" w:ascii="宋体" w:hAnsi="宋体" w:cs="宋体"/>
                <w:kern w:val="0"/>
                <w:sz w:val="20"/>
                <w:szCs w:val="20"/>
                <w:vertAlign w:val="superscript"/>
              </w:rPr>
              <w:t>3</w:t>
            </w:r>
            <w:r>
              <w:rPr>
                <w:rFonts w:hint="eastAsia" w:ascii="宋体" w:hAnsi="宋体" w:cs="宋体"/>
                <w:kern w:val="0"/>
                <w:sz w:val="20"/>
                <w:szCs w:val="20"/>
              </w:rPr>
              <w:t>)</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i/>
                <w:iCs/>
                <w:kern w:val="0"/>
                <w:sz w:val="20"/>
                <w:szCs w:val="20"/>
              </w:rPr>
              <w:t>i</w:t>
            </w:r>
            <w:r>
              <w:rPr>
                <w:rFonts w:hint="eastAsia" w:ascii="宋体" w:hAnsi="宋体" w:cs="宋体"/>
                <w:kern w:val="0"/>
                <w:sz w:val="20"/>
                <w:szCs w:val="20"/>
                <w:vertAlign w:val="subscript"/>
              </w:rPr>
              <w:t>y</w:t>
            </w:r>
            <w:r>
              <w:rPr>
                <w:rFonts w:hint="eastAsia" w:ascii="宋体" w:hAnsi="宋体" w:cs="宋体"/>
                <w:kern w:val="0"/>
                <w:sz w:val="20"/>
                <w:szCs w:val="20"/>
              </w:rPr>
              <w:t>(cm)</w:t>
            </w:r>
          </w:p>
        </w:tc>
      </w:tr>
      <w:tr>
        <w:tblPrEx>
          <w:tblCellMar>
            <w:top w:w="0" w:type="dxa"/>
            <w:left w:w="108" w:type="dxa"/>
            <w:bottom w:w="0" w:type="dxa"/>
            <w:right w:w="108" w:type="dxa"/>
          </w:tblCellMar>
        </w:tblPrEx>
        <w:trPr>
          <w:trHeight w:val="285" w:hRule="atLeast"/>
        </w:trPr>
        <w:tc>
          <w:tcPr>
            <w:tcW w:w="8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4.5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7.6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6.5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3.3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14.3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11.2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245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49.0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4.14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8.59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33.0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9.72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1.52 </w:t>
            </w:r>
          </w:p>
        </w:tc>
      </w:tr>
      <w:tr>
        <w:tblPrEx>
          <w:tblCellMar>
            <w:top w:w="0" w:type="dxa"/>
            <w:left w:w="108" w:type="dxa"/>
            <w:bottom w:w="0" w:type="dxa"/>
            <w:right w:w="108" w:type="dxa"/>
          </w:tblCellMar>
        </w:tblPrEx>
        <w:trPr>
          <w:trHeight w:val="285" w:hRule="atLeast"/>
        </w:trPr>
        <w:tc>
          <w:tcPr>
            <w:tcW w:w="8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5.0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8.4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7.0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3.5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18.1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14.2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488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77.5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5.20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10.85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46.9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12.68</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1.61 </w:t>
            </w:r>
          </w:p>
        </w:tc>
      </w:tr>
      <w:tr>
        <w:tblPrEx>
          <w:tblCellMar>
            <w:top w:w="0" w:type="dxa"/>
            <w:left w:w="108" w:type="dxa"/>
            <w:bottom w:w="0" w:type="dxa"/>
            <w:right w:w="108" w:type="dxa"/>
          </w:tblCellMar>
        </w:tblPrEx>
        <w:trPr>
          <w:trHeight w:val="285" w:hRule="atLeast"/>
        </w:trPr>
        <w:tc>
          <w:tcPr>
            <w:tcW w:w="8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5.5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9.1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7.5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3.8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21.5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16.9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712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102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5.76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12.0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64.4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16.1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1.73 </w:t>
            </w:r>
          </w:p>
        </w:tc>
      </w:tr>
      <w:tr>
        <w:tblPrEx>
          <w:tblCellMar>
            <w:top w:w="0" w:type="dxa"/>
            <w:left w:w="108" w:type="dxa"/>
            <w:bottom w:w="0" w:type="dxa"/>
            <w:right w:w="108" w:type="dxa"/>
          </w:tblCellMar>
        </w:tblPrEx>
        <w:trPr>
          <w:trHeight w:val="285" w:hRule="atLeast"/>
        </w:trPr>
        <w:tc>
          <w:tcPr>
            <w:tcW w:w="8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6.0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9.9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8.0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26.1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20.5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1130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141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6.58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13.8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93.1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21.2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1.89 </w:t>
            </w:r>
          </w:p>
        </w:tc>
      </w:tr>
      <w:tr>
        <w:tblPrEx>
          <w:tblCellMar>
            <w:top w:w="0" w:type="dxa"/>
            <w:left w:w="108" w:type="dxa"/>
            <w:bottom w:w="0" w:type="dxa"/>
            <w:right w:w="108" w:type="dxa"/>
          </w:tblCellMar>
        </w:tblPrEx>
        <w:trPr>
          <w:trHeight w:val="285" w:hRule="atLeast"/>
        </w:trPr>
        <w:tc>
          <w:tcPr>
            <w:tcW w:w="8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6.5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10.7</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8.5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4.3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30.6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24.1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1660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185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7.36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15.4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122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26.0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2.00 </w:t>
            </w:r>
          </w:p>
        </w:tc>
      </w:tr>
      <w:tr>
        <w:tblPrEx>
          <w:tblCellMar>
            <w:top w:w="0" w:type="dxa"/>
            <w:left w:w="108" w:type="dxa"/>
            <w:bottom w:w="0" w:type="dxa"/>
            <w:right w:w="108" w:type="dxa"/>
          </w:tblCellMar>
        </w:tblPrEx>
        <w:trPr>
          <w:trHeight w:val="285" w:hRule="atLeast"/>
        </w:trPr>
        <w:tc>
          <w:tcPr>
            <w:tcW w:w="8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20a</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7.0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9.0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4.5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35.5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27.9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2370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237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8.15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17.2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158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31.5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2.12 </w:t>
            </w:r>
          </w:p>
        </w:tc>
      </w:tr>
      <w:tr>
        <w:tblPrEx>
          <w:tblCellMar>
            <w:top w:w="0" w:type="dxa"/>
            <w:left w:w="108" w:type="dxa"/>
            <w:bottom w:w="0" w:type="dxa"/>
            <w:right w:w="108" w:type="dxa"/>
          </w:tblCellMar>
        </w:tblPrEx>
        <w:trPr>
          <w:trHeight w:val="285" w:hRule="atLeast"/>
        </w:trPr>
        <w:tc>
          <w:tcPr>
            <w:tcW w:w="8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20b</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9.0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9.0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4.5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39.5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31.1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2500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250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7.96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16.9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169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33.1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2.06 </w:t>
            </w:r>
          </w:p>
        </w:tc>
      </w:tr>
      <w:tr>
        <w:tblPrEx>
          <w:tblCellMar>
            <w:top w:w="0" w:type="dxa"/>
            <w:left w:w="108" w:type="dxa"/>
            <w:bottom w:w="0" w:type="dxa"/>
            <w:right w:w="108" w:type="dxa"/>
          </w:tblCellMar>
        </w:tblPrEx>
        <w:trPr>
          <w:trHeight w:val="285" w:hRule="atLeast"/>
        </w:trPr>
        <w:tc>
          <w:tcPr>
            <w:tcW w:w="8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22a</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7.5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9.5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4.8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42.0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33.0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3400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309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8.99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18.9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225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40.9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2.31 </w:t>
            </w:r>
          </w:p>
        </w:tc>
      </w:tr>
      <w:tr>
        <w:tblPrEx>
          <w:tblCellMar>
            <w:top w:w="0" w:type="dxa"/>
            <w:left w:w="108" w:type="dxa"/>
            <w:bottom w:w="0" w:type="dxa"/>
            <w:right w:w="108" w:type="dxa"/>
          </w:tblCellMar>
        </w:tblPrEx>
        <w:trPr>
          <w:trHeight w:val="285" w:hRule="atLeast"/>
        </w:trPr>
        <w:tc>
          <w:tcPr>
            <w:tcW w:w="8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22b</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9.5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9.5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4.8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46.4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36.4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3570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325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8.78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18.7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239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42.7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2.27 </w:t>
            </w:r>
          </w:p>
        </w:tc>
      </w:tr>
    </w:tbl>
    <w:p>
      <w:pPr>
        <w:rPr>
          <w:sz w:val="28"/>
          <w:szCs w:val="28"/>
        </w:rPr>
      </w:pPr>
    </w:p>
    <w:p>
      <w:pPr>
        <w:jc w:val="center"/>
        <w:outlineLvl w:val="9"/>
        <w:rPr>
          <w:b/>
          <w:szCs w:val="21"/>
        </w:rPr>
      </w:pPr>
      <w:bookmarkStart w:id="93" w:name="_Toc28028"/>
    </w:p>
    <w:bookmarkEnd w:id="93"/>
    <w:p>
      <w:pPr>
        <w:rPr>
          <w:sz w:val="28"/>
          <w:szCs w:val="28"/>
        </w:rPr>
      </w:pPr>
    </w:p>
    <w:p>
      <w:pPr>
        <w:jc w:val="center"/>
        <w:outlineLvl w:val="1"/>
        <w:rPr>
          <w:b/>
          <w:szCs w:val="21"/>
        </w:rPr>
      </w:pPr>
      <w:bookmarkStart w:id="94" w:name="_Toc11871"/>
      <w:bookmarkStart w:id="95" w:name="_Toc14900"/>
      <w:r>
        <w:rPr>
          <w:rFonts w:hint="eastAsia"/>
          <w:b/>
          <w:szCs w:val="21"/>
        </w:rPr>
        <w:t>表B.2   脚手架钢管截面力学特征</w:t>
      </w:r>
      <w:bookmarkEnd w:id="94"/>
      <w:bookmarkEnd w:id="95"/>
    </w:p>
    <w:tbl>
      <w:tblPr>
        <w:tblStyle w:val="16"/>
        <w:tblpPr w:leftFromText="180" w:rightFromText="180" w:horzAnchor="margin" w:tblpXSpec="center" w:tblpY="1098"/>
        <w:tblW w:w="8105" w:type="dxa"/>
        <w:tblInd w:w="0" w:type="dxa"/>
        <w:tblLayout w:type="autofit"/>
        <w:tblCellMar>
          <w:top w:w="0" w:type="dxa"/>
          <w:left w:w="108" w:type="dxa"/>
          <w:bottom w:w="0" w:type="dxa"/>
          <w:right w:w="108" w:type="dxa"/>
        </w:tblCellMar>
      </w:tblPr>
      <w:tblGrid>
        <w:gridCol w:w="905"/>
        <w:gridCol w:w="900"/>
        <w:gridCol w:w="1080"/>
        <w:gridCol w:w="1080"/>
        <w:gridCol w:w="1260"/>
        <w:gridCol w:w="1260"/>
        <w:gridCol w:w="1620"/>
      </w:tblGrid>
      <w:tr>
        <w:tblPrEx>
          <w:tblCellMar>
            <w:top w:w="0" w:type="dxa"/>
            <w:left w:w="108" w:type="dxa"/>
            <w:bottom w:w="0" w:type="dxa"/>
            <w:right w:w="108" w:type="dxa"/>
          </w:tblCellMar>
        </w:tblPrEx>
        <w:trPr>
          <w:trHeight w:val="675"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外径</w:t>
            </w:r>
            <w:r>
              <w:rPr>
                <w:rFonts w:hint="eastAsia" w:ascii="宋体" w:hAnsi="宋体" w:cs="宋体"/>
                <w:i/>
                <w:iCs/>
                <w:kern w:val="0"/>
                <w:sz w:val="20"/>
                <w:szCs w:val="20"/>
              </w:rPr>
              <w:t>Ф,d</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壁厚</w:t>
            </w:r>
          </w:p>
          <w:p>
            <w:pPr>
              <w:widowControl/>
              <w:jc w:val="center"/>
              <w:rPr>
                <w:rFonts w:ascii="宋体" w:hAnsi="宋体" w:cs="宋体"/>
                <w:kern w:val="0"/>
                <w:sz w:val="20"/>
                <w:szCs w:val="20"/>
              </w:rPr>
            </w:pPr>
            <w:r>
              <w:rPr>
                <w:rFonts w:hint="eastAsia" w:ascii="宋体" w:hAnsi="宋体" w:cs="宋体"/>
                <w:i/>
                <w:iCs/>
                <w:kern w:val="0"/>
                <w:sz w:val="20"/>
                <w:szCs w:val="20"/>
              </w:rPr>
              <w:t>t</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截面积</w:t>
            </w:r>
          </w:p>
          <w:p>
            <w:pPr>
              <w:widowControl/>
              <w:jc w:val="center"/>
              <w:rPr>
                <w:rFonts w:ascii="宋体" w:hAnsi="宋体" w:cs="宋体"/>
                <w:kern w:val="0"/>
                <w:sz w:val="20"/>
                <w:szCs w:val="20"/>
              </w:rPr>
            </w:pPr>
            <w:r>
              <w:rPr>
                <w:rFonts w:hint="eastAsia" w:ascii="宋体" w:hAnsi="宋体" w:cs="宋体"/>
                <w:i/>
                <w:iCs/>
                <w:kern w:val="0"/>
                <w:sz w:val="20"/>
                <w:szCs w:val="20"/>
              </w:rPr>
              <w:t>A</w:t>
            </w:r>
            <w:r>
              <w:rPr>
                <w:rFonts w:hint="eastAsia" w:ascii="宋体" w:hAnsi="宋体" w:cs="宋体"/>
                <w:kern w:val="0"/>
                <w:sz w:val="20"/>
                <w:szCs w:val="20"/>
              </w:rPr>
              <w:t>(cm</w:t>
            </w:r>
            <w:r>
              <w:rPr>
                <w:rFonts w:hint="eastAsia" w:ascii="宋体" w:hAnsi="宋体" w:cs="宋体"/>
                <w:kern w:val="0"/>
                <w:sz w:val="20"/>
                <w:szCs w:val="20"/>
                <w:vertAlign w:val="superscript"/>
              </w:rPr>
              <w:t>2</w:t>
            </w:r>
            <w:r>
              <w:rPr>
                <w:rFonts w:hint="eastAsia" w:ascii="宋体" w:hAnsi="宋体" w:cs="宋体"/>
                <w:kern w:val="0"/>
                <w:sz w:val="20"/>
                <w:szCs w:val="20"/>
              </w:rPr>
              <w:t>)</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惯性矩</w:t>
            </w:r>
          </w:p>
          <w:p>
            <w:pPr>
              <w:widowControl/>
              <w:jc w:val="center"/>
              <w:rPr>
                <w:rFonts w:ascii="宋体" w:hAnsi="宋体" w:cs="宋体"/>
                <w:kern w:val="0"/>
                <w:sz w:val="20"/>
                <w:szCs w:val="20"/>
              </w:rPr>
            </w:pPr>
            <w:r>
              <w:rPr>
                <w:rFonts w:hint="eastAsia" w:ascii="宋体" w:hAnsi="宋体" w:cs="宋体"/>
                <w:i/>
                <w:iCs/>
                <w:kern w:val="0"/>
                <w:sz w:val="20"/>
                <w:szCs w:val="20"/>
              </w:rPr>
              <w:t>I</w:t>
            </w:r>
            <w:r>
              <w:rPr>
                <w:rFonts w:hint="eastAsia" w:ascii="宋体" w:hAnsi="宋体" w:cs="宋体"/>
                <w:kern w:val="0"/>
                <w:sz w:val="20"/>
                <w:szCs w:val="20"/>
              </w:rPr>
              <w:t>(cm</w:t>
            </w:r>
            <w:r>
              <w:rPr>
                <w:rFonts w:hint="eastAsia" w:ascii="宋体" w:hAnsi="宋体" w:cs="宋体"/>
                <w:kern w:val="0"/>
                <w:sz w:val="20"/>
                <w:szCs w:val="20"/>
                <w:vertAlign w:val="superscript"/>
              </w:rPr>
              <w:t>4</w:t>
            </w:r>
            <w:r>
              <w:rPr>
                <w:rFonts w:hint="eastAsia" w:ascii="宋体" w:hAnsi="宋体" w:cs="宋体"/>
                <w:kern w:val="0"/>
                <w:sz w:val="20"/>
                <w:szCs w:val="20"/>
              </w:rPr>
              <w:t>)</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截面模量</w:t>
            </w:r>
          </w:p>
          <w:p>
            <w:pPr>
              <w:widowControl/>
              <w:jc w:val="center"/>
              <w:rPr>
                <w:rFonts w:ascii="宋体" w:hAnsi="宋体" w:cs="宋体"/>
                <w:kern w:val="0"/>
                <w:sz w:val="20"/>
                <w:szCs w:val="20"/>
              </w:rPr>
            </w:pPr>
            <w:r>
              <w:rPr>
                <w:rFonts w:hint="eastAsia" w:ascii="宋体" w:hAnsi="宋体" w:cs="宋体"/>
                <w:i/>
                <w:iCs/>
                <w:kern w:val="0"/>
                <w:sz w:val="20"/>
                <w:szCs w:val="20"/>
              </w:rPr>
              <w:t>W</w:t>
            </w:r>
            <w:r>
              <w:rPr>
                <w:rFonts w:hint="eastAsia" w:ascii="宋体" w:hAnsi="宋体" w:cs="宋体"/>
                <w:kern w:val="0"/>
                <w:sz w:val="20"/>
                <w:szCs w:val="20"/>
              </w:rPr>
              <w:t>(cm</w:t>
            </w:r>
            <w:r>
              <w:rPr>
                <w:rFonts w:hint="eastAsia" w:ascii="宋体" w:hAnsi="宋体" w:cs="宋体"/>
                <w:kern w:val="0"/>
                <w:sz w:val="20"/>
                <w:szCs w:val="20"/>
                <w:vertAlign w:val="superscript"/>
              </w:rPr>
              <w:t>3</w:t>
            </w:r>
            <w:r>
              <w:rPr>
                <w:rFonts w:hint="eastAsia" w:ascii="宋体" w:hAnsi="宋体" w:cs="宋体"/>
                <w:kern w:val="0"/>
                <w:sz w:val="20"/>
                <w:szCs w:val="20"/>
              </w:rPr>
              <w:t>)</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回转半径</w:t>
            </w:r>
          </w:p>
          <w:p>
            <w:pPr>
              <w:widowControl/>
              <w:jc w:val="center"/>
              <w:rPr>
                <w:rFonts w:ascii="宋体" w:hAnsi="宋体" w:cs="宋体"/>
                <w:kern w:val="0"/>
                <w:sz w:val="20"/>
                <w:szCs w:val="20"/>
              </w:rPr>
            </w:pPr>
            <w:r>
              <w:rPr>
                <w:rFonts w:hint="eastAsia" w:ascii="宋体" w:hAnsi="宋体" w:cs="宋体"/>
                <w:i/>
                <w:iCs/>
                <w:kern w:val="0"/>
                <w:sz w:val="20"/>
                <w:szCs w:val="20"/>
              </w:rPr>
              <w:t>i</w:t>
            </w:r>
            <w:r>
              <w:rPr>
                <w:rFonts w:hint="eastAsia" w:ascii="宋体" w:hAnsi="宋体" w:cs="宋体"/>
                <w:kern w:val="0"/>
                <w:sz w:val="20"/>
                <w:szCs w:val="20"/>
              </w:rPr>
              <w:t>(cm)</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每米长质量</w:t>
            </w:r>
          </w:p>
          <w:p>
            <w:pPr>
              <w:widowControl/>
              <w:jc w:val="center"/>
              <w:rPr>
                <w:rFonts w:ascii="宋体" w:hAnsi="宋体" w:cs="宋体"/>
                <w:kern w:val="0"/>
                <w:sz w:val="20"/>
                <w:szCs w:val="20"/>
              </w:rPr>
            </w:pPr>
            <w:r>
              <w:rPr>
                <w:rFonts w:hint="eastAsia" w:ascii="宋体" w:hAnsi="宋体" w:cs="宋体"/>
                <w:kern w:val="0"/>
                <w:sz w:val="20"/>
                <w:szCs w:val="20"/>
              </w:rPr>
              <w:t>(kg/m)</w:t>
            </w:r>
          </w:p>
        </w:tc>
      </w:tr>
      <w:tr>
        <w:tblPrEx>
          <w:tblCellMar>
            <w:top w:w="0" w:type="dxa"/>
            <w:left w:w="108" w:type="dxa"/>
            <w:bottom w:w="0" w:type="dxa"/>
            <w:right w:w="108" w:type="dxa"/>
          </w:tblCellMar>
        </w:tblPrEx>
        <w:trPr>
          <w:trHeight w:val="285" w:hRule="atLeast"/>
        </w:trPr>
        <w:tc>
          <w:tcPr>
            <w:tcW w:w="18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(mm)</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3.5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4.89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12.19 </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5.08 </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1.58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3.84 </w:t>
            </w:r>
          </w:p>
        </w:tc>
      </w:tr>
      <w:tr>
        <w:tblPrEx>
          <w:tblCellMar>
            <w:top w:w="0" w:type="dxa"/>
            <w:left w:w="108" w:type="dxa"/>
            <w:bottom w:w="0" w:type="dxa"/>
            <w:right w:w="108" w:type="dxa"/>
          </w:tblCellMar>
        </w:tblPrEx>
        <w:trPr>
          <w:trHeight w:val="402"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3.2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4.50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11.35 </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4.73 </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1.59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3.53 </w:t>
            </w:r>
          </w:p>
        </w:tc>
      </w:tr>
      <w:tr>
        <w:tblPrEx>
          <w:tblCellMar>
            <w:top w:w="0" w:type="dxa"/>
            <w:left w:w="108" w:type="dxa"/>
            <w:bottom w:w="0" w:type="dxa"/>
            <w:right w:w="108" w:type="dxa"/>
          </w:tblCellMar>
        </w:tblPrEx>
        <w:trPr>
          <w:trHeight w:val="402"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4.24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10.78 </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4.49 </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1.59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3.33 </w:t>
            </w:r>
          </w:p>
        </w:tc>
      </w:tr>
      <w:tr>
        <w:tblPrEx>
          <w:tblCellMar>
            <w:top w:w="0" w:type="dxa"/>
            <w:left w:w="108" w:type="dxa"/>
            <w:bottom w:w="0" w:type="dxa"/>
            <w:right w:w="108" w:type="dxa"/>
          </w:tblCellMar>
        </w:tblPrEx>
        <w:trPr>
          <w:trHeight w:val="402"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2.8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3.97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10.19 </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4.24 </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1.60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3.12 </w:t>
            </w:r>
          </w:p>
        </w:tc>
      </w:tr>
    </w:tbl>
    <w:p>
      <w:pPr>
        <w:jc w:val="center"/>
        <w:outlineLvl w:val="9"/>
        <w:rPr>
          <w:rFonts w:ascii="宋体" w:hAnsi="宋体"/>
          <w:sz w:val="28"/>
          <w:szCs w:val="28"/>
        </w:rPr>
        <w:sectPr>
          <w:pgSz w:w="16838" w:h="11906" w:orient="landscape"/>
          <w:pgMar w:top="1797" w:right="1440" w:bottom="1797" w:left="1440" w:header="851" w:footer="992" w:gutter="0"/>
          <w:cols w:space="425" w:num="1"/>
          <w:docGrid w:type="lines" w:linePitch="312" w:charSpace="0"/>
        </w:sectPr>
      </w:pPr>
    </w:p>
    <w:p>
      <w:pPr>
        <w:jc w:val="center"/>
        <w:outlineLvl w:val="0"/>
        <w:rPr>
          <w:rFonts w:ascii="宋体" w:hAnsi="宋体"/>
          <w:b/>
          <w:sz w:val="28"/>
          <w:szCs w:val="28"/>
        </w:rPr>
      </w:pPr>
      <w:bookmarkStart w:id="96" w:name="_Toc30685"/>
      <w:bookmarkStart w:id="97" w:name="_Toc13793"/>
      <w:r>
        <w:rPr>
          <w:rFonts w:hint="eastAsia" w:ascii="宋体" w:hAnsi="宋体"/>
          <w:b/>
          <w:sz w:val="28"/>
          <w:szCs w:val="28"/>
        </w:rPr>
        <w:t>附录C   轴心受压构件的稳定系数</w:t>
      </w:r>
      <w:bookmarkEnd w:id="96"/>
      <w:bookmarkEnd w:id="97"/>
    </w:p>
    <w:p>
      <w:pPr>
        <w:jc w:val="center"/>
        <w:outlineLvl w:val="1"/>
        <w:rPr>
          <w:rFonts w:ascii="黑体" w:eastAsia="黑体"/>
          <w:b/>
          <w:szCs w:val="21"/>
        </w:rPr>
      </w:pPr>
      <w:bookmarkStart w:id="98" w:name="_Toc20814"/>
      <w:bookmarkStart w:id="99" w:name="_Toc6469"/>
      <w:r>
        <w:rPr>
          <w:rFonts w:hint="eastAsia" w:ascii="黑体" w:eastAsia="黑体"/>
          <w:b/>
          <w:szCs w:val="21"/>
        </w:rPr>
        <w:t>表C.1   Q235冷弯薄壁型钢轴心受压构件的稳定系数</w:t>
      </w:r>
      <w:bookmarkEnd w:id="98"/>
      <w:bookmarkEnd w:id="99"/>
    </w:p>
    <w:tbl>
      <w:tblPr>
        <w:tblStyle w:val="16"/>
        <w:tblW w:w="8580" w:type="dxa"/>
        <w:tblInd w:w="0" w:type="dxa"/>
        <w:tblLayout w:type="autofit"/>
        <w:tblCellMar>
          <w:top w:w="0" w:type="dxa"/>
          <w:left w:w="108" w:type="dxa"/>
          <w:bottom w:w="0" w:type="dxa"/>
          <w:right w:w="108" w:type="dxa"/>
        </w:tblCellMar>
      </w:tblPr>
      <w:tblGrid>
        <w:gridCol w:w="576"/>
        <w:gridCol w:w="816"/>
        <w:gridCol w:w="816"/>
        <w:gridCol w:w="816"/>
        <w:gridCol w:w="816"/>
        <w:gridCol w:w="816"/>
        <w:gridCol w:w="816"/>
        <w:gridCol w:w="816"/>
        <w:gridCol w:w="666"/>
        <w:gridCol w:w="816"/>
        <w:gridCol w:w="816"/>
      </w:tblGrid>
      <w:tr>
        <w:tblPrEx>
          <w:tblCellMar>
            <w:top w:w="0" w:type="dxa"/>
            <w:left w:w="108" w:type="dxa"/>
            <w:bottom w:w="0" w:type="dxa"/>
            <w:right w:w="108" w:type="dxa"/>
          </w:tblCellMar>
        </w:tblPrEx>
        <w:trPr>
          <w:trHeight w:val="360"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i/>
                <w:iCs/>
                <w:kern w:val="0"/>
                <w:sz w:val="18"/>
                <w:szCs w:val="18"/>
              </w:rPr>
              <w:t>λ</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0.997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0.995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0.992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0.989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0.987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0.984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0.981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0.979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0.976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0.974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0.971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0.968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0.966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0.963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0.960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0.958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0.955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0.952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0.949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0.947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0.944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0.941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0.938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0.936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0.933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0.930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0.927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0.924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0.921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0.918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0.915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0.912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0.909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0.906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0.903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0.899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0.896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0.893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0.889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0.886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0.882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0.879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0.875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0.872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0.868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0.864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0.861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0.858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0.855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0.852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0.849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0.846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0.843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0.839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0.836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0.832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0.829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0.825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0.822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0.818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0.814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0.810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0.806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0.802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0.797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0.793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0.789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0.784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0.779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0.775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0.770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0.765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0.760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0.755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0.750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0.744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0.739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0.733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0.728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0.722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0.716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0.710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0.704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0.698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0.692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0.686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0.680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0.673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0.667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0.661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0.654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0.648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0.641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0.634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0.626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0.618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0.611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0.603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0.595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0.588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0.580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0.573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0.566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0.558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0.551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0.544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0.537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0.530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0.523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0.516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0.509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0.502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0.496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0.489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0.483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0.476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0.470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0.464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0.458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0.452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0.446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0.440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0.434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0.428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0.423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0.417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0.412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0.406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0.401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0.396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0.391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0.386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0.381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0.376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0.371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0.367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0.362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0.357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0.353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0.349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0.344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0.340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0.336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0.332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0.328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0.324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0.320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0.316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0.312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0.308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0.305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0.301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0.298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0.294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0.291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0.287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0.284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0.281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0.277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0.274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0.271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0.268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0.265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0.262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0.259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0.256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0.253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0.251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0.248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0.245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0.243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0.240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0.237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0.235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0.232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0.230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0.227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0.225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0.223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0.220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0.218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0.216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0.214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0.211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0.209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0.207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0.205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0.203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0.201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0.188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0.182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0.171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0.166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0.156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0.152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0.143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0.139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0.131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0.128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0.121 </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0.119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0.118 </w:t>
            </w:r>
          </w:p>
        </w:tc>
      </w:tr>
      <w:tr>
        <w:tblPrEx>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0.117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bl>
    <w:p>
      <w:pPr>
        <w:rPr>
          <w:sz w:val="28"/>
          <w:szCs w:val="28"/>
        </w:rPr>
      </w:pPr>
    </w:p>
    <w:p>
      <w:pPr>
        <w:jc w:val="center"/>
        <w:outlineLvl w:val="9"/>
        <w:rPr>
          <w:sz w:val="28"/>
          <w:szCs w:val="28"/>
        </w:rPr>
      </w:pPr>
    </w:p>
    <w:p>
      <w:pPr>
        <w:jc w:val="center"/>
        <w:outlineLvl w:val="9"/>
        <w:rPr>
          <w:sz w:val="28"/>
          <w:szCs w:val="28"/>
        </w:rPr>
      </w:pPr>
    </w:p>
    <w:p>
      <w:pPr>
        <w:jc w:val="center"/>
        <w:outlineLvl w:val="9"/>
        <w:rPr>
          <w:sz w:val="28"/>
          <w:szCs w:val="28"/>
        </w:rPr>
      </w:pPr>
    </w:p>
    <w:p>
      <w:pPr>
        <w:outlineLvl w:val="9"/>
        <w:rPr>
          <w:sz w:val="28"/>
          <w:szCs w:val="28"/>
        </w:rPr>
      </w:pPr>
    </w:p>
    <w:p>
      <w:pPr>
        <w:jc w:val="center"/>
        <w:outlineLvl w:val="1"/>
        <w:rPr>
          <w:b/>
          <w:szCs w:val="21"/>
        </w:rPr>
      </w:pPr>
      <w:bookmarkStart w:id="100" w:name="_Toc30682"/>
      <w:bookmarkStart w:id="101" w:name="_Toc15123"/>
      <w:r>
        <w:rPr>
          <w:rFonts w:hint="eastAsia"/>
          <w:b/>
          <w:szCs w:val="21"/>
        </w:rPr>
        <w:t>表C.2   b类截面轴心受压构件的稳定系数（采用轧制或焊接截面）</w:t>
      </w:r>
      <w:bookmarkEnd w:id="100"/>
      <w:bookmarkEnd w:id="101"/>
    </w:p>
    <w:tbl>
      <w:tblPr>
        <w:tblStyle w:val="16"/>
        <w:tblW w:w="9516" w:type="dxa"/>
        <w:tblInd w:w="-595" w:type="dxa"/>
        <w:tblLayout w:type="autofit"/>
        <w:tblCellMar>
          <w:top w:w="0" w:type="dxa"/>
          <w:left w:w="108" w:type="dxa"/>
          <w:bottom w:w="0" w:type="dxa"/>
          <w:right w:w="108" w:type="dxa"/>
        </w:tblCellMar>
      </w:tblPr>
      <w:tblGrid>
        <w:gridCol w:w="1356"/>
        <w:gridCol w:w="816"/>
        <w:gridCol w:w="816"/>
        <w:gridCol w:w="816"/>
        <w:gridCol w:w="816"/>
        <w:gridCol w:w="816"/>
        <w:gridCol w:w="816"/>
        <w:gridCol w:w="816"/>
        <w:gridCol w:w="816"/>
        <w:gridCol w:w="816"/>
        <w:gridCol w:w="816"/>
      </w:tblGrid>
      <w:tr>
        <w:tblPrEx>
          <w:tblCellMar>
            <w:top w:w="0" w:type="dxa"/>
            <w:left w:w="108" w:type="dxa"/>
            <w:bottom w:w="0" w:type="dxa"/>
            <w:right w:w="108" w:type="dxa"/>
          </w:tblCellMar>
        </w:tblPrEx>
        <w:trPr>
          <w:trHeight w:val="608" w:hRule="atLeast"/>
        </w:trPr>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position w:val="-16"/>
                <w:sz w:val="18"/>
                <w:szCs w:val="18"/>
              </w:rPr>
              <w:object>
                <v:shape id="_x0000_i1079" o:spt="75" type="#_x0000_t75" style="height:20.3pt;width:51.95pt;" o:ole="t" filled="f" o:preferrelative="t" stroked="f" coordsize="21600,21600">
                  <v:path/>
                  <v:fill on="f" focussize="0,0"/>
                  <v:stroke on="f" joinstyle="miter"/>
                  <v:imagedata r:id="rId116" o:title=""/>
                  <o:lock v:ext="edit" aspectratio="t"/>
                  <w10:wrap type="none"/>
                  <w10:anchorlock/>
                </v:shape>
                <o:OLEObject Type="Embed" ProgID="Equation.3" ShapeID="_x0000_i1079" DrawAspect="Content" ObjectID="_1468075779" r:id="rId115">
                  <o:LockedField>false</o:LockedField>
                </o:OLEObject>
              </w:object>
            </w:r>
            <w:r>
              <w:rPr>
                <w:rFonts w:hint="eastAsia" w:ascii="宋体" w:hAnsi="宋体" w:cs="宋体"/>
                <w:kern w:val="0"/>
                <w:sz w:val="18"/>
                <w:szCs w:val="18"/>
              </w:rPr>
              <w:t>　</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0.999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0.999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0.998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0.997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0.996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0.995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0.994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0.992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0.991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0.989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0.987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0.985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0.983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0.981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0.978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0.976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0.973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0.970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0.967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0.963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0.960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0.957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0.953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0.950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0.946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0.943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0.939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0.936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0.932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0.929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0.925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0.922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0.918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0.914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0.910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0.906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0.903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0.899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0.895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0.891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0.887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0.882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0.878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0.874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0.870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0.865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0.861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0.856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0.852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0.847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0.842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0.838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0.833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0.828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0.822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0.818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0.813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0.807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0.802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0.797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0.791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0.786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0.780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0.774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0.769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0.763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0.757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0.751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0.745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0.739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0.732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0.726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0.720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0.714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0.707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0.701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0.694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0.688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0.681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0.675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0.668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0.661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0.655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0.648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0.641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0.635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0.628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0.621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0.614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0.608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0.601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0.594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0.588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0.581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0.575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0.568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0.561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0.555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0.549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0.542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0.536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0.529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0.523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0.517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0.511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0.505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0.499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0.493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0.487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0.481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0.475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0.470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0.464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0.458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0.453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0.447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0.442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0.437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0.432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0.426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0.421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0.416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0.411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0.406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0.402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0.397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0.392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0.387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0.383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0.378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0.374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0.370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0.365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0.361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0.357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0.353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0.349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0.345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0.341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0.337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0.333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0.329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0.326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0.322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0.318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0.315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0.311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0.308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0.304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0.301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0.298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0.295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0.291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0.288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0.285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0.282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0.279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0.276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0.273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0.270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0.267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0.265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0.262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0.259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0.256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0.254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0.251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0.249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0.246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0.244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0.241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0.239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0.236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0.234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0.232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0.229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0.227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0.225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0.223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0.220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0.218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0.216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0.214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0.212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0.210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0.208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0.206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0.204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0.202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0.200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0.190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0.188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0.180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0.172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0.170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0.160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0.158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0.150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0.145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0.144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0.140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0.134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0.133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0.132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0.131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0.130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0.129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0.128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0.127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0.126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0.125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0.124 </w:t>
            </w:r>
          </w:p>
        </w:tc>
      </w:tr>
      <w:tr>
        <w:tblPrEx>
          <w:tblCellMar>
            <w:top w:w="0" w:type="dxa"/>
            <w:left w:w="108" w:type="dxa"/>
            <w:bottom w:w="0" w:type="dxa"/>
            <w:right w:w="108" w:type="dxa"/>
          </w:tblCellMar>
        </w:tblPrEx>
        <w:trPr>
          <w:trHeight w:val="360" w:hRule="atLeas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0.123</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816" w:type="dxa"/>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hint="eastAsia" w:ascii="宋体" w:hAnsi="宋体" w:cs="宋体"/>
                <w:kern w:val="0"/>
                <w:sz w:val="18"/>
                <w:szCs w:val="18"/>
              </w:rPr>
              <w:t>---</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816" w:type="dxa"/>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hint="eastAsia" w:ascii="宋体" w:hAnsi="宋体" w:cs="宋体"/>
                <w:kern w:val="0"/>
                <w:sz w:val="18"/>
                <w:szCs w:val="18"/>
              </w:rPr>
              <w:t>---</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w:t>
            </w:r>
          </w:p>
        </w:tc>
      </w:tr>
    </w:tbl>
    <w:p>
      <w:pPr>
        <w:outlineLvl w:val="9"/>
        <w:rPr>
          <w:sz w:val="28"/>
          <w:szCs w:val="28"/>
        </w:rPr>
        <w:sectPr>
          <w:pgSz w:w="11906" w:h="16838"/>
          <w:pgMar w:top="1440" w:right="1800" w:bottom="1440" w:left="1800" w:header="851" w:footer="992" w:gutter="0"/>
          <w:cols w:space="425" w:num="1"/>
          <w:docGrid w:type="lines" w:linePitch="312" w:charSpace="0"/>
        </w:sectPr>
      </w:pPr>
    </w:p>
    <w:p>
      <w:pPr>
        <w:jc w:val="center"/>
        <w:outlineLvl w:val="0"/>
        <w:rPr>
          <w:b/>
          <w:sz w:val="28"/>
          <w:szCs w:val="28"/>
        </w:rPr>
      </w:pPr>
      <w:bookmarkStart w:id="102" w:name="_Toc11689"/>
      <w:bookmarkStart w:id="103" w:name="_Toc17416"/>
      <w:r>
        <w:rPr>
          <w:rFonts w:hint="eastAsia" w:ascii="华文宋体" w:hAnsi="华文宋体" w:eastAsia="华文宋体"/>
          <w:b/>
          <w:sz w:val="28"/>
          <w:szCs w:val="28"/>
        </w:rPr>
        <w:t>附录D：悬挑式脚手架质量验收表</w:t>
      </w:r>
      <w:bookmarkEnd w:id="102"/>
      <w:bookmarkEnd w:id="103"/>
    </w:p>
    <w:p>
      <w:pPr>
        <w:ind w:firstLine="422" w:firstLineChars="200"/>
        <w:jc w:val="center"/>
        <w:outlineLvl w:val="1"/>
        <w:rPr>
          <w:rFonts w:ascii="黑体" w:eastAsia="黑体"/>
          <w:b/>
          <w:szCs w:val="21"/>
        </w:rPr>
      </w:pPr>
      <w:bookmarkStart w:id="104" w:name="_Toc5140"/>
      <w:bookmarkStart w:id="105" w:name="_Toc7354"/>
      <w:r>
        <w:rPr>
          <w:rFonts w:hint="eastAsia" w:ascii="黑体" w:eastAsia="黑体"/>
          <w:b/>
          <w:szCs w:val="21"/>
        </w:rPr>
        <w:t>表D.1  型钢悬挑结构制作技术要求、检验方法</w:t>
      </w:r>
      <w:bookmarkEnd w:id="104"/>
      <w:bookmarkEnd w:id="105"/>
    </w:p>
    <w:p>
      <w:pPr>
        <w:spacing w:after="156" w:afterLines="50"/>
        <w:rPr>
          <w:sz w:val="18"/>
          <w:szCs w:val="18"/>
          <w:u w:val="single"/>
        </w:rPr>
      </w:pPr>
      <w:r>
        <w:rPr>
          <w:rFonts w:hint="eastAsia"/>
          <w:sz w:val="18"/>
          <w:szCs w:val="18"/>
        </w:rPr>
        <w:t>悬挑架型号：</w:t>
      </w:r>
      <w:r>
        <w:rPr>
          <w:rFonts w:hint="eastAsia"/>
          <w:sz w:val="18"/>
          <w:szCs w:val="18"/>
          <w:u w:val="single"/>
        </w:rPr>
        <w:t xml:space="preserve">          </w:t>
      </w:r>
      <w:r>
        <w:rPr>
          <w:rFonts w:hint="eastAsia"/>
          <w:sz w:val="18"/>
          <w:szCs w:val="18"/>
        </w:rPr>
        <w:t xml:space="preserve">  生产数量：</w:t>
      </w:r>
      <w:r>
        <w:rPr>
          <w:rFonts w:hint="eastAsia"/>
          <w:sz w:val="18"/>
          <w:szCs w:val="18"/>
          <w:u w:val="single"/>
        </w:rPr>
        <w:t xml:space="preserve">       </w:t>
      </w:r>
      <w:r>
        <w:rPr>
          <w:rFonts w:hint="eastAsia"/>
          <w:sz w:val="18"/>
          <w:szCs w:val="18"/>
        </w:rPr>
        <w:t xml:space="preserve">  施工图编号：</w:t>
      </w:r>
      <w:r>
        <w:rPr>
          <w:rFonts w:hint="eastAsia"/>
          <w:sz w:val="18"/>
          <w:szCs w:val="18"/>
          <w:u w:val="single"/>
        </w:rPr>
        <w:t xml:space="preserve">          </w:t>
      </w:r>
      <w:r>
        <w:rPr>
          <w:rFonts w:hint="eastAsia"/>
          <w:sz w:val="18"/>
          <w:szCs w:val="18"/>
        </w:rPr>
        <w:t xml:space="preserve">  NO.</w:t>
      </w:r>
      <w:r>
        <w:rPr>
          <w:rFonts w:hint="eastAsia"/>
          <w:sz w:val="18"/>
          <w:szCs w:val="18"/>
          <w:u w:val="single"/>
        </w:rPr>
        <w:t xml:space="preserve">         </w:t>
      </w:r>
    </w:p>
    <w:tbl>
      <w:tblPr>
        <w:tblStyle w:val="16"/>
        <w:tblW w:w="9828" w:type="dxa"/>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800"/>
        <w:gridCol w:w="1440"/>
        <w:gridCol w:w="1561"/>
        <w:gridCol w:w="162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rFonts w:ascii="Tahoma" w:hAnsi="Tahoma"/>
                <w:sz w:val="18"/>
                <w:szCs w:val="18"/>
              </w:rPr>
            </w:pPr>
            <w:r>
              <w:rPr>
                <w:rFonts w:hint="eastAsia" w:ascii="Tahoma" w:hAnsi="Tahoma"/>
                <w:sz w:val="18"/>
                <w:szCs w:val="18"/>
              </w:rPr>
              <w:t>序号</w:t>
            </w:r>
          </w:p>
        </w:tc>
        <w:tc>
          <w:tcPr>
            <w:tcW w:w="4140" w:type="dxa"/>
            <w:gridSpan w:val="3"/>
            <w:vAlign w:val="center"/>
          </w:tcPr>
          <w:p>
            <w:pPr>
              <w:jc w:val="center"/>
              <w:rPr>
                <w:rFonts w:ascii="Tahoma" w:hAnsi="Tahoma"/>
                <w:sz w:val="18"/>
                <w:szCs w:val="18"/>
              </w:rPr>
            </w:pPr>
            <w:r>
              <w:rPr>
                <w:rFonts w:hint="eastAsia" w:ascii="Tahoma" w:hAnsi="Tahoma"/>
                <w:sz w:val="18"/>
                <w:szCs w:val="18"/>
              </w:rPr>
              <w:t>检验项目</w:t>
            </w:r>
          </w:p>
        </w:tc>
        <w:tc>
          <w:tcPr>
            <w:tcW w:w="3181" w:type="dxa"/>
            <w:gridSpan w:val="2"/>
            <w:vAlign w:val="center"/>
          </w:tcPr>
          <w:p>
            <w:pPr>
              <w:jc w:val="center"/>
              <w:rPr>
                <w:rFonts w:ascii="Tahoma" w:hAnsi="Tahoma"/>
                <w:sz w:val="18"/>
                <w:szCs w:val="18"/>
              </w:rPr>
            </w:pPr>
            <w:r>
              <w:rPr>
                <w:rFonts w:hint="eastAsia" w:ascii="Tahoma" w:hAnsi="Tahoma"/>
                <w:sz w:val="18"/>
                <w:szCs w:val="18"/>
              </w:rPr>
              <w:t>技术要求</w:t>
            </w:r>
          </w:p>
        </w:tc>
        <w:tc>
          <w:tcPr>
            <w:tcW w:w="1679" w:type="dxa"/>
            <w:vAlign w:val="center"/>
          </w:tcPr>
          <w:p>
            <w:pPr>
              <w:jc w:val="center"/>
              <w:rPr>
                <w:rFonts w:ascii="Tahoma" w:hAnsi="Tahoma"/>
                <w:sz w:val="18"/>
                <w:szCs w:val="18"/>
              </w:rPr>
            </w:pPr>
            <w:r>
              <w:rPr>
                <w:rFonts w:hint="eastAsia" w:ascii="Tahoma" w:hAnsi="Tahoma"/>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vMerge w:val="restart"/>
            <w:vAlign w:val="center"/>
          </w:tcPr>
          <w:p>
            <w:pPr>
              <w:jc w:val="center"/>
              <w:rPr>
                <w:rFonts w:ascii="Tahoma" w:hAnsi="Tahoma"/>
                <w:sz w:val="18"/>
                <w:szCs w:val="18"/>
              </w:rPr>
            </w:pPr>
            <w:r>
              <w:rPr>
                <w:rFonts w:hint="eastAsia" w:ascii="Tahoma" w:hAnsi="Tahoma"/>
                <w:sz w:val="18"/>
                <w:szCs w:val="18"/>
              </w:rPr>
              <w:t>1</w:t>
            </w:r>
          </w:p>
        </w:tc>
        <w:tc>
          <w:tcPr>
            <w:tcW w:w="900" w:type="dxa"/>
            <w:vMerge w:val="restart"/>
            <w:vAlign w:val="center"/>
          </w:tcPr>
          <w:p>
            <w:pPr>
              <w:jc w:val="center"/>
              <w:rPr>
                <w:rFonts w:ascii="Tahoma" w:hAnsi="Tahoma"/>
                <w:sz w:val="18"/>
                <w:szCs w:val="18"/>
              </w:rPr>
            </w:pPr>
            <w:r>
              <w:rPr>
                <w:rFonts w:hint="eastAsia" w:ascii="Tahoma" w:hAnsi="Tahoma"/>
                <w:sz w:val="18"/>
                <w:szCs w:val="18"/>
              </w:rPr>
              <w:t>原材料</w:t>
            </w:r>
          </w:p>
        </w:tc>
        <w:tc>
          <w:tcPr>
            <w:tcW w:w="3240" w:type="dxa"/>
            <w:gridSpan w:val="2"/>
            <w:vAlign w:val="center"/>
          </w:tcPr>
          <w:p>
            <w:pPr>
              <w:jc w:val="center"/>
              <w:rPr>
                <w:rFonts w:ascii="Tahoma" w:hAnsi="Tahoma"/>
                <w:sz w:val="18"/>
                <w:szCs w:val="18"/>
              </w:rPr>
            </w:pPr>
            <w:r>
              <w:rPr>
                <w:rFonts w:hint="eastAsia" w:ascii="Tahoma" w:hAnsi="Tahoma"/>
                <w:sz w:val="18"/>
                <w:szCs w:val="18"/>
              </w:rPr>
              <w:t>钢材的品种、规格、型号、性能</w:t>
            </w:r>
          </w:p>
        </w:tc>
        <w:tc>
          <w:tcPr>
            <w:tcW w:w="3181" w:type="dxa"/>
            <w:gridSpan w:val="2"/>
            <w:vMerge w:val="restart"/>
            <w:vAlign w:val="center"/>
          </w:tcPr>
          <w:p>
            <w:pPr>
              <w:jc w:val="center"/>
              <w:rPr>
                <w:rFonts w:ascii="Tahoma" w:hAnsi="Tahoma"/>
                <w:sz w:val="18"/>
                <w:szCs w:val="18"/>
              </w:rPr>
            </w:pPr>
            <w:r>
              <w:rPr>
                <w:rFonts w:hint="eastAsia" w:ascii="Tahoma" w:hAnsi="Tahoma"/>
                <w:sz w:val="18"/>
                <w:szCs w:val="18"/>
              </w:rPr>
              <w:t>应符合现行国家标准规定和设计要求</w:t>
            </w:r>
          </w:p>
        </w:tc>
        <w:tc>
          <w:tcPr>
            <w:tcW w:w="1679" w:type="dxa"/>
            <w:vMerge w:val="restart"/>
            <w:vAlign w:val="center"/>
          </w:tcPr>
          <w:p>
            <w:pPr>
              <w:jc w:val="center"/>
              <w:rPr>
                <w:rFonts w:ascii="Tahoma" w:hAnsi="Tahoma"/>
                <w:sz w:val="18"/>
                <w:szCs w:val="18"/>
              </w:rPr>
            </w:pPr>
            <w:r>
              <w:rPr>
                <w:rFonts w:hint="eastAsia" w:ascii="Tahoma" w:hAnsi="Tahoma"/>
                <w:sz w:val="18"/>
                <w:szCs w:val="18"/>
              </w:rPr>
              <w:t>检查出厂合格证、中文标志及检验报告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vMerge w:val="continue"/>
            <w:vAlign w:val="center"/>
          </w:tcPr>
          <w:p>
            <w:pPr>
              <w:jc w:val="center"/>
              <w:rPr>
                <w:rFonts w:ascii="Tahoma" w:hAnsi="Tahoma"/>
                <w:sz w:val="18"/>
                <w:szCs w:val="18"/>
              </w:rPr>
            </w:pPr>
          </w:p>
        </w:tc>
        <w:tc>
          <w:tcPr>
            <w:tcW w:w="900" w:type="dxa"/>
            <w:vMerge w:val="continue"/>
            <w:vAlign w:val="center"/>
          </w:tcPr>
          <w:p>
            <w:pPr>
              <w:jc w:val="center"/>
              <w:rPr>
                <w:rFonts w:ascii="Tahoma" w:hAnsi="Tahoma"/>
                <w:sz w:val="18"/>
                <w:szCs w:val="18"/>
              </w:rPr>
            </w:pPr>
          </w:p>
        </w:tc>
        <w:tc>
          <w:tcPr>
            <w:tcW w:w="3240" w:type="dxa"/>
            <w:gridSpan w:val="2"/>
            <w:vAlign w:val="center"/>
          </w:tcPr>
          <w:p>
            <w:pPr>
              <w:jc w:val="center"/>
              <w:rPr>
                <w:rFonts w:ascii="Tahoma" w:hAnsi="Tahoma"/>
                <w:sz w:val="18"/>
                <w:szCs w:val="18"/>
              </w:rPr>
            </w:pPr>
            <w:r>
              <w:rPr>
                <w:rFonts w:hint="eastAsia" w:ascii="Tahoma" w:hAnsi="Tahoma"/>
                <w:sz w:val="18"/>
                <w:szCs w:val="18"/>
              </w:rPr>
              <w:t>焊接材料的品种、规格、性能</w:t>
            </w:r>
          </w:p>
        </w:tc>
        <w:tc>
          <w:tcPr>
            <w:tcW w:w="3181" w:type="dxa"/>
            <w:gridSpan w:val="2"/>
            <w:vMerge w:val="continue"/>
            <w:vAlign w:val="center"/>
          </w:tcPr>
          <w:p>
            <w:pPr>
              <w:jc w:val="center"/>
              <w:rPr>
                <w:rFonts w:ascii="Tahoma" w:hAnsi="Tahoma"/>
                <w:sz w:val="18"/>
                <w:szCs w:val="18"/>
              </w:rPr>
            </w:pPr>
          </w:p>
        </w:tc>
        <w:tc>
          <w:tcPr>
            <w:tcW w:w="1679"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vMerge w:val="continue"/>
            <w:vAlign w:val="center"/>
          </w:tcPr>
          <w:p>
            <w:pPr>
              <w:jc w:val="center"/>
              <w:rPr>
                <w:rFonts w:ascii="Tahoma" w:hAnsi="Tahoma"/>
                <w:sz w:val="18"/>
                <w:szCs w:val="18"/>
              </w:rPr>
            </w:pPr>
          </w:p>
        </w:tc>
        <w:tc>
          <w:tcPr>
            <w:tcW w:w="900" w:type="dxa"/>
            <w:vMerge w:val="continue"/>
            <w:vAlign w:val="center"/>
          </w:tcPr>
          <w:p>
            <w:pPr>
              <w:jc w:val="center"/>
              <w:rPr>
                <w:rFonts w:ascii="Tahoma" w:hAnsi="Tahoma"/>
                <w:sz w:val="18"/>
                <w:szCs w:val="18"/>
              </w:rPr>
            </w:pPr>
          </w:p>
        </w:tc>
        <w:tc>
          <w:tcPr>
            <w:tcW w:w="3240" w:type="dxa"/>
            <w:gridSpan w:val="2"/>
            <w:vAlign w:val="center"/>
          </w:tcPr>
          <w:p>
            <w:pPr>
              <w:jc w:val="center"/>
              <w:rPr>
                <w:rFonts w:ascii="Tahoma" w:hAnsi="Tahoma"/>
                <w:sz w:val="18"/>
                <w:szCs w:val="18"/>
              </w:rPr>
            </w:pPr>
            <w:r>
              <w:rPr>
                <w:rFonts w:hint="eastAsia" w:ascii="Tahoma" w:hAnsi="Tahoma"/>
                <w:sz w:val="18"/>
                <w:szCs w:val="18"/>
              </w:rPr>
              <w:t>螺栓、螺母、垫圈等的品种、规格、性能</w:t>
            </w:r>
          </w:p>
        </w:tc>
        <w:tc>
          <w:tcPr>
            <w:tcW w:w="3181" w:type="dxa"/>
            <w:gridSpan w:val="2"/>
            <w:vMerge w:val="continue"/>
            <w:vAlign w:val="center"/>
          </w:tcPr>
          <w:p>
            <w:pPr>
              <w:jc w:val="center"/>
              <w:rPr>
                <w:rFonts w:ascii="Tahoma" w:hAnsi="Tahoma"/>
                <w:sz w:val="18"/>
                <w:szCs w:val="18"/>
              </w:rPr>
            </w:pPr>
          </w:p>
        </w:tc>
        <w:tc>
          <w:tcPr>
            <w:tcW w:w="1679"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8" w:type="dxa"/>
            <w:vMerge w:val="restart"/>
            <w:vAlign w:val="center"/>
          </w:tcPr>
          <w:p>
            <w:pPr>
              <w:jc w:val="center"/>
              <w:rPr>
                <w:rFonts w:ascii="Tahoma" w:hAnsi="Tahoma"/>
                <w:sz w:val="18"/>
                <w:szCs w:val="18"/>
              </w:rPr>
            </w:pPr>
            <w:r>
              <w:rPr>
                <w:rFonts w:hint="eastAsia" w:ascii="Tahoma" w:hAnsi="Tahoma"/>
                <w:sz w:val="18"/>
                <w:szCs w:val="18"/>
              </w:rPr>
              <w:t>2</w:t>
            </w:r>
          </w:p>
        </w:tc>
        <w:tc>
          <w:tcPr>
            <w:tcW w:w="900" w:type="dxa"/>
            <w:vMerge w:val="restart"/>
            <w:vAlign w:val="center"/>
          </w:tcPr>
          <w:p>
            <w:pPr>
              <w:jc w:val="center"/>
              <w:rPr>
                <w:rFonts w:ascii="Tahoma" w:hAnsi="Tahoma"/>
                <w:sz w:val="18"/>
                <w:szCs w:val="18"/>
              </w:rPr>
            </w:pPr>
            <w:r>
              <w:rPr>
                <w:rFonts w:hint="eastAsia" w:ascii="Tahoma" w:hAnsi="Tahoma"/>
                <w:sz w:val="18"/>
                <w:szCs w:val="18"/>
              </w:rPr>
              <w:t>零部件加工</w:t>
            </w:r>
          </w:p>
        </w:tc>
        <w:tc>
          <w:tcPr>
            <w:tcW w:w="3240" w:type="dxa"/>
            <w:gridSpan w:val="2"/>
            <w:vAlign w:val="center"/>
          </w:tcPr>
          <w:p>
            <w:pPr>
              <w:jc w:val="center"/>
              <w:rPr>
                <w:rFonts w:ascii="Tahoma" w:hAnsi="Tahoma"/>
                <w:sz w:val="18"/>
                <w:szCs w:val="18"/>
              </w:rPr>
            </w:pPr>
            <w:r>
              <w:rPr>
                <w:rFonts w:hint="eastAsia" w:ascii="Tahoma" w:hAnsi="Tahoma"/>
                <w:sz w:val="18"/>
                <w:szCs w:val="18"/>
              </w:rPr>
              <w:t>零件的长度、宽度（mm）</w:t>
            </w:r>
          </w:p>
        </w:tc>
        <w:tc>
          <w:tcPr>
            <w:tcW w:w="3181" w:type="dxa"/>
            <w:gridSpan w:val="2"/>
            <w:vAlign w:val="center"/>
          </w:tcPr>
          <w:p>
            <w:pPr>
              <w:jc w:val="center"/>
              <w:rPr>
                <w:rFonts w:ascii="Tahoma" w:hAnsi="Tahoma"/>
                <w:sz w:val="18"/>
                <w:szCs w:val="18"/>
              </w:rPr>
            </w:pPr>
            <w:r>
              <w:rPr>
                <w:rFonts w:hint="eastAsia" w:ascii="Tahoma" w:hAnsi="Tahoma"/>
                <w:sz w:val="18"/>
                <w:szCs w:val="18"/>
              </w:rPr>
              <w:t>±3.0</w:t>
            </w:r>
          </w:p>
        </w:tc>
        <w:tc>
          <w:tcPr>
            <w:tcW w:w="1679" w:type="dxa"/>
            <w:vMerge w:val="restart"/>
            <w:vAlign w:val="center"/>
          </w:tcPr>
          <w:p>
            <w:pPr>
              <w:jc w:val="center"/>
              <w:rPr>
                <w:rFonts w:ascii="Tahoma" w:hAnsi="Tahoma"/>
                <w:sz w:val="18"/>
                <w:szCs w:val="18"/>
              </w:rPr>
            </w:pPr>
            <w:r>
              <w:rPr>
                <w:rFonts w:hint="eastAsia" w:ascii="Tahoma" w:hAnsi="Tahoma"/>
                <w:sz w:val="18"/>
                <w:szCs w:val="18"/>
              </w:rPr>
              <w:t>观察或用钢尺、塞尺检查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8" w:type="dxa"/>
            <w:vMerge w:val="continue"/>
            <w:vAlign w:val="center"/>
          </w:tcPr>
          <w:p>
            <w:pPr>
              <w:jc w:val="center"/>
              <w:rPr>
                <w:rFonts w:ascii="Tahoma" w:hAnsi="Tahoma"/>
                <w:sz w:val="18"/>
                <w:szCs w:val="18"/>
              </w:rPr>
            </w:pPr>
          </w:p>
        </w:tc>
        <w:tc>
          <w:tcPr>
            <w:tcW w:w="900" w:type="dxa"/>
            <w:vMerge w:val="continue"/>
            <w:vAlign w:val="center"/>
          </w:tcPr>
          <w:p>
            <w:pPr>
              <w:jc w:val="center"/>
              <w:rPr>
                <w:rFonts w:ascii="Tahoma" w:hAnsi="Tahoma"/>
                <w:sz w:val="18"/>
                <w:szCs w:val="18"/>
              </w:rPr>
            </w:pPr>
          </w:p>
        </w:tc>
        <w:tc>
          <w:tcPr>
            <w:tcW w:w="3240" w:type="dxa"/>
            <w:gridSpan w:val="2"/>
            <w:vAlign w:val="center"/>
          </w:tcPr>
          <w:p>
            <w:pPr>
              <w:jc w:val="center"/>
              <w:rPr>
                <w:rFonts w:ascii="Tahoma" w:hAnsi="Tahoma"/>
                <w:sz w:val="18"/>
                <w:szCs w:val="18"/>
              </w:rPr>
            </w:pPr>
            <w:r>
              <w:rPr>
                <w:rFonts w:hint="eastAsia" w:ascii="Tahoma" w:hAnsi="Tahoma"/>
                <w:sz w:val="18"/>
                <w:szCs w:val="18"/>
              </w:rPr>
              <w:t>型钢端部垂直度（mm）</w:t>
            </w:r>
          </w:p>
        </w:tc>
        <w:tc>
          <w:tcPr>
            <w:tcW w:w="3181" w:type="dxa"/>
            <w:gridSpan w:val="2"/>
            <w:vAlign w:val="center"/>
          </w:tcPr>
          <w:p>
            <w:pPr>
              <w:jc w:val="center"/>
              <w:rPr>
                <w:rFonts w:ascii="Tahoma" w:hAnsi="Tahoma"/>
                <w:sz w:val="18"/>
                <w:szCs w:val="18"/>
              </w:rPr>
            </w:pPr>
            <w:r>
              <w:rPr>
                <w:rFonts w:hint="eastAsia" w:ascii="Tahoma" w:hAnsi="Tahoma"/>
                <w:sz w:val="18"/>
                <w:szCs w:val="18"/>
              </w:rPr>
              <w:t>2.0</w:t>
            </w:r>
          </w:p>
        </w:tc>
        <w:tc>
          <w:tcPr>
            <w:tcW w:w="1679"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8" w:type="dxa"/>
            <w:vMerge w:val="continue"/>
            <w:vAlign w:val="center"/>
          </w:tcPr>
          <w:p>
            <w:pPr>
              <w:jc w:val="center"/>
              <w:rPr>
                <w:rFonts w:ascii="Tahoma" w:hAnsi="Tahoma"/>
                <w:sz w:val="18"/>
                <w:szCs w:val="18"/>
              </w:rPr>
            </w:pPr>
          </w:p>
        </w:tc>
        <w:tc>
          <w:tcPr>
            <w:tcW w:w="900" w:type="dxa"/>
            <w:vMerge w:val="continue"/>
            <w:vAlign w:val="center"/>
          </w:tcPr>
          <w:p>
            <w:pPr>
              <w:jc w:val="center"/>
              <w:rPr>
                <w:rFonts w:ascii="Tahoma" w:hAnsi="Tahoma"/>
                <w:sz w:val="18"/>
                <w:szCs w:val="18"/>
              </w:rPr>
            </w:pPr>
          </w:p>
        </w:tc>
        <w:tc>
          <w:tcPr>
            <w:tcW w:w="1800" w:type="dxa"/>
            <w:vMerge w:val="restart"/>
            <w:vAlign w:val="center"/>
          </w:tcPr>
          <w:p>
            <w:pPr>
              <w:jc w:val="center"/>
              <w:rPr>
                <w:rFonts w:ascii="Tahoma" w:hAnsi="Tahoma"/>
                <w:sz w:val="18"/>
                <w:szCs w:val="18"/>
              </w:rPr>
            </w:pPr>
            <w:r>
              <w:rPr>
                <w:rFonts w:hint="eastAsia" w:ascii="Tahoma" w:hAnsi="Tahoma"/>
                <w:sz w:val="18"/>
                <w:szCs w:val="18"/>
              </w:rPr>
              <w:t>螺栓孔制孔精度允许偏差（mm）</w:t>
            </w:r>
          </w:p>
        </w:tc>
        <w:tc>
          <w:tcPr>
            <w:tcW w:w="1440" w:type="dxa"/>
            <w:vAlign w:val="center"/>
          </w:tcPr>
          <w:p>
            <w:pPr>
              <w:jc w:val="center"/>
              <w:rPr>
                <w:rFonts w:ascii="Tahoma" w:hAnsi="Tahoma"/>
                <w:sz w:val="18"/>
                <w:szCs w:val="18"/>
              </w:rPr>
            </w:pPr>
            <w:r>
              <w:rPr>
                <w:rFonts w:hint="eastAsia" w:ascii="Tahoma" w:hAnsi="Tahoma"/>
                <w:sz w:val="18"/>
                <w:szCs w:val="18"/>
              </w:rPr>
              <w:t>直径</w:t>
            </w:r>
          </w:p>
        </w:tc>
        <w:tc>
          <w:tcPr>
            <w:tcW w:w="3181" w:type="dxa"/>
            <w:gridSpan w:val="2"/>
            <w:vAlign w:val="center"/>
          </w:tcPr>
          <w:p>
            <w:pPr>
              <w:jc w:val="center"/>
              <w:rPr>
                <w:rFonts w:ascii="Tahoma" w:hAnsi="Tahoma"/>
                <w:sz w:val="18"/>
                <w:szCs w:val="18"/>
              </w:rPr>
            </w:pPr>
            <w:r>
              <w:rPr>
                <w:rFonts w:hint="eastAsia" w:ascii="Tahoma" w:hAnsi="Tahoma"/>
                <w:sz w:val="18"/>
                <w:szCs w:val="18"/>
              </w:rPr>
              <w:t>＋1.0，0.0</w:t>
            </w:r>
          </w:p>
        </w:tc>
        <w:tc>
          <w:tcPr>
            <w:tcW w:w="1679" w:type="dxa"/>
            <w:vMerge w:val="restart"/>
            <w:vAlign w:val="center"/>
          </w:tcPr>
          <w:p>
            <w:pPr>
              <w:jc w:val="center"/>
              <w:rPr>
                <w:rFonts w:ascii="Tahoma" w:hAnsi="Tahoma"/>
                <w:sz w:val="18"/>
                <w:szCs w:val="18"/>
              </w:rPr>
            </w:pPr>
            <w:r>
              <w:rPr>
                <w:rFonts w:hint="eastAsia" w:ascii="Tahoma" w:hAnsi="Tahoma"/>
                <w:sz w:val="18"/>
                <w:szCs w:val="18"/>
              </w:rPr>
              <w:t>游标卡尺或孔径圆规检查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28" w:type="dxa"/>
            <w:vMerge w:val="continue"/>
            <w:vAlign w:val="center"/>
          </w:tcPr>
          <w:p>
            <w:pPr>
              <w:jc w:val="center"/>
              <w:rPr>
                <w:rFonts w:ascii="Tahoma" w:hAnsi="Tahoma"/>
                <w:sz w:val="18"/>
                <w:szCs w:val="18"/>
              </w:rPr>
            </w:pPr>
          </w:p>
        </w:tc>
        <w:tc>
          <w:tcPr>
            <w:tcW w:w="900" w:type="dxa"/>
            <w:vMerge w:val="continue"/>
            <w:vAlign w:val="center"/>
          </w:tcPr>
          <w:p>
            <w:pPr>
              <w:jc w:val="center"/>
              <w:rPr>
                <w:rFonts w:ascii="Tahoma" w:hAnsi="Tahoma"/>
                <w:sz w:val="18"/>
                <w:szCs w:val="18"/>
              </w:rPr>
            </w:pPr>
          </w:p>
        </w:tc>
        <w:tc>
          <w:tcPr>
            <w:tcW w:w="1800" w:type="dxa"/>
            <w:vMerge w:val="continue"/>
            <w:vAlign w:val="center"/>
          </w:tcPr>
          <w:p>
            <w:pPr>
              <w:jc w:val="center"/>
              <w:rPr>
                <w:rFonts w:ascii="Tahoma" w:hAnsi="Tahoma"/>
                <w:sz w:val="18"/>
                <w:szCs w:val="18"/>
              </w:rPr>
            </w:pPr>
          </w:p>
        </w:tc>
        <w:tc>
          <w:tcPr>
            <w:tcW w:w="1440" w:type="dxa"/>
            <w:vAlign w:val="center"/>
          </w:tcPr>
          <w:p>
            <w:pPr>
              <w:jc w:val="center"/>
              <w:rPr>
                <w:rFonts w:ascii="Tahoma" w:hAnsi="Tahoma"/>
                <w:sz w:val="18"/>
                <w:szCs w:val="18"/>
              </w:rPr>
            </w:pPr>
            <w:r>
              <w:rPr>
                <w:rFonts w:hint="eastAsia" w:ascii="Tahoma" w:hAnsi="Tahoma"/>
                <w:sz w:val="18"/>
                <w:szCs w:val="18"/>
              </w:rPr>
              <w:t>圆度</w:t>
            </w:r>
          </w:p>
        </w:tc>
        <w:tc>
          <w:tcPr>
            <w:tcW w:w="3181" w:type="dxa"/>
            <w:gridSpan w:val="2"/>
            <w:vAlign w:val="center"/>
          </w:tcPr>
          <w:p>
            <w:pPr>
              <w:jc w:val="center"/>
              <w:rPr>
                <w:rFonts w:ascii="Tahoma" w:hAnsi="Tahoma"/>
                <w:sz w:val="18"/>
                <w:szCs w:val="18"/>
              </w:rPr>
            </w:pPr>
            <w:r>
              <w:rPr>
                <w:rFonts w:hint="eastAsia" w:ascii="Tahoma" w:hAnsi="Tahoma"/>
                <w:sz w:val="18"/>
                <w:szCs w:val="18"/>
              </w:rPr>
              <w:t>2.0</w:t>
            </w:r>
          </w:p>
        </w:tc>
        <w:tc>
          <w:tcPr>
            <w:tcW w:w="1679"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vMerge w:val="continue"/>
            <w:vAlign w:val="center"/>
          </w:tcPr>
          <w:p>
            <w:pPr>
              <w:jc w:val="center"/>
              <w:rPr>
                <w:rFonts w:ascii="Tahoma" w:hAnsi="Tahoma"/>
                <w:sz w:val="18"/>
                <w:szCs w:val="18"/>
              </w:rPr>
            </w:pPr>
          </w:p>
        </w:tc>
        <w:tc>
          <w:tcPr>
            <w:tcW w:w="900" w:type="dxa"/>
            <w:vMerge w:val="continue"/>
            <w:vAlign w:val="center"/>
          </w:tcPr>
          <w:p>
            <w:pPr>
              <w:jc w:val="center"/>
              <w:rPr>
                <w:rFonts w:ascii="Tahoma" w:hAnsi="Tahoma"/>
                <w:sz w:val="18"/>
                <w:szCs w:val="18"/>
              </w:rPr>
            </w:pPr>
          </w:p>
        </w:tc>
        <w:tc>
          <w:tcPr>
            <w:tcW w:w="1800" w:type="dxa"/>
            <w:vMerge w:val="restart"/>
            <w:vAlign w:val="center"/>
          </w:tcPr>
          <w:p>
            <w:pPr>
              <w:jc w:val="center"/>
              <w:rPr>
                <w:rFonts w:ascii="Tahoma" w:hAnsi="Tahoma"/>
                <w:sz w:val="18"/>
                <w:szCs w:val="18"/>
              </w:rPr>
            </w:pPr>
            <w:r>
              <w:rPr>
                <w:rFonts w:hint="eastAsia" w:ascii="Tahoma" w:hAnsi="Tahoma"/>
                <w:sz w:val="18"/>
                <w:szCs w:val="18"/>
              </w:rPr>
              <w:t>螺栓孔孔距允许偏差（mm）</w:t>
            </w:r>
          </w:p>
        </w:tc>
        <w:tc>
          <w:tcPr>
            <w:tcW w:w="1440" w:type="dxa"/>
            <w:vAlign w:val="center"/>
          </w:tcPr>
          <w:p>
            <w:pPr>
              <w:jc w:val="center"/>
              <w:rPr>
                <w:rFonts w:ascii="Tahoma" w:hAnsi="Tahoma"/>
                <w:sz w:val="18"/>
                <w:szCs w:val="18"/>
              </w:rPr>
            </w:pPr>
            <w:r>
              <w:rPr>
                <w:rFonts w:hint="eastAsia" w:ascii="Tahoma" w:hAnsi="Tahoma"/>
                <w:sz w:val="18"/>
                <w:szCs w:val="18"/>
              </w:rPr>
              <w:t>孔距范围</w:t>
            </w:r>
          </w:p>
        </w:tc>
        <w:tc>
          <w:tcPr>
            <w:tcW w:w="1561" w:type="dxa"/>
            <w:vAlign w:val="center"/>
          </w:tcPr>
          <w:p>
            <w:pPr>
              <w:jc w:val="center"/>
              <w:rPr>
                <w:rFonts w:ascii="Tahoma" w:hAnsi="Tahoma"/>
                <w:sz w:val="18"/>
                <w:szCs w:val="18"/>
              </w:rPr>
            </w:pPr>
            <w:r>
              <w:rPr>
                <w:rFonts w:hint="eastAsia" w:ascii="Tahoma" w:hAnsi="Tahoma"/>
                <w:sz w:val="18"/>
                <w:szCs w:val="18"/>
              </w:rPr>
              <w:t>同一组任意两孔间距</w:t>
            </w:r>
          </w:p>
        </w:tc>
        <w:tc>
          <w:tcPr>
            <w:tcW w:w="1620" w:type="dxa"/>
            <w:vAlign w:val="center"/>
          </w:tcPr>
          <w:p>
            <w:pPr>
              <w:jc w:val="center"/>
              <w:rPr>
                <w:rFonts w:ascii="Tahoma" w:hAnsi="Tahoma"/>
                <w:sz w:val="18"/>
                <w:szCs w:val="18"/>
              </w:rPr>
            </w:pPr>
            <w:r>
              <w:rPr>
                <w:rFonts w:hint="eastAsia" w:ascii="Tahoma" w:hAnsi="Tahoma"/>
                <w:sz w:val="18"/>
                <w:szCs w:val="18"/>
              </w:rPr>
              <w:t>相邻两组</w:t>
            </w:r>
          </w:p>
          <w:p>
            <w:pPr>
              <w:jc w:val="center"/>
              <w:rPr>
                <w:rFonts w:ascii="Tahoma" w:hAnsi="Tahoma"/>
                <w:sz w:val="18"/>
                <w:szCs w:val="18"/>
              </w:rPr>
            </w:pPr>
            <w:r>
              <w:rPr>
                <w:rFonts w:hint="eastAsia" w:ascii="Tahoma" w:hAnsi="Tahoma"/>
                <w:sz w:val="18"/>
                <w:szCs w:val="18"/>
              </w:rPr>
              <w:t>端孔间距</w:t>
            </w:r>
          </w:p>
        </w:tc>
        <w:tc>
          <w:tcPr>
            <w:tcW w:w="1679" w:type="dxa"/>
            <w:vMerge w:val="restart"/>
            <w:vAlign w:val="center"/>
          </w:tcPr>
          <w:p>
            <w:pPr>
              <w:jc w:val="center"/>
              <w:rPr>
                <w:rFonts w:ascii="Tahoma" w:hAnsi="Tahoma"/>
                <w:sz w:val="18"/>
                <w:szCs w:val="18"/>
              </w:rPr>
            </w:pPr>
            <w:r>
              <w:rPr>
                <w:rFonts w:hint="eastAsia" w:ascii="Tahoma" w:hAnsi="Tahoma"/>
                <w:sz w:val="18"/>
                <w:szCs w:val="18"/>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28" w:type="dxa"/>
            <w:vMerge w:val="continue"/>
            <w:vAlign w:val="center"/>
          </w:tcPr>
          <w:p>
            <w:pPr>
              <w:jc w:val="center"/>
              <w:rPr>
                <w:rFonts w:ascii="Tahoma" w:hAnsi="Tahoma"/>
                <w:sz w:val="18"/>
                <w:szCs w:val="18"/>
              </w:rPr>
            </w:pPr>
          </w:p>
        </w:tc>
        <w:tc>
          <w:tcPr>
            <w:tcW w:w="900" w:type="dxa"/>
            <w:vMerge w:val="continue"/>
            <w:vAlign w:val="center"/>
          </w:tcPr>
          <w:p>
            <w:pPr>
              <w:jc w:val="center"/>
              <w:rPr>
                <w:rFonts w:ascii="Tahoma" w:hAnsi="Tahoma"/>
                <w:sz w:val="18"/>
                <w:szCs w:val="18"/>
              </w:rPr>
            </w:pPr>
          </w:p>
        </w:tc>
        <w:tc>
          <w:tcPr>
            <w:tcW w:w="1800" w:type="dxa"/>
            <w:vMerge w:val="continue"/>
            <w:vAlign w:val="center"/>
          </w:tcPr>
          <w:p>
            <w:pPr>
              <w:jc w:val="center"/>
              <w:rPr>
                <w:rFonts w:ascii="Tahoma" w:hAnsi="Tahoma"/>
                <w:sz w:val="18"/>
                <w:szCs w:val="18"/>
              </w:rPr>
            </w:pPr>
          </w:p>
        </w:tc>
        <w:tc>
          <w:tcPr>
            <w:tcW w:w="1440" w:type="dxa"/>
            <w:vAlign w:val="center"/>
          </w:tcPr>
          <w:p>
            <w:pPr>
              <w:jc w:val="center"/>
              <w:rPr>
                <w:rFonts w:ascii="Tahoma" w:hAnsi="Tahoma"/>
                <w:sz w:val="18"/>
                <w:szCs w:val="18"/>
              </w:rPr>
            </w:pPr>
            <w:r>
              <w:rPr>
                <w:rFonts w:hint="eastAsia" w:ascii="Tahoma" w:hAnsi="Tahoma"/>
                <w:sz w:val="18"/>
                <w:szCs w:val="18"/>
              </w:rPr>
              <w:t>≤500</w:t>
            </w:r>
          </w:p>
        </w:tc>
        <w:tc>
          <w:tcPr>
            <w:tcW w:w="1561" w:type="dxa"/>
            <w:vAlign w:val="center"/>
          </w:tcPr>
          <w:p>
            <w:pPr>
              <w:jc w:val="center"/>
              <w:rPr>
                <w:rFonts w:ascii="Tahoma" w:hAnsi="Tahoma"/>
                <w:sz w:val="18"/>
                <w:szCs w:val="18"/>
              </w:rPr>
            </w:pPr>
            <w:r>
              <w:rPr>
                <w:rFonts w:hint="eastAsia" w:ascii="Tahoma" w:hAnsi="Tahoma"/>
                <w:sz w:val="18"/>
                <w:szCs w:val="18"/>
              </w:rPr>
              <w:t>±1.0</w:t>
            </w:r>
          </w:p>
        </w:tc>
        <w:tc>
          <w:tcPr>
            <w:tcW w:w="1620" w:type="dxa"/>
            <w:vAlign w:val="center"/>
          </w:tcPr>
          <w:p>
            <w:pPr>
              <w:jc w:val="center"/>
              <w:rPr>
                <w:rFonts w:ascii="Tahoma" w:hAnsi="Tahoma"/>
                <w:sz w:val="18"/>
                <w:szCs w:val="18"/>
              </w:rPr>
            </w:pPr>
            <w:r>
              <w:rPr>
                <w:rFonts w:hint="eastAsia" w:ascii="Tahoma" w:hAnsi="Tahoma"/>
                <w:sz w:val="18"/>
                <w:szCs w:val="18"/>
              </w:rPr>
              <w:t>±1.5</w:t>
            </w:r>
          </w:p>
        </w:tc>
        <w:tc>
          <w:tcPr>
            <w:tcW w:w="1679"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8" w:type="dxa"/>
            <w:vMerge w:val="continue"/>
            <w:vAlign w:val="center"/>
          </w:tcPr>
          <w:p>
            <w:pPr>
              <w:jc w:val="center"/>
              <w:rPr>
                <w:rFonts w:ascii="Tahoma" w:hAnsi="Tahoma"/>
                <w:sz w:val="18"/>
                <w:szCs w:val="18"/>
              </w:rPr>
            </w:pPr>
          </w:p>
        </w:tc>
        <w:tc>
          <w:tcPr>
            <w:tcW w:w="900" w:type="dxa"/>
            <w:vMerge w:val="continue"/>
            <w:vAlign w:val="center"/>
          </w:tcPr>
          <w:p>
            <w:pPr>
              <w:jc w:val="center"/>
              <w:rPr>
                <w:rFonts w:ascii="Tahoma" w:hAnsi="Tahoma"/>
                <w:sz w:val="18"/>
                <w:szCs w:val="18"/>
              </w:rPr>
            </w:pPr>
          </w:p>
        </w:tc>
        <w:tc>
          <w:tcPr>
            <w:tcW w:w="1800" w:type="dxa"/>
            <w:vMerge w:val="continue"/>
            <w:vAlign w:val="center"/>
          </w:tcPr>
          <w:p>
            <w:pPr>
              <w:jc w:val="center"/>
              <w:rPr>
                <w:rFonts w:ascii="Tahoma" w:hAnsi="Tahoma"/>
                <w:sz w:val="18"/>
                <w:szCs w:val="18"/>
              </w:rPr>
            </w:pPr>
          </w:p>
        </w:tc>
        <w:tc>
          <w:tcPr>
            <w:tcW w:w="1440" w:type="dxa"/>
            <w:vAlign w:val="center"/>
          </w:tcPr>
          <w:p>
            <w:pPr>
              <w:jc w:val="center"/>
              <w:rPr>
                <w:rFonts w:ascii="Tahoma" w:hAnsi="Tahoma"/>
                <w:sz w:val="18"/>
                <w:szCs w:val="18"/>
              </w:rPr>
            </w:pPr>
            <w:r>
              <w:rPr>
                <w:rFonts w:hint="eastAsia" w:ascii="Tahoma" w:hAnsi="Tahoma"/>
                <w:sz w:val="18"/>
                <w:szCs w:val="18"/>
              </w:rPr>
              <w:t>501~1200</w:t>
            </w:r>
          </w:p>
        </w:tc>
        <w:tc>
          <w:tcPr>
            <w:tcW w:w="1561" w:type="dxa"/>
            <w:vAlign w:val="center"/>
          </w:tcPr>
          <w:p>
            <w:pPr>
              <w:jc w:val="center"/>
              <w:rPr>
                <w:rFonts w:ascii="Tahoma" w:hAnsi="Tahoma"/>
                <w:sz w:val="18"/>
                <w:szCs w:val="18"/>
              </w:rPr>
            </w:pPr>
            <w:r>
              <w:rPr>
                <w:rFonts w:hint="eastAsia" w:ascii="Tahoma" w:hAnsi="Tahoma"/>
                <w:sz w:val="18"/>
                <w:szCs w:val="18"/>
              </w:rPr>
              <w:t>±1.5</w:t>
            </w:r>
          </w:p>
        </w:tc>
        <w:tc>
          <w:tcPr>
            <w:tcW w:w="1620" w:type="dxa"/>
            <w:vAlign w:val="center"/>
          </w:tcPr>
          <w:p>
            <w:pPr>
              <w:jc w:val="center"/>
              <w:rPr>
                <w:rFonts w:ascii="Tahoma" w:hAnsi="Tahoma"/>
                <w:sz w:val="18"/>
                <w:szCs w:val="18"/>
              </w:rPr>
            </w:pPr>
            <w:r>
              <w:rPr>
                <w:rFonts w:hint="eastAsia" w:ascii="Tahoma" w:hAnsi="Tahoma"/>
                <w:sz w:val="18"/>
                <w:szCs w:val="18"/>
              </w:rPr>
              <w:t>±2.0</w:t>
            </w:r>
          </w:p>
        </w:tc>
        <w:tc>
          <w:tcPr>
            <w:tcW w:w="1679"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vMerge w:val="continue"/>
            <w:vAlign w:val="center"/>
          </w:tcPr>
          <w:p>
            <w:pPr>
              <w:jc w:val="center"/>
              <w:rPr>
                <w:rFonts w:ascii="Tahoma" w:hAnsi="Tahoma"/>
                <w:sz w:val="18"/>
                <w:szCs w:val="18"/>
              </w:rPr>
            </w:pPr>
          </w:p>
        </w:tc>
        <w:tc>
          <w:tcPr>
            <w:tcW w:w="900" w:type="dxa"/>
            <w:vMerge w:val="continue"/>
            <w:vAlign w:val="center"/>
          </w:tcPr>
          <w:p>
            <w:pPr>
              <w:jc w:val="center"/>
              <w:rPr>
                <w:rFonts w:ascii="Tahoma" w:hAnsi="Tahoma"/>
                <w:sz w:val="18"/>
                <w:szCs w:val="18"/>
              </w:rPr>
            </w:pPr>
          </w:p>
        </w:tc>
        <w:tc>
          <w:tcPr>
            <w:tcW w:w="1800" w:type="dxa"/>
            <w:vMerge w:val="continue"/>
            <w:vAlign w:val="center"/>
          </w:tcPr>
          <w:p>
            <w:pPr>
              <w:jc w:val="center"/>
              <w:rPr>
                <w:rFonts w:ascii="Tahoma" w:hAnsi="Tahoma"/>
                <w:sz w:val="18"/>
                <w:szCs w:val="18"/>
              </w:rPr>
            </w:pPr>
          </w:p>
        </w:tc>
        <w:tc>
          <w:tcPr>
            <w:tcW w:w="1440" w:type="dxa"/>
            <w:vAlign w:val="center"/>
          </w:tcPr>
          <w:p>
            <w:pPr>
              <w:jc w:val="center"/>
              <w:rPr>
                <w:rFonts w:ascii="Tahoma" w:hAnsi="Tahoma"/>
                <w:sz w:val="18"/>
                <w:szCs w:val="18"/>
              </w:rPr>
            </w:pPr>
            <w:r>
              <w:rPr>
                <w:rFonts w:hint="eastAsia" w:ascii="Tahoma" w:hAnsi="Tahoma"/>
                <w:sz w:val="18"/>
                <w:szCs w:val="18"/>
              </w:rPr>
              <w:t>1201~3000</w:t>
            </w:r>
          </w:p>
        </w:tc>
        <w:tc>
          <w:tcPr>
            <w:tcW w:w="1561" w:type="dxa"/>
            <w:vAlign w:val="center"/>
          </w:tcPr>
          <w:p>
            <w:pPr>
              <w:jc w:val="center"/>
              <w:rPr>
                <w:rFonts w:ascii="Tahoma" w:hAnsi="Tahoma"/>
                <w:sz w:val="18"/>
                <w:szCs w:val="18"/>
              </w:rPr>
            </w:pPr>
            <w:r>
              <w:rPr>
                <w:rFonts w:hint="eastAsia" w:ascii="Tahoma" w:hAnsi="Tahoma"/>
                <w:sz w:val="18"/>
                <w:szCs w:val="18"/>
              </w:rPr>
              <w:t>—</w:t>
            </w:r>
          </w:p>
        </w:tc>
        <w:tc>
          <w:tcPr>
            <w:tcW w:w="1620" w:type="dxa"/>
            <w:vAlign w:val="center"/>
          </w:tcPr>
          <w:p>
            <w:pPr>
              <w:jc w:val="center"/>
              <w:rPr>
                <w:rFonts w:ascii="Tahoma" w:hAnsi="Tahoma"/>
                <w:sz w:val="18"/>
                <w:szCs w:val="18"/>
              </w:rPr>
            </w:pPr>
            <w:r>
              <w:rPr>
                <w:rFonts w:hint="eastAsia" w:ascii="Tahoma" w:hAnsi="Tahoma"/>
                <w:sz w:val="18"/>
                <w:szCs w:val="18"/>
              </w:rPr>
              <w:t>±2.5</w:t>
            </w:r>
          </w:p>
        </w:tc>
        <w:tc>
          <w:tcPr>
            <w:tcW w:w="1679"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28" w:type="dxa"/>
            <w:vMerge w:val="continue"/>
            <w:vAlign w:val="center"/>
          </w:tcPr>
          <w:p>
            <w:pPr>
              <w:jc w:val="center"/>
              <w:rPr>
                <w:rFonts w:ascii="Tahoma" w:hAnsi="Tahoma"/>
                <w:sz w:val="18"/>
                <w:szCs w:val="18"/>
              </w:rPr>
            </w:pPr>
          </w:p>
        </w:tc>
        <w:tc>
          <w:tcPr>
            <w:tcW w:w="900" w:type="dxa"/>
            <w:vMerge w:val="continue"/>
            <w:vAlign w:val="center"/>
          </w:tcPr>
          <w:p>
            <w:pPr>
              <w:jc w:val="center"/>
              <w:rPr>
                <w:rFonts w:ascii="Tahoma" w:hAnsi="Tahoma"/>
                <w:sz w:val="18"/>
                <w:szCs w:val="18"/>
              </w:rPr>
            </w:pPr>
          </w:p>
        </w:tc>
        <w:tc>
          <w:tcPr>
            <w:tcW w:w="1800" w:type="dxa"/>
            <w:vMerge w:val="continue"/>
            <w:vAlign w:val="center"/>
          </w:tcPr>
          <w:p>
            <w:pPr>
              <w:jc w:val="center"/>
              <w:rPr>
                <w:rFonts w:ascii="Tahoma" w:hAnsi="Tahoma"/>
                <w:sz w:val="18"/>
                <w:szCs w:val="18"/>
              </w:rPr>
            </w:pPr>
          </w:p>
        </w:tc>
        <w:tc>
          <w:tcPr>
            <w:tcW w:w="1440" w:type="dxa"/>
            <w:vAlign w:val="center"/>
          </w:tcPr>
          <w:p>
            <w:pPr>
              <w:jc w:val="center"/>
              <w:rPr>
                <w:rFonts w:ascii="Tahoma" w:hAnsi="Tahoma"/>
                <w:sz w:val="18"/>
                <w:szCs w:val="18"/>
              </w:rPr>
            </w:pPr>
            <w:r>
              <w:rPr>
                <w:rFonts w:hint="eastAsia" w:ascii="Tahoma" w:hAnsi="Tahoma"/>
                <w:sz w:val="18"/>
                <w:szCs w:val="18"/>
              </w:rPr>
              <w:t>＞3000</w:t>
            </w:r>
          </w:p>
        </w:tc>
        <w:tc>
          <w:tcPr>
            <w:tcW w:w="1561" w:type="dxa"/>
            <w:vAlign w:val="center"/>
          </w:tcPr>
          <w:p>
            <w:pPr>
              <w:jc w:val="center"/>
              <w:rPr>
                <w:rFonts w:ascii="Tahoma" w:hAnsi="Tahoma"/>
                <w:sz w:val="18"/>
                <w:szCs w:val="18"/>
              </w:rPr>
            </w:pPr>
            <w:r>
              <w:rPr>
                <w:rFonts w:hint="eastAsia" w:ascii="Tahoma" w:hAnsi="Tahoma"/>
                <w:sz w:val="18"/>
                <w:szCs w:val="18"/>
              </w:rPr>
              <w:t>—</w:t>
            </w:r>
          </w:p>
        </w:tc>
        <w:tc>
          <w:tcPr>
            <w:tcW w:w="1620" w:type="dxa"/>
            <w:vAlign w:val="center"/>
          </w:tcPr>
          <w:p>
            <w:pPr>
              <w:jc w:val="center"/>
              <w:rPr>
                <w:rFonts w:ascii="Tahoma" w:hAnsi="Tahoma"/>
                <w:sz w:val="18"/>
                <w:szCs w:val="18"/>
              </w:rPr>
            </w:pPr>
            <w:r>
              <w:rPr>
                <w:rFonts w:hint="eastAsia" w:ascii="Tahoma" w:hAnsi="Tahoma"/>
                <w:sz w:val="18"/>
                <w:szCs w:val="18"/>
              </w:rPr>
              <w:t>±3.0</w:t>
            </w:r>
          </w:p>
        </w:tc>
        <w:tc>
          <w:tcPr>
            <w:tcW w:w="1679"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8" w:type="dxa"/>
            <w:vMerge w:val="restart"/>
            <w:vAlign w:val="center"/>
          </w:tcPr>
          <w:p>
            <w:pPr>
              <w:jc w:val="center"/>
              <w:rPr>
                <w:rFonts w:ascii="Tahoma" w:hAnsi="Tahoma"/>
                <w:sz w:val="18"/>
                <w:szCs w:val="18"/>
              </w:rPr>
            </w:pPr>
            <w:r>
              <w:rPr>
                <w:rFonts w:hint="eastAsia" w:ascii="Tahoma" w:hAnsi="Tahoma"/>
                <w:sz w:val="18"/>
                <w:szCs w:val="18"/>
              </w:rPr>
              <w:t>3</w:t>
            </w:r>
          </w:p>
        </w:tc>
        <w:tc>
          <w:tcPr>
            <w:tcW w:w="900" w:type="dxa"/>
            <w:vMerge w:val="restart"/>
            <w:vAlign w:val="center"/>
          </w:tcPr>
          <w:p>
            <w:pPr>
              <w:jc w:val="center"/>
              <w:rPr>
                <w:rFonts w:ascii="Tahoma" w:hAnsi="Tahoma"/>
                <w:sz w:val="18"/>
                <w:szCs w:val="18"/>
              </w:rPr>
            </w:pPr>
            <w:r>
              <w:rPr>
                <w:rFonts w:hint="eastAsia" w:ascii="Tahoma" w:hAnsi="Tahoma"/>
                <w:sz w:val="18"/>
                <w:szCs w:val="18"/>
              </w:rPr>
              <w:t>组装</w:t>
            </w:r>
          </w:p>
        </w:tc>
        <w:tc>
          <w:tcPr>
            <w:tcW w:w="3240" w:type="dxa"/>
            <w:gridSpan w:val="2"/>
            <w:vAlign w:val="center"/>
          </w:tcPr>
          <w:p>
            <w:pPr>
              <w:jc w:val="center"/>
              <w:rPr>
                <w:rFonts w:ascii="Tahoma" w:hAnsi="Tahoma"/>
                <w:sz w:val="18"/>
                <w:szCs w:val="18"/>
              </w:rPr>
            </w:pPr>
            <w:r>
              <w:rPr>
                <w:rFonts w:hint="eastAsia" w:ascii="Tahoma" w:hAnsi="Tahoma"/>
                <w:sz w:val="18"/>
                <w:szCs w:val="18"/>
              </w:rPr>
              <w:t>杆件轴线交点错位（mm）</w:t>
            </w:r>
          </w:p>
        </w:tc>
        <w:tc>
          <w:tcPr>
            <w:tcW w:w="3181" w:type="dxa"/>
            <w:gridSpan w:val="2"/>
            <w:vAlign w:val="center"/>
          </w:tcPr>
          <w:p>
            <w:pPr>
              <w:jc w:val="center"/>
              <w:rPr>
                <w:rFonts w:ascii="Tahoma" w:hAnsi="Tahoma"/>
                <w:sz w:val="18"/>
                <w:szCs w:val="18"/>
              </w:rPr>
            </w:pPr>
            <w:r>
              <w:rPr>
                <w:rFonts w:hint="eastAsia" w:ascii="Tahoma" w:hAnsi="Tahoma"/>
                <w:sz w:val="18"/>
                <w:szCs w:val="18"/>
              </w:rPr>
              <w:t>≤3.0</w:t>
            </w:r>
          </w:p>
        </w:tc>
        <w:tc>
          <w:tcPr>
            <w:tcW w:w="1679" w:type="dxa"/>
            <w:vMerge w:val="restart"/>
            <w:vAlign w:val="center"/>
          </w:tcPr>
          <w:p>
            <w:pPr>
              <w:jc w:val="center"/>
              <w:rPr>
                <w:rFonts w:ascii="Tahoma" w:hAnsi="Tahoma"/>
                <w:sz w:val="18"/>
                <w:szCs w:val="18"/>
              </w:rPr>
            </w:pPr>
            <w:r>
              <w:rPr>
                <w:rFonts w:hint="eastAsia" w:ascii="Tahoma" w:hAnsi="Tahoma"/>
                <w:sz w:val="18"/>
                <w:szCs w:val="18"/>
              </w:rPr>
              <w:t>用钢尺、塞尺或水平尺检查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8" w:type="dxa"/>
            <w:vMerge w:val="continue"/>
            <w:vAlign w:val="center"/>
          </w:tcPr>
          <w:p>
            <w:pPr>
              <w:jc w:val="center"/>
              <w:rPr>
                <w:rFonts w:ascii="Tahoma" w:hAnsi="Tahoma"/>
                <w:sz w:val="18"/>
                <w:szCs w:val="18"/>
              </w:rPr>
            </w:pPr>
          </w:p>
        </w:tc>
        <w:tc>
          <w:tcPr>
            <w:tcW w:w="900" w:type="dxa"/>
            <w:vMerge w:val="continue"/>
            <w:vAlign w:val="center"/>
          </w:tcPr>
          <w:p>
            <w:pPr>
              <w:jc w:val="center"/>
              <w:rPr>
                <w:rFonts w:ascii="Tahoma" w:hAnsi="Tahoma"/>
                <w:sz w:val="18"/>
                <w:szCs w:val="18"/>
              </w:rPr>
            </w:pPr>
          </w:p>
        </w:tc>
        <w:tc>
          <w:tcPr>
            <w:tcW w:w="3240" w:type="dxa"/>
            <w:gridSpan w:val="2"/>
            <w:vAlign w:val="center"/>
          </w:tcPr>
          <w:p>
            <w:pPr>
              <w:jc w:val="center"/>
              <w:rPr>
                <w:rFonts w:ascii="Tahoma" w:hAnsi="Tahoma"/>
                <w:sz w:val="18"/>
                <w:szCs w:val="18"/>
              </w:rPr>
            </w:pPr>
            <w:r>
              <w:rPr>
                <w:rFonts w:hint="eastAsia" w:ascii="Tahoma" w:hAnsi="Tahoma"/>
                <w:sz w:val="18"/>
                <w:szCs w:val="18"/>
              </w:rPr>
              <w:t>立杆定位件偏位（mm）</w:t>
            </w:r>
          </w:p>
        </w:tc>
        <w:tc>
          <w:tcPr>
            <w:tcW w:w="3181" w:type="dxa"/>
            <w:gridSpan w:val="2"/>
            <w:vAlign w:val="center"/>
          </w:tcPr>
          <w:p>
            <w:pPr>
              <w:jc w:val="center"/>
              <w:rPr>
                <w:rFonts w:ascii="Tahoma" w:hAnsi="Tahoma"/>
                <w:sz w:val="18"/>
                <w:szCs w:val="18"/>
              </w:rPr>
            </w:pPr>
            <w:r>
              <w:rPr>
                <w:rFonts w:hint="eastAsia" w:ascii="Tahoma" w:hAnsi="Tahoma"/>
                <w:sz w:val="18"/>
                <w:szCs w:val="18"/>
              </w:rPr>
              <w:t>≤5.0</w:t>
            </w:r>
          </w:p>
        </w:tc>
        <w:tc>
          <w:tcPr>
            <w:tcW w:w="1679"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8" w:type="dxa"/>
            <w:vMerge w:val="continue"/>
            <w:vAlign w:val="center"/>
          </w:tcPr>
          <w:p>
            <w:pPr>
              <w:jc w:val="center"/>
              <w:rPr>
                <w:rFonts w:ascii="Tahoma" w:hAnsi="Tahoma"/>
                <w:sz w:val="18"/>
                <w:szCs w:val="18"/>
              </w:rPr>
            </w:pPr>
          </w:p>
        </w:tc>
        <w:tc>
          <w:tcPr>
            <w:tcW w:w="900" w:type="dxa"/>
            <w:vMerge w:val="continue"/>
            <w:vAlign w:val="center"/>
          </w:tcPr>
          <w:p>
            <w:pPr>
              <w:jc w:val="center"/>
              <w:rPr>
                <w:rFonts w:ascii="Tahoma" w:hAnsi="Tahoma"/>
                <w:sz w:val="18"/>
                <w:szCs w:val="18"/>
              </w:rPr>
            </w:pPr>
          </w:p>
        </w:tc>
        <w:tc>
          <w:tcPr>
            <w:tcW w:w="3240" w:type="dxa"/>
            <w:gridSpan w:val="2"/>
            <w:vAlign w:val="center"/>
          </w:tcPr>
          <w:p>
            <w:pPr>
              <w:jc w:val="center"/>
              <w:rPr>
                <w:rFonts w:ascii="Tahoma" w:hAnsi="Tahoma"/>
                <w:sz w:val="18"/>
                <w:szCs w:val="18"/>
              </w:rPr>
            </w:pPr>
            <w:r>
              <w:rPr>
                <w:rFonts w:hint="eastAsia" w:ascii="Tahoma" w:hAnsi="Tahoma"/>
                <w:sz w:val="18"/>
                <w:szCs w:val="18"/>
              </w:rPr>
              <w:t>受压杆件弯曲矢高（mm）</w:t>
            </w:r>
          </w:p>
        </w:tc>
        <w:tc>
          <w:tcPr>
            <w:tcW w:w="3181" w:type="dxa"/>
            <w:gridSpan w:val="2"/>
            <w:vAlign w:val="center"/>
          </w:tcPr>
          <w:p>
            <w:pPr>
              <w:jc w:val="center"/>
              <w:rPr>
                <w:rFonts w:ascii="Tahoma" w:hAnsi="Tahoma"/>
                <w:sz w:val="18"/>
                <w:szCs w:val="18"/>
              </w:rPr>
            </w:pPr>
            <w:r>
              <w:rPr>
                <w:rFonts w:hint="eastAsia" w:ascii="Tahoma" w:hAnsi="Tahoma"/>
                <w:sz w:val="18"/>
                <w:szCs w:val="18"/>
              </w:rPr>
              <w:t>L/1000，且≯10.0</w:t>
            </w:r>
          </w:p>
        </w:tc>
        <w:tc>
          <w:tcPr>
            <w:tcW w:w="1679"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828" w:type="dxa"/>
            <w:vMerge w:val="restart"/>
            <w:vAlign w:val="center"/>
          </w:tcPr>
          <w:p>
            <w:pPr>
              <w:jc w:val="center"/>
              <w:rPr>
                <w:rFonts w:ascii="Tahoma" w:hAnsi="Tahoma"/>
                <w:sz w:val="18"/>
                <w:szCs w:val="18"/>
              </w:rPr>
            </w:pPr>
            <w:r>
              <w:rPr>
                <w:rFonts w:hint="eastAsia" w:ascii="Tahoma" w:hAnsi="Tahoma"/>
                <w:sz w:val="18"/>
                <w:szCs w:val="18"/>
              </w:rPr>
              <w:t>4</w:t>
            </w:r>
          </w:p>
        </w:tc>
        <w:tc>
          <w:tcPr>
            <w:tcW w:w="900" w:type="dxa"/>
            <w:vMerge w:val="restart"/>
            <w:vAlign w:val="center"/>
          </w:tcPr>
          <w:p>
            <w:pPr>
              <w:jc w:val="center"/>
              <w:rPr>
                <w:rFonts w:ascii="Tahoma" w:hAnsi="Tahoma"/>
                <w:sz w:val="18"/>
                <w:szCs w:val="18"/>
              </w:rPr>
            </w:pPr>
            <w:r>
              <w:rPr>
                <w:rFonts w:hint="eastAsia" w:ascii="Tahoma" w:hAnsi="Tahoma"/>
                <w:sz w:val="18"/>
                <w:szCs w:val="18"/>
              </w:rPr>
              <w:t>焊接</w:t>
            </w:r>
          </w:p>
        </w:tc>
        <w:tc>
          <w:tcPr>
            <w:tcW w:w="3240" w:type="dxa"/>
            <w:gridSpan w:val="2"/>
            <w:vAlign w:val="center"/>
          </w:tcPr>
          <w:p>
            <w:pPr>
              <w:jc w:val="center"/>
              <w:rPr>
                <w:rFonts w:ascii="Tahoma" w:hAnsi="Tahoma"/>
                <w:sz w:val="18"/>
                <w:szCs w:val="18"/>
              </w:rPr>
            </w:pPr>
            <w:r>
              <w:rPr>
                <w:rFonts w:hint="eastAsia" w:ascii="Tahoma" w:hAnsi="Tahoma"/>
                <w:sz w:val="18"/>
                <w:szCs w:val="18"/>
              </w:rPr>
              <w:t>焊工</w:t>
            </w:r>
          </w:p>
        </w:tc>
        <w:tc>
          <w:tcPr>
            <w:tcW w:w="3181" w:type="dxa"/>
            <w:gridSpan w:val="2"/>
            <w:vAlign w:val="center"/>
          </w:tcPr>
          <w:p>
            <w:pPr>
              <w:jc w:val="center"/>
              <w:rPr>
                <w:rFonts w:ascii="Tahoma" w:hAnsi="Tahoma"/>
                <w:sz w:val="18"/>
                <w:szCs w:val="18"/>
              </w:rPr>
            </w:pPr>
            <w:r>
              <w:rPr>
                <w:rFonts w:hint="eastAsia" w:ascii="Tahoma" w:hAnsi="Tahoma"/>
                <w:sz w:val="18"/>
                <w:szCs w:val="18"/>
              </w:rPr>
              <w:t>需经考试合格，持证上岗，在其考试合格项目及其认可范围内施焊</w:t>
            </w:r>
          </w:p>
        </w:tc>
        <w:tc>
          <w:tcPr>
            <w:tcW w:w="1679" w:type="dxa"/>
            <w:vAlign w:val="center"/>
          </w:tcPr>
          <w:p>
            <w:pPr>
              <w:jc w:val="center"/>
              <w:rPr>
                <w:rFonts w:ascii="Tahoma" w:hAnsi="Tahoma"/>
                <w:sz w:val="18"/>
                <w:szCs w:val="18"/>
              </w:rPr>
            </w:pPr>
            <w:r>
              <w:rPr>
                <w:rFonts w:hint="eastAsia" w:ascii="Tahoma" w:hAnsi="Tahoma"/>
                <w:sz w:val="18"/>
                <w:szCs w:val="18"/>
              </w:rPr>
              <w:t>检查焊工合格证及其认可范围、有效期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828" w:type="dxa"/>
            <w:vMerge w:val="continue"/>
            <w:vAlign w:val="center"/>
          </w:tcPr>
          <w:p>
            <w:pPr>
              <w:jc w:val="center"/>
              <w:rPr>
                <w:rFonts w:ascii="Tahoma" w:hAnsi="Tahoma"/>
                <w:sz w:val="18"/>
                <w:szCs w:val="18"/>
              </w:rPr>
            </w:pPr>
          </w:p>
        </w:tc>
        <w:tc>
          <w:tcPr>
            <w:tcW w:w="900" w:type="dxa"/>
            <w:vMerge w:val="continue"/>
            <w:vAlign w:val="center"/>
          </w:tcPr>
          <w:p>
            <w:pPr>
              <w:jc w:val="center"/>
              <w:rPr>
                <w:rFonts w:ascii="Tahoma" w:hAnsi="Tahoma"/>
                <w:sz w:val="18"/>
                <w:szCs w:val="18"/>
              </w:rPr>
            </w:pPr>
          </w:p>
        </w:tc>
        <w:tc>
          <w:tcPr>
            <w:tcW w:w="3240" w:type="dxa"/>
            <w:gridSpan w:val="2"/>
            <w:vAlign w:val="center"/>
          </w:tcPr>
          <w:p>
            <w:pPr>
              <w:jc w:val="center"/>
              <w:rPr>
                <w:rFonts w:ascii="Tahoma" w:hAnsi="Tahoma"/>
                <w:sz w:val="18"/>
                <w:szCs w:val="18"/>
              </w:rPr>
            </w:pPr>
            <w:r>
              <w:rPr>
                <w:rFonts w:hint="eastAsia" w:ascii="Tahoma" w:hAnsi="Tahoma"/>
                <w:sz w:val="18"/>
                <w:szCs w:val="18"/>
              </w:rPr>
              <w:t>焊接质量</w:t>
            </w:r>
          </w:p>
        </w:tc>
        <w:tc>
          <w:tcPr>
            <w:tcW w:w="3181" w:type="dxa"/>
            <w:gridSpan w:val="2"/>
            <w:vAlign w:val="center"/>
          </w:tcPr>
          <w:p>
            <w:pPr>
              <w:jc w:val="center"/>
              <w:rPr>
                <w:rFonts w:ascii="Tahoma" w:hAnsi="Tahoma"/>
                <w:sz w:val="18"/>
                <w:szCs w:val="18"/>
              </w:rPr>
            </w:pPr>
            <w:r>
              <w:rPr>
                <w:rFonts w:hint="eastAsia" w:ascii="Tahoma" w:hAnsi="Tahoma"/>
                <w:sz w:val="18"/>
                <w:szCs w:val="18"/>
              </w:rPr>
              <w:t>焊缝尺寸需符合设计要求；焊缝表面应平整、无裂缝、气孔、夹渣、漏焊等明显缺陷</w:t>
            </w:r>
          </w:p>
        </w:tc>
        <w:tc>
          <w:tcPr>
            <w:tcW w:w="1679" w:type="dxa"/>
            <w:vAlign w:val="center"/>
          </w:tcPr>
          <w:p>
            <w:pPr>
              <w:jc w:val="center"/>
              <w:rPr>
                <w:rFonts w:ascii="Tahoma" w:hAnsi="Tahoma"/>
                <w:sz w:val="18"/>
                <w:szCs w:val="18"/>
              </w:rPr>
            </w:pPr>
            <w:r>
              <w:rPr>
                <w:rFonts w:hint="eastAsia" w:ascii="Tahoma" w:hAnsi="Tahoma"/>
                <w:sz w:val="18"/>
                <w:szCs w:val="18"/>
              </w:rPr>
              <w:t>观察和用放大镜、焊缝量规、钢尺检查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28" w:type="dxa"/>
            <w:vAlign w:val="center"/>
          </w:tcPr>
          <w:p>
            <w:pPr>
              <w:jc w:val="center"/>
              <w:rPr>
                <w:rFonts w:ascii="Tahoma" w:hAnsi="Tahoma"/>
                <w:sz w:val="18"/>
                <w:szCs w:val="18"/>
              </w:rPr>
            </w:pPr>
            <w:r>
              <w:rPr>
                <w:rFonts w:hint="eastAsia" w:ascii="Tahoma" w:hAnsi="Tahoma"/>
                <w:sz w:val="18"/>
                <w:szCs w:val="18"/>
              </w:rPr>
              <w:t>5</w:t>
            </w:r>
          </w:p>
        </w:tc>
        <w:tc>
          <w:tcPr>
            <w:tcW w:w="4140" w:type="dxa"/>
            <w:gridSpan w:val="3"/>
            <w:vAlign w:val="center"/>
          </w:tcPr>
          <w:p>
            <w:pPr>
              <w:jc w:val="center"/>
              <w:rPr>
                <w:rFonts w:ascii="Tahoma" w:hAnsi="Tahoma"/>
                <w:sz w:val="18"/>
                <w:szCs w:val="18"/>
              </w:rPr>
            </w:pPr>
            <w:r>
              <w:rPr>
                <w:rFonts w:hint="eastAsia" w:ascii="Tahoma" w:hAnsi="Tahoma"/>
                <w:sz w:val="18"/>
                <w:szCs w:val="18"/>
              </w:rPr>
              <w:t>油漆</w:t>
            </w:r>
          </w:p>
        </w:tc>
        <w:tc>
          <w:tcPr>
            <w:tcW w:w="3181" w:type="dxa"/>
            <w:gridSpan w:val="2"/>
            <w:vAlign w:val="center"/>
          </w:tcPr>
          <w:p>
            <w:pPr>
              <w:jc w:val="center"/>
              <w:rPr>
                <w:rFonts w:ascii="Tahoma" w:hAnsi="Tahoma"/>
                <w:sz w:val="18"/>
                <w:szCs w:val="18"/>
              </w:rPr>
            </w:pPr>
            <w:r>
              <w:rPr>
                <w:rFonts w:hint="eastAsia" w:ascii="Tahoma" w:hAnsi="Tahoma"/>
                <w:sz w:val="18"/>
                <w:szCs w:val="18"/>
              </w:rPr>
              <w:t>应除锈，二度防锈漆，不得漏漆，无透底、流坠、起皮</w:t>
            </w:r>
          </w:p>
        </w:tc>
        <w:tc>
          <w:tcPr>
            <w:tcW w:w="1679" w:type="dxa"/>
            <w:vAlign w:val="center"/>
          </w:tcPr>
          <w:p>
            <w:pPr>
              <w:jc w:val="center"/>
              <w:rPr>
                <w:rFonts w:ascii="Tahoma" w:hAnsi="Tahoma"/>
                <w:sz w:val="18"/>
                <w:szCs w:val="18"/>
              </w:rPr>
            </w:pPr>
            <w:r>
              <w:rPr>
                <w:rFonts w:hint="eastAsia" w:ascii="Tahoma" w:hAnsi="Tahoma"/>
                <w:sz w:val="18"/>
                <w:szCs w:val="18"/>
              </w:rPr>
              <w:t>观察</w:t>
            </w:r>
          </w:p>
        </w:tc>
      </w:tr>
    </w:tbl>
    <w:p/>
    <w:p>
      <w:pPr>
        <w:ind w:firstLine="422" w:firstLineChars="200"/>
        <w:jc w:val="center"/>
        <w:outlineLvl w:val="1"/>
        <w:rPr>
          <w:rFonts w:ascii="黑体" w:eastAsia="黑体"/>
          <w:b/>
          <w:szCs w:val="21"/>
        </w:rPr>
      </w:pPr>
      <w:bookmarkStart w:id="106" w:name="_Toc15332"/>
      <w:bookmarkStart w:id="107" w:name="_Toc31937"/>
      <w:r>
        <w:rPr>
          <w:rFonts w:hint="eastAsia" w:ascii="黑体" w:eastAsia="黑体"/>
          <w:b/>
          <w:szCs w:val="21"/>
        </w:rPr>
        <w:t>表D.2  型钢悬挑结构安装技术要求、检验方法</w:t>
      </w:r>
      <w:bookmarkEnd w:id="106"/>
      <w:bookmarkEnd w:id="107"/>
    </w:p>
    <w:tbl>
      <w:tblPr>
        <w:tblStyle w:val="16"/>
        <w:tblW w:w="9828" w:type="dxa"/>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082"/>
        <w:gridCol w:w="540"/>
        <w:gridCol w:w="1136"/>
        <w:gridCol w:w="426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46" w:type="dxa"/>
            <w:vAlign w:val="center"/>
          </w:tcPr>
          <w:p>
            <w:pPr>
              <w:jc w:val="center"/>
              <w:rPr>
                <w:rFonts w:ascii="Tahoma" w:hAnsi="Tahoma"/>
                <w:sz w:val="18"/>
                <w:szCs w:val="18"/>
              </w:rPr>
            </w:pPr>
            <w:r>
              <w:rPr>
                <w:rFonts w:hint="eastAsia" w:ascii="Tahoma" w:hAnsi="Tahoma"/>
                <w:sz w:val="18"/>
                <w:szCs w:val="18"/>
              </w:rPr>
              <w:t>序号</w:t>
            </w:r>
          </w:p>
        </w:tc>
        <w:tc>
          <w:tcPr>
            <w:tcW w:w="2758" w:type="dxa"/>
            <w:gridSpan w:val="3"/>
            <w:vAlign w:val="center"/>
          </w:tcPr>
          <w:p>
            <w:pPr>
              <w:jc w:val="center"/>
              <w:rPr>
                <w:rFonts w:ascii="Tahoma" w:hAnsi="Tahoma"/>
                <w:sz w:val="18"/>
                <w:szCs w:val="18"/>
              </w:rPr>
            </w:pPr>
            <w:r>
              <w:rPr>
                <w:rFonts w:hint="eastAsia" w:ascii="Tahoma" w:hAnsi="Tahoma"/>
                <w:sz w:val="18"/>
                <w:szCs w:val="18"/>
              </w:rPr>
              <w:t>检验项目</w:t>
            </w:r>
          </w:p>
        </w:tc>
        <w:tc>
          <w:tcPr>
            <w:tcW w:w="4264" w:type="dxa"/>
            <w:vAlign w:val="center"/>
          </w:tcPr>
          <w:p>
            <w:pPr>
              <w:jc w:val="center"/>
              <w:rPr>
                <w:rFonts w:ascii="Tahoma" w:hAnsi="Tahoma"/>
                <w:sz w:val="18"/>
                <w:szCs w:val="18"/>
              </w:rPr>
            </w:pPr>
            <w:r>
              <w:rPr>
                <w:rFonts w:hint="eastAsia" w:ascii="Tahoma" w:hAnsi="Tahoma"/>
                <w:sz w:val="18"/>
                <w:szCs w:val="18"/>
              </w:rPr>
              <w:t>技术要求</w:t>
            </w:r>
          </w:p>
        </w:tc>
        <w:tc>
          <w:tcPr>
            <w:tcW w:w="2160" w:type="dxa"/>
            <w:vAlign w:val="center"/>
          </w:tcPr>
          <w:p>
            <w:pPr>
              <w:jc w:val="center"/>
              <w:rPr>
                <w:rFonts w:ascii="Tahoma" w:hAnsi="Tahoma"/>
                <w:sz w:val="18"/>
                <w:szCs w:val="18"/>
              </w:rPr>
            </w:pPr>
            <w:r>
              <w:rPr>
                <w:rFonts w:hint="eastAsia" w:ascii="Tahoma" w:hAnsi="Tahoma"/>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6" w:type="dxa"/>
            <w:vAlign w:val="center"/>
          </w:tcPr>
          <w:p>
            <w:pPr>
              <w:jc w:val="center"/>
              <w:rPr>
                <w:rFonts w:ascii="Tahoma" w:hAnsi="Tahoma"/>
                <w:sz w:val="18"/>
                <w:szCs w:val="18"/>
              </w:rPr>
            </w:pPr>
            <w:r>
              <w:rPr>
                <w:rFonts w:hint="eastAsia" w:ascii="Tahoma" w:hAnsi="Tahoma"/>
                <w:sz w:val="18"/>
                <w:szCs w:val="18"/>
              </w:rPr>
              <w:t>1</w:t>
            </w:r>
          </w:p>
        </w:tc>
        <w:tc>
          <w:tcPr>
            <w:tcW w:w="2758" w:type="dxa"/>
            <w:gridSpan w:val="3"/>
            <w:vAlign w:val="center"/>
          </w:tcPr>
          <w:p>
            <w:pPr>
              <w:jc w:val="center"/>
              <w:rPr>
                <w:rFonts w:ascii="Tahoma" w:hAnsi="Tahoma"/>
                <w:sz w:val="18"/>
                <w:szCs w:val="18"/>
              </w:rPr>
            </w:pPr>
            <w:r>
              <w:rPr>
                <w:rFonts w:hint="eastAsia" w:ascii="Tahoma" w:hAnsi="Tahoma"/>
                <w:sz w:val="18"/>
                <w:szCs w:val="18"/>
              </w:rPr>
              <w:t>进场验收</w:t>
            </w:r>
          </w:p>
        </w:tc>
        <w:tc>
          <w:tcPr>
            <w:tcW w:w="4264" w:type="dxa"/>
            <w:vAlign w:val="center"/>
          </w:tcPr>
          <w:p>
            <w:pPr>
              <w:jc w:val="center"/>
              <w:rPr>
                <w:rFonts w:ascii="Tahoma" w:hAnsi="Tahoma"/>
                <w:sz w:val="18"/>
                <w:szCs w:val="18"/>
              </w:rPr>
            </w:pPr>
            <w:r>
              <w:rPr>
                <w:rFonts w:hint="eastAsia" w:ascii="Tahoma" w:hAnsi="Tahoma"/>
                <w:sz w:val="18"/>
                <w:szCs w:val="18"/>
              </w:rPr>
              <w:t>应符合表D.1的规定，构件无变形、损坏，油漆不应脱落、损坏，构件无锈蚀。</w:t>
            </w:r>
          </w:p>
        </w:tc>
        <w:tc>
          <w:tcPr>
            <w:tcW w:w="2160" w:type="dxa"/>
            <w:vAlign w:val="center"/>
          </w:tcPr>
          <w:p>
            <w:pPr>
              <w:jc w:val="center"/>
              <w:rPr>
                <w:rFonts w:ascii="Tahoma" w:hAnsi="Tahoma"/>
                <w:sz w:val="18"/>
                <w:szCs w:val="18"/>
              </w:rPr>
            </w:pPr>
            <w:r>
              <w:rPr>
                <w:rFonts w:hint="eastAsia" w:ascii="Tahoma" w:hAnsi="Tahoma"/>
                <w:sz w:val="18"/>
                <w:szCs w:val="18"/>
              </w:rPr>
              <w:t>观察和检查型钢悬挑结构制作质量检验报告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6" w:type="dxa"/>
            <w:vMerge w:val="restart"/>
            <w:vAlign w:val="center"/>
          </w:tcPr>
          <w:p>
            <w:pPr>
              <w:jc w:val="center"/>
              <w:rPr>
                <w:rFonts w:ascii="Tahoma" w:hAnsi="Tahoma"/>
                <w:sz w:val="18"/>
                <w:szCs w:val="18"/>
              </w:rPr>
            </w:pPr>
            <w:r>
              <w:rPr>
                <w:rFonts w:hint="eastAsia" w:ascii="Tahoma" w:hAnsi="Tahoma"/>
                <w:sz w:val="18"/>
                <w:szCs w:val="18"/>
              </w:rPr>
              <w:t>2</w:t>
            </w:r>
          </w:p>
        </w:tc>
        <w:tc>
          <w:tcPr>
            <w:tcW w:w="2758" w:type="dxa"/>
            <w:gridSpan w:val="3"/>
            <w:vAlign w:val="center"/>
          </w:tcPr>
          <w:p>
            <w:pPr>
              <w:jc w:val="center"/>
              <w:rPr>
                <w:rFonts w:ascii="Tahoma" w:hAnsi="Tahoma"/>
                <w:sz w:val="18"/>
                <w:szCs w:val="18"/>
              </w:rPr>
            </w:pPr>
            <w:r>
              <w:rPr>
                <w:rFonts w:hint="eastAsia" w:ascii="Tahoma" w:hAnsi="Tahoma"/>
                <w:sz w:val="18"/>
                <w:szCs w:val="18"/>
              </w:rPr>
              <w:t>预埋件、预埋螺栓规格、品种</w:t>
            </w:r>
          </w:p>
        </w:tc>
        <w:tc>
          <w:tcPr>
            <w:tcW w:w="4264" w:type="dxa"/>
            <w:vAlign w:val="center"/>
          </w:tcPr>
          <w:p>
            <w:pPr>
              <w:jc w:val="center"/>
              <w:rPr>
                <w:rFonts w:ascii="Tahoma" w:hAnsi="Tahoma"/>
                <w:sz w:val="18"/>
                <w:szCs w:val="18"/>
              </w:rPr>
            </w:pPr>
            <w:r>
              <w:rPr>
                <w:rFonts w:hint="eastAsia" w:ascii="Tahoma" w:hAnsi="Tahoma"/>
                <w:sz w:val="18"/>
                <w:szCs w:val="18"/>
              </w:rPr>
              <w:t>应符合设计要求</w:t>
            </w:r>
          </w:p>
        </w:tc>
        <w:tc>
          <w:tcPr>
            <w:tcW w:w="2160" w:type="dxa"/>
            <w:vMerge w:val="restart"/>
            <w:vAlign w:val="center"/>
          </w:tcPr>
          <w:p>
            <w:pPr>
              <w:jc w:val="center"/>
              <w:rPr>
                <w:rFonts w:ascii="Tahoma" w:hAnsi="Tahoma"/>
                <w:sz w:val="18"/>
                <w:szCs w:val="18"/>
              </w:rPr>
            </w:pPr>
            <w:r>
              <w:rPr>
                <w:rFonts w:hint="eastAsia" w:ascii="Tahoma" w:hAnsi="Tahoma"/>
                <w:sz w:val="18"/>
                <w:szCs w:val="18"/>
              </w:rPr>
              <w:t>检查预埋件、预埋螺栓质量验收记录和隐蔽工程验收记录。</w:t>
            </w:r>
          </w:p>
          <w:p>
            <w:pPr>
              <w:jc w:val="center"/>
              <w:rPr>
                <w:rFonts w:ascii="Tahoma" w:hAnsi="Tahoma"/>
                <w:sz w:val="18"/>
                <w:szCs w:val="18"/>
              </w:rPr>
            </w:pPr>
          </w:p>
          <w:p>
            <w:pPr>
              <w:jc w:val="center"/>
              <w:rPr>
                <w:rFonts w:ascii="Tahoma" w:hAnsi="Tahoma"/>
                <w:sz w:val="18"/>
                <w:szCs w:val="18"/>
              </w:rPr>
            </w:pPr>
            <w:r>
              <w:rPr>
                <w:rFonts w:hint="eastAsia" w:ascii="Tahoma" w:hAnsi="Tahoma"/>
                <w:sz w:val="18"/>
                <w:szCs w:val="18"/>
              </w:rPr>
              <w:t>用钢尺、水平尺检查。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6" w:type="dxa"/>
            <w:vMerge w:val="continue"/>
            <w:vAlign w:val="center"/>
          </w:tcPr>
          <w:p>
            <w:pPr>
              <w:jc w:val="center"/>
              <w:rPr>
                <w:rFonts w:ascii="Tahoma" w:hAnsi="Tahoma"/>
                <w:sz w:val="18"/>
                <w:szCs w:val="18"/>
              </w:rPr>
            </w:pPr>
          </w:p>
        </w:tc>
        <w:tc>
          <w:tcPr>
            <w:tcW w:w="1082" w:type="dxa"/>
            <w:vMerge w:val="restart"/>
            <w:vAlign w:val="center"/>
          </w:tcPr>
          <w:p>
            <w:pPr>
              <w:jc w:val="center"/>
              <w:rPr>
                <w:rFonts w:ascii="Tahoma" w:hAnsi="Tahoma"/>
                <w:sz w:val="18"/>
                <w:szCs w:val="18"/>
              </w:rPr>
            </w:pPr>
            <w:r>
              <w:rPr>
                <w:rFonts w:hint="eastAsia" w:ascii="Tahoma" w:hAnsi="Tahoma"/>
                <w:sz w:val="18"/>
                <w:szCs w:val="18"/>
              </w:rPr>
              <w:t>支承面</w:t>
            </w:r>
          </w:p>
        </w:tc>
        <w:tc>
          <w:tcPr>
            <w:tcW w:w="1676" w:type="dxa"/>
            <w:gridSpan w:val="2"/>
            <w:vAlign w:val="center"/>
          </w:tcPr>
          <w:p>
            <w:pPr>
              <w:jc w:val="center"/>
              <w:rPr>
                <w:rFonts w:ascii="Tahoma" w:hAnsi="Tahoma"/>
                <w:sz w:val="18"/>
                <w:szCs w:val="18"/>
              </w:rPr>
            </w:pPr>
            <w:r>
              <w:rPr>
                <w:rFonts w:hint="eastAsia" w:ascii="Tahoma" w:hAnsi="Tahoma"/>
                <w:sz w:val="18"/>
                <w:szCs w:val="18"/>
              </w:rPr>
              <w:t>标高（mm）</w:t>
            </w:r>
          </w:p>
        </w:tc>
        <w:tc>
          <w:tcPr>
            <w:tcW w:w="4264" w:type="dxa"/>
            <w:vAlign w:val="center"/>
          </w:tcPr>
          <w:p>
            <w:pPr>
              <w:jc w:val="center"/>
              <w:rPr>
                <w:rFonts w:ascii="Tahoma" w:hAnsi="Tahoma"/>
                <w:sz w:val="18"/>
                <w:szCs w:val="18"/>
              </w:rPr>
            </w:pPr>
            <w:r>
              <w:rPr>
                <w:rFonts w:hint="eastAsia" w:ascii="Tahoma" w:hAnsi="Tahoma"/>
                <w:sz w:val="18"/>
                <w:szCs w:val="18"/>
              </w:rPr>
              <w:t>±10.0</w:t>
            </w:r>
          </w:p>
        </w:tc>
        <w:tc>
          <w:tcPr>
            <w:tcW w:w="2160"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46" w:type="dxa"/>
            <w:vMerge w:val="continue"/>
            <w:vAlign w:val="center"/>
          </w:tcPr>
          <w:p>
            <w:pPr>
              <w:jc w:val="center"/>
              <w:rPr>
                <w:rFonts w:ascii="Tahoma" w:hAnsi="Tahoma"/>
                <w:sz w:val="18"/>
                <w:szCs w:val="18"/>
              </w:rPr>
            </w:pPr>
          </w:p>
        </w:tc>
        <w:tc>
          <w:tcPr>
            <w:tcW w:w="1082" w:type="dxa"/>
            <w:vMerge w:val="continue"/>
            <w:vAlign w:val="center"/>
          </w:tcPr>
          <w:p>
            <w:pPr>
              <w:jc w:val="center"/>
              <w:rPr>
                <w:rFonts w:ascii="Tahoma" w:hAnsi="Tahoma"/>
                <w:sz w:val="18"/>
                <w:szCs w:val="18"/>
              </w:rPr>
            </w:pPr>
          </w:p>
        </w:tc>
        <w:tc>
          <w:tcPr>
            <w:tcW w:w="1676" w:type="dxa"/>
            <w:gridSpan w:val="2"/>
            <w:vAlign w:val="center"/>
          </w:tcPr>
          <w:p>
            <w:pPr>
              <w:jc w:val="center"/>
              <w:rPr>
                <w:rFonts w:ascii="Tahoma" w:hAnsi="Tahoma"/>
                <w:sz w:val="18"/>
                <w:szCs w:val="18"/>
              </w:rPr>
            </w:pPr>
            <w:r>
              <w:rPr>
                <w:rFonts w:hint="eastAsia" w:ascii="Tahoma" w:hAnsi="Tahoma"/>
                <w:sz w:val="18"/>
                <w:szCs w:val="18"/>
              </w:rPr>
              <w:t>水平度（mm）</w:t>
            </w:r>
          </w:p>
        </w:tc>
        <w:tc>
          <w:tcPr>
            <w:tcW w:w="4264" w:type="dxa"/>
            <w:vAlign w:val="center"/>
          </w:tcPr>
          <w:p>
            <w:pPr>
              <w:jc w:val="center"/>
              <w:rPr>
                <w:rFonts w:ascii="Tahoma" w:hAnsi="Tahoma"/>
                <w:sz w:val="18"/>
                <w:szCs w:val="18"/>
              </w:rPr>
            </w:pPr>
            <w:r>
              <w:rPr>
                <w:rFonts w:hint="eastAsia" w:ascii="Tahoma" w:hAnsi="Tahoma"/>
                <w:sz w:val="18"/>
                <w:szCs w:val="18"/>
              </w:rPr>
              <w:t>L/500</w:t>
            </w:r>
          </w:p>
        </w:tc>
        <w:tc>
          <w:tcPr>
            <w:tcW w:w="2160"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6" w:type="dxa"/>
            <w:vMerge w:val="continue"/>
            <w:vAlign w:val="center"/>
          </w:tcPr>
          <w:p>
            <w:pPr>
              <w:jc w:val="center"/>
              <w:rPr>
                <w:rFonts w:ascii="Tahoma" w:hAnsi="Tahoma"/>
                <w:sz w:val="18"/>
                <w:szCs w:val="18"/>
              </w:rPr>
            </w:pPr>
          </w:p>
        </w:tc>
        <w:tc>
          <w:tcPr>
            <w:tcW w:w="1082" w:type="dxa"/>
            <w:vAlign w:val="center"/>
          </w:tcPr>
          <w:p>
            <w:pPr>
              <w:jc w:val="center"/>
              <w:rPr>
                <w:rFonts w:ascii="Tahoma" w:hAnsi="Tahoma"/>
                <w:sz w:val="18"/>
                <w:szCs w:val="18"/>
              </w:rPr>
            </w:pPr>
            <w:r>
              <w:rPr>
                <w:rFonts w:hint="eastAsia" w:ascii="Tahoma" w:hAnsi="Tahoma"/>
                <w:sz w:val="18"/>
                <w:szCs w:val="18"/>
              </w:rPr>
              <w:t>预埋件</w:t>
            </w:r>
          </w:p>
        </w:tc>
        <w:tc>
          <w:tcPr>
            <w:tcW w:w="1676" w:type="dxa"/>
            <w:gridSpan w:val="2"/>
            <w:vAlign w:val="center"/>
          </w:tcPr>
          <w:p>
            <w:pPr>
              <w:jc w:val="center"/>
              <w:rPr>
                <w:rFonts w:ascii="Tahoma" w:hAnsi="Tahoma"/>
                <w:sz w:val="18"/>
                <w:szCs w:val="18"/>
              </w:rPr>
            </w:pPr>
            <w:r>
              <w:rPr>
                <w:rFonts w:hint="eastAsia" w:ascii="Tahoma" w:hAnsi="Tahoma"/>
                <w:sz w:val="18"/>
                <w:szCs w:val="18"/>
              </w:rPr>
              <w:t>中心偏移（mm）</w:t>
            </w:r>
          </w:p>
        </w:tc>
        <w:tc>
          <w:tcPr>
            <w:tcW w:w="4264" w:type="dxa"/>
            <w:vAlign w:val="center"/>
          </w:tcPr>
          <w:p>
            <w:pPr>
              <w:jc w:val="center"/>
              <w:rPr>
                <w:rFonts w:ascii="Tahoma" w:hAnsi="Tahoma"/>
                <w:sz w:val="18"/>
                <w:szCs w:val="18"/>
              </w:rPr>
            </w:pPr>
            <w:r>
              <w:rPr>
                <w:rFonts w:hint="eastAsia" w:ascii="Tahoma" w:hAnsi="Tahoma"/>
                <w:sz w:val="18"/>
                <w:szCs w:val="18"/>
              </w:rPr>
              <w:t>15.0</w:t>
            </w:r>
          </w:p>
        </w:tc>
        <w:tc>
          <w:tcPr>
            <w:tcW w:w="2160"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6" w:type="dxa"/>
            <w:vMerge w:val="continue"/>
            <w:vAlign w:val="center"/>
          </w:tcPr>
          <w:p>
            <w:pPr>
              <w:jc w:val="center"/>
              <w:rPr>
                <w:rFonts w:ascii="Tahoma" w:hAnsi="Tahoma"/>
                <w:sz w:val="18"/>
                <w:szCs w:val="18"/>
              </w:rPr>
            </w:pPr>
          </w:p>
        </w:tc>
        <w:tc>
          <w:tcPr>
            <w:tcW w:w="1082" w:type="dxa"/>
            <w:vAlign w:val="center"/>
          </w:tcPr>
          <w:p>
            <w:pPr>
              <w:jc w:val="center"/>
              <w:rPr>
                <w:rFonts w:ascii="Tahoma" w:hAnsi="Tahoma"/>
                <w:sz w:val="18"/>
                <w:szCs w:val="18"/>
              </w:rPr>
            </w:pPr>
            <w:r>
              <w:rPr>
                <w:rFonts w:hint="eastAsia" w:ascii="Tahoma" w:hAnsi="Tahoma"/>
                <w:sz w:val="18"/>
                <w:szCs w:val="18"/>
              </w:rPr>
              <w:t>预留孔</w:t>
            </w:r>
          </w:p>
        </w:tc>
        <w:tc>
          <w:tcPr>
            <w:tcW w:w="1676" w:type="dxa"/>
            <w:gridSpan w:val="2"/>
            <w:vAlign w:val="center"/>
          </w:tcPr>
          <w:p>
            <w:pPr>
              <w:jc w:val="center"/>
              <w:rPr>
                <w:rFonts w:ascii="Tahoma" w:hAnsi="Tahoma"/>
                <w:sz w:val="18"/>
                <w:szCs w:val="18"/>
              </w:rPr>
            </w:pPr>
            <w:r>
              <w:rPr>
                <w:rFonts w:hint="eastAsia" w:ascii="Tahoma" w:hAnsi="Tahoma"/>
                <w:sz w:val="18"/>
                <w:szCs w:val="18"/>
              </w:rPr>
              <w:t>中心偏移（mm）</w:t>
            </w:r>
          </w:p>
        </w:tc>
        <w:tc>
          <w:tcPr>
            <w:tcW w:w="4264" w:type="dxa"/>
            <w:vAlign w:val="center"/>
          </w:tcPr>
          <w:p>
            <w:pPr>
              <w:jc w:val="center"/>
              <w:rPr>
                <w:rFonts w:ascii="Tahoma" w:hAnsi="Tahoma"/>
                <w:sz w:val="18"/>
                <w:szCs w:val="18"/>
              </w:rPr>
            </w:pPr>
            <w:r>
              <w:rPr>
                <w:rFonts w:hint="eastAsia" w:ascii="Tahoma" w:hAnsi="Tahoma"/>
                <w:sz w:val="18"/>
                <w:szCs w:val="18"/>
              </w:rPr>
              <w:t>10.0</w:t>
            </w:r>
          </w:p>
        </w:tc>
        <w:tc>
          <w:tcPr>
            <w:tcW w:w="2160"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6" w:type="dxa"/>
            <w:vMerge w:val="continue"/>
            <w:vAlign w:val="center"/>
          </w:tcPr>
          <w:p>
            <w:pPr>
              <w:jc w:val="center"/>
              <w:rPr>
                <w:rFonts w:ascii="Tahoma" w:hAnsi="Tahoma"/>
                <w:sz w:val="18"/>
                <w:szCs w:val="18"/>
              </w:rPr>
            </w:pPr>
          </w:p>
        </w:tc>
        <w:tc>
          <w:tcPr>
            <w:tcW w:w="1082" w:type="dxa"/>
            <w:vMerge w:val="restart"/>
            <w:vAlign w:val="center"/>
          </w:tcPr>
          <w:p>
            <w:pPr>
              <w:jc w:val="center"/>
              <w:rPr>
                <w:rFonts w:ascii="Tahoma" w:hAnsi="Tahoma"/>
                <w:sz w:val="18"/>
                <w:szCs w:val="18"/>
              </w:rPr>
            </w:pPr>
            <w:r>
              <w:rPr>
                <w:rFonts w:hint="eastAsia" w:ascii="Tahoma" w:hAnsi="Tahoma"/>
                <w:sz w:val="18"/>
                <w:szCs w:val="18"/>
              </w:rPr>
              <w:t>预埋螺栓</w:t>
            </w:r>
          </w:p>
        </w:tc>
        <w:tc>
          <w:tcPr>
            <w:tcW w:w="1676" w:type="dxa"/>
            <w:gridSpan w:val="2"/>
            <w:vAlign w:val="center"/>
          </w:tcPr>
          <w:p>
            <w:pPr>
              <w:jc w:val="center"/>
              <w:rPr>
                <w:rFonts w:ascii="Tahoma" w:hAnsi="Tahoma"/>
                <w:sz w:val="18"/>
                <w:szCs w:val="18"/>
              </w:rPr>
            </w:pPr>
            <w:r>
              <w:rPr>
                <w:rFonts w:hint="eastAsia" w:ascii="Tahoma" w:hAnsi="Tahoma"/>
                <w:sz w:val="18"/>
                <w:szCs w:val="18"/>
              </w:rPr>
              <w:t>中心偏移（mm）</w:t>
            </w:r>
          </w:p>
        </w:tc>
        <w:tc>
          <w:tcPr>
            <w:tcW w:w="4264" w:type="dxa"/>
            <w:vAlign w:val="center"/>
          </w:tcPr>
          <w:p>
            <w:pPr>
              <w:jc w:val="center"/>
              <w:rPr>
                <w:rFonts w:ascii="Tahoma" w:hAnsi="Tahoma"/>
                <w:sz w:val="18"/>
                <w:szCs w:val="18"/>
              </w:rPr>
            </w:pPr>
            <w:r>
              <w:rPr>
                <w:rFonts w:hint="eastAsia" w:ascii="Tahoma" w:hAnsi="Tahoma"/>
                <w:sz w:val="18"/>
                <w:szCs w:val="18"/>
              </w:rPr>
              <w:t>5.0</w:t>
            </w:r>
          </w:p>
        </w:tc>
        <w:tc>
          <w:tcPr>
            <w:tcW w:w="2160"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46" w:type="dxa"/>
            <w:vMerge w:val="continue"/>
            <w:vAlign w:val="center"/>
          </w:tcPr>
          <w:p>
            <w:pPr>
              <w:jc w:val="center"/>
              <w:rPr>
                <w:rFonts w:ascii="Tahoma" w:hAnsi="Tahoma"/>
                <w:sz w:val="18"/>
                <w:szCs w:val="18"/>
              </w:rPr>
            </w:pPr>
          </w:p>
        </w:tc>
        <w:tc>
          <w:tcPr>
            <w:tcW w:w="1082" w:type="dxa"/>
            <w:vMerge w:val="continue"/>
            <w:vAlign w:val="center"/>
          </w:tcPr>
          <w:p>
            <w:pPr>
              <w:jc w:val="center"/>
              <w:rPr>
                <w:rFonts w:ascii="Tahoma" w:hAnsi="Tahoma"/>
                <w:sz w:val="18"/>
                <w:szCs w:val="18"/>
              </w:rPr>
            </w:pPr>
          </w:p>
        </w:tc>
        <w:tc>
          <w:tcPr>
            <w:tcW w:w="1676" w:type="dxa"/>
            <w:gridSpan w:val="2"/>
            <w:vAlign w:val="center"/>
          </w:tcPr>
          <w:p>
            <w:pPr>
              <w:jc w:val="center"/>
              <w:rPr>
                <w:rFonts w:ascii="Tahoma" w:hAnsi="Tahoma"/>
                <w:sz w:val="18"/>
                <w:szCs w:val="18"/>
              </w:rPr>
            </w:pPr>
            <w:r>
              <w:rPr>
                <w:rFonts w:hint="eastAsia" w:ascii="Tahoma" w:hAnsi="Tahoma"/>
                <w:sz w:val="18"/>
                <w:szCs w:val="18"/>
              </w:rPr>
              <w:t>露出长度（mm）</w:t>
            </w:r>
          </w:p>
        </w:tc>
        <w:tc>
          <w:tcPr>
            <w:tcW w:w="4264" w:type="dxa"/>
            <w:vAlign w:val="center"/>
          </w:tcPr>
          <w:p>
            <w:pPr>
              <w:jc w:val="center"/>
              <w:rPr>
                <w:rFonts w:ascii="Tahoma" w:hAnsi="Tahoma"/>
                <w:sz w:val="18"/>
                <w:szCs w:val="18"/>
              </w:rPr>
            </w:pPr>
            <w:r>
              <w:rPr>
                <w:rFonts w:hint="eastAsia" w:ascii="Tahoma" w:hAnsi="Tahoma"/>
                <w:sz w:val="18"/>
                <w:szCs w:val="18"/>
              </w:rPr>
              <w:t>+30.0，0.0</w:t>
            </w:r>
          </w:p>
        </w:tc>
        <w:tc>
          <w:tcPr>
            <w:tcW w:w="2160"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46" w:type="dxa"/>
            <w:vMerge w:val="continue"/>
            <w:vAlign w:val="center"/>
          </w:tcPr>
          <w:p>
            <w:pPr>
              <w:jc w:val="center"/>
              <w:rPr>
                <w:rFonts w:ascii="Tahoma" w:hAnsi="Tahoma"/>
                <w:sz w:val="18"/>
                <w:szCs w:val="18"/>
              </w:rPr>
            </w:pPr>
          </w:p>
        </w:tc>
        <w:tc>
          <w:tcPr>
            <w:tcW w:w="1082" w:type="dxa"/>
            <w:vMerge w:val="continue"/>
            <w:vAlign w:val="center"/>
          </w:tcPr>
          <w:p>
            <w:pPr>
              <w:jc w:val="center"/>
              <w:rPr>
                <w:rFonts w:ascii="Tahoma" w:hAnsi="Tahoma"/>
                <w:sz w:val="18"/>
                <w:szCs w:val="18"/>
              </w:rPr>
            </w:pPr>
          </w:p>
        </w:tc>
        <w:tc>
          <w:tcPr>
            <w:tcW w:w="1676" w:type="dxa"/>
            <w:gridSpan w:val="2"/>
            <w:vAlign w:val="center"/>
          </w:tcPr>
          <w:p>
            <w:pPr>
              <w:jc w:val="center"/>
              <w:rPr>
                <w:rFonts w:ascii="Tahoma" w:hAnsi="Tahoma"/>
                <w:sz w:val="18"/>
                <w:szCs w:val="18"/>
              </w:rPr>
            </w:pPr>
            <w:r>
              <w:rPr>
                <w:rFonts w:hint="eastAsia" w:ascii="Tahoma" w:hAnsi="Tahoma"/>
                <w:sz w:val="18"/>
                <w:szCs w:val="18"/>
              </w:rPr>
              <w:t>螺纹长度（mm）</w:t>
            </w:r>
          </w:p>
        </w:tc>
        <w:tc>
          <w:tcPr>
            <w:tcW w:w="4264" w:type="dxa"/>
            <w:vAlign w:val="center"/>
          </w:tcPr>
          <w:p>
            <w:pPr>
              <w:jc w:val="center"/>
              <w:rPr>
                <w:rFonts w:ascii="Tahoma" w:hAnsi="Tahoma"/>
                <w:sz w:val="18"/>
                <w:szCs w:val="18"/>
              </w:rPr>
            </w:pPr>
            <w:r>
              <w:rPr>
                <w:rFonts w:hint="eastAsia" w:ascii="Tahoma" w:hAnsi="Tahoma"/>
                <w:sz w:val="18"/>
                <w:szCs w:val="18"/>
              </w:rPr>
              <w:t>+30.0，0.0</w:t>
            </w:r>
          </w:p>
        </w:tc>
        <w:tc>
          <w:tcPr>
            <w:tcW w:w="2160"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6" w:type="dxa"/>
            <w:vAlign w:val="center"/>
          </w:tcPr>
          <w:p>
            <w:pPr>
              <w:jc w:val="center"/>
              <w:rPr>
                <w:rFonts w:ascii="Tahoma" w:hAnsi="Tahoma"/>
                <w:sz w:val="18"/>
                <w:szCs w:val="18"/>
              </w:rPr>
            </w:pPr>
            <w:r>
              <w:rPr>
                <w:rFonts w:hint="eastAsia" w:ascii="Tahoma" w:hAnsi="Tahoma"/>
                <w:sz w:val="18"/>
                <w:szCs w:val="18"/>
              </w:rPr>
              <w:t>3</w:t>
            </w:r>
          </w:p>
        </w:tc>
        <w:tc>
          <w:tcPr>
            <w:tcW w:w="2758" w:type="dxa"/>
            <w:gridSpan w:val="3"/>
            <w:vAlign w:val="center"/>
          </w:tcPr>
          <w:p>
            <w:pPr>
              <w:jc w:val="center"/>
              <w:rPr>
                <w:rFonts w:ascii="Tahoma" w:hAnsi="Tahoma"/>
                <w:sz w:val="18"/>
                <w:szCs w:val="18"/>
              </w:rPr>
            </w:pPr>
            <w:r>
              <w:rPr>
                <w:rFonts w:hint="eastAsia" w:ascii="Tahoma" w:hAnsi="Tahoma"/>
                <w:sz w:val="18"/>
                <w:szCs w:val="18"/>
              </w:rPr>
              <w:t>不同部位型钢悬挑结构的选用</w:t>
            </w:r>
          </w:p>
        </w:tc>
        <w:tc>
          <w:tcPr>
            <w:tcW w:w="4264" w:type="dxa"/>
            <w:vAlign w:val="center"/>
          </w:tcPr>
          <w:p>
            <w:pPr>
              <w:jc w:val="center"/>
              <w:rPr>
                <w:rFonts w:ascii="Tahoma" w:hAnsi="Tahoma"/>
                <w:sz w:val="18"/>
                <w:szCs w:val="18"/>
              </w:rPr>
            </w:pPr>
            <w:r>
              <w:rPr>
                <w:rFonts w:hint="eastAsia" w:ascii="Tahoma" w:hAnsi="Tahoma"/>
                <w:sz w:val="18"/>
                <w:szCs w:val="18"/>
              </w:rPr>
              <w:t>应符合专项施工方案的要求</w:t>
            </w:r>
          </w:p>
        </w:tc>
        <w:tc>
          <w:tcPr>
            <w:tcW w:w="2160" w:type="dxa"/>
            <w:vAlign w:val="center"/>
          </w:tcPr>
          <w:p>
            <w:pPr>
              <w:jc w:val="center"/>
              <w:rPr>
                <w:rFonts w:ascii="Tahoma" w:hAnsi="Tahoma"/>
                <w:sz w:val="18"/>
                <w:szCs w:val="18"/>
              </w:rPr>
            </w:pPr>
            <w:r>
              <w:rPr>
                <w:rFonts w:hint="eastAsia" w:ascii="Tahoma" w:hAnsi="Tahoma"/>
                <w:sz w:val="18"/>
                <w:szCs w:val="18"/>
              </w:rPr>
              <w:t>现场检查核对悬挑架平面布置图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6" w:type="dxa"/>
            <w:vMerge w:val="restart"/>
            <w:vAlign w:val="center"/>
          </w:tcPr>
          <w:p>
            <w:pPr>
              <w:jc w:val="center"/>
              <w:rPr>
                <w:rFonts w:ascii="Tahoma" w:hAnsi="Tahoma"/>
                <w:sz w:val="18"/>
                <w:szCs w:val="18"/>
              </w:rPr>
            </w:pPr>
            <w:r>
              <w:rPr>
                <w:rFonts w:hint="eastAsia" w:ascii="Tahoma" w:hAnsi="Tahoma"/>
                <w:sz w:val="18"/>
                <w:szCs w:val="18"/>
              </w:rPr>
              <w:t>4</w:t>
            </w:r>
          </w:p>
        </w:tc>
        <w:tc>
          <w:tcPr>
            <w:tcW w:w="1082" w:type="dxa"/>
            <w:vMerge w:val="restart"/>
            <w:vAlign w:val="center"/>
          </w:tcPr>
          <w:p>
            <w:pPr>
              <w:jc w:val="center"/>
              <w:rPr>
                <w:rFonts w:ascii="Tahoma" w:hAnsi="Tahoma"/>
                <w:sz w:val="18"/>
                <w:szCs w:val="18"/>
              </w:rPr>
            </w:pPr>
            <w:r>
              <w:rPr>
                <w:rFonts w:hint="eastAsia" w:ascii="Tahoma" w:hAnsi="Tahoma"/>
                <w:sz w:val="18"/>
                <w:szCs w:val="18"/>
              </w:rPr>
              <w:t>安装允许偏差</w:t>
            </w:r>
          </w:p>
          <w:p>
            <w:pPr>
              <w:jc w:val="center"/>
              <w:rPr>
                <w:rFonts w:ascii="Tahoma" w:hAnsi="Tahoma"/>
                <w:sz w:val="18"/>
                <w:szCs w:val="18"/>
              </w:rPr>
            </w:pPr>
            <w:r>
              <w:rPr>
                <w:rFonts w:hint="eastAsia" w:ascii="Tahoma" w:hAnsi="Tahoma"/>
                <w:sz w:val="18"/>
                <w:szCs w:val="18"/>
              </w:rPr>
              <w:t>（mm）</w:t>
            </w:r>
          </w:p>
        </w:tc>
        <w:tc>
          <w:tcPr>
            <w:tcW w:w="1676" w:type="dxa"/>
            <w:gridSpan w:val="2"/>
            <w:vAlign w:val="center"/>
          </w:tcPr>
          <w:p>
            <w:pPr>
              <w:jc w:val="center"/>
              <w:rPr>
                <w:rFonts w:ascii="Tahoma" w:hAnsi="Tahoma"/>
                <w:sz w:val="18"/>
                <w:szCs w:val="18"/>
              </w:rPr>
            </w:pPr>
            <w:r>
              <w:rPr>
                <w:rFonts w:hint="eastAsia" w:ascii="Tahoma" w:hAnsi="Tahoma"/>
                <w:sz w:val="18"/>
                <w:szCs w:val="18"/>
              </w:rPr>
              <w:t>横向轴线</w:t>
            </w:r>
          </w:p>
        </w:tc>
        <w:tc>
          <w:tcPr>
            <w:tcW w:w="4264" w:type="dxa"/>
            <w:vAlign w:val="center"/>
          </w:tcPr>
          <w:p>
            <w:pPr>
              <w:jc w:val="center"/>
              <w:rPr>
                <w:rFonts w:ascii="Tahoma" w:hAnsi="Tahoma"/>
                <w:sz w:val="18"/>
                <w:szCs w:val="18"/>
              </w:rPr>
            </w:pPr>
            <w:r>
              <w:rPr>
                <w:rFonts w:hint="eastAsia" w:ascii="Tahoma" w:hAnsi="Tahoma"/>
                <w:sz w:val="18"/>
                <w:szCs w:val="18"/>
              </w:rPr>
              <w:t>±20.0</w:t>
            </w:r>
          </w:p>
        </w:tc>
        <w:tc>
          <w:tcPr>
            <w:tcW w:w="2160" w:type="dxa"/>
            <w:vMerge w:val="restart"/>
            <w:vAlign w:val="center"/>
          </w:tcPr>
          <w:p>
            <w:pPr>
              <w:jc w:val="center"/>
              <w:rPr>
                <w:rFonts w:ascii="Tahoma" w:hAnsi="Tahoma"/>
                <w:sz w:val="18"/>
                <w:szCs w:val="18"/>
              </w:rPr>
            </w:pPr>
            <w:r>
              <w:rPr>
                <w:rFonts w:hint="eastAsia" w:ascii="Tahoma" w:hAnsi="Tahoma"/>
                <w:sz w:val="18"/>
                <w:szCs w:val="18"/>
              </w:rPr>
              <w:t>用钢尺、水平尺检查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6" w:type="dxa"/>
            <w:vMerge w:val="continue"/>
            <w:vAlign w:val="center"/>
          </w:tcPr>
          <w:p>
            <w:pPr>
              <w:jc w:val="center"/>
              <w:rPr>
                <w:rFonts w:ascii="Tahoma" w:hAnsi="Tahoma"/>
                <w:sz w:val="18"/>
                <w:szCs w:val="18"/>
              </w:rPr>
            </w:pPr>
          </w:p>
        </w:tc>
        <w:tc>
          <w:tcPr>
            <w:tcW w:w="1082" w:type="dxa"/>
            <w:vMerge w:val="continue"/>
            <w:vAlign w:val="center"/>
          </w:tcPr>
          <w:p>
            <w:pPr>
              <w:jc w:val="center"/>
              <w:rPr>
                <w:rFonts w:ascii="Tahoma" w:hAnsi="Tahoma"/>
                <w:sz w:val="18"/>
                <w:szCs w:val="18"/>
              </w:rPr>
            </w:pPr>
          </w:p>
        </w:tc>
        <w:tc>
          <w:tcPr>
            <w:tcW w:w="1676" w:type="dxa"/>
            <w:gridSpan w:val="2"/>
            <w:vAlign w:val="center"/>
          </w:tcPr>
          <w:p>
            <w:pPr>
              <w:jc w:val="center"/>
              <w:rPr>
                <w:rFonts w:ascii="Tahoma" w:hAnsi="Tahoma"/>
                <w:sz w:val="18"/>
                <w:szCs w:val="18"/>
              </w:rPr>
            </w:pPr>
            <w:r>
              <w:rPr>
                <w:rFonts w:hint="eastAsia" w:ascii="Tahoma" w:hAnsi="Tahoma"/>
                <w:sz w:val="18"/>
                <w:szCs w:val="18"/>
              </w:rPr>
              <w:t>纵向轴线</w:t>
            </w:r>
          </w:p>
        </w:tc>
        <w:tc>
          <w:tcPr>
            <w:tcW w:w="4264" w:type="dxa"/>
            <w:vAlign w:val="center"/>
          </w:tcPr>
          <w:p>
            <w:pPr>
              <w:jc w:val="center"/>
              <w:rPr>
                <w:rFonts w:ascii="Tahoma" w:hAnsi="Tahoma"/>
                <w:sz w:val="18"/>
                <w:szCs w:val="18"/>
              </w:rPr>
            </w:pPr>
            <w:r>
              <w:rPr>
                <w:rFonts w:hint="eastAsia" w:ascii="Tahoma" w:hAnsi="Tahoma"/>
                <w:sz w:val="18"/>
                <w:szCs w:val="18"/>
              </w:rPr>
              <w:t>±20.0</w:t>
            </w:r>
          </w:p>
        </w:tc>
        <w:tc>
          <w:tcPr>
            <w:tcW w:w="2160"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46" w:type="dxa"/>
            <w:vMerge w:val="continue"/>
            <w:vAlign w:val="center"/>
          </w:tcPr>
          <w:p>
            <w:pPr>
              <w:jc w:val="center"/>
              <w:rPr>
                <w:rFonts w:ascii="Tahoma" w:hAnsi="Tahoma"/>
                <w:sz w:val="18"/>
                <w:szCs w:val="18"/>
              </w:rPr>
            </w:pPr>
          </w:p>
        </w:tc>
        <w:tc>
          <w:tcPr>
            <w:tcW w:w="1082" w:type="dxa"/>
            <w:vMerge w:val="continue"/>
            <w:vAlign w:val="center"/>
          </w:tcPr>
          <w:p>
            <w:pPr>
              <w:jc w:val="center"/>
              <w:rPr>
                <w:rFonts w:ascii="Tahoma" w:hAnsi="Tahoma"/>
                <w:sz w:val="18"/>
                <w:szCs w:val="18"/>
              </w:rPr>
            </w:pPr>
          </w:p>
        </w:tc>
        <w:tc>
          <w:tcPr>
            <w:tcW w:w="1676" w:type="dxa"/>
            <w:gridSpan w:val="2"/>
            <w:vAlign w:val="center"/>
          </w:tcPr>
          <w:p>
            <w:pPr>
              <w:jc w:val="center"/>
              <w:rPr>
                <w:rFonts w:ascii="Tahoma" w:hAnsi="Tahoma"/>
                <w:sz w:val="18"/>
                <w:szCs w:val="18"/>
              </w:rPr>
            </w:pPr>
            <w:r>
              <w:rPr>
                <w:rFonts w:hint="eastAsia" w:ascii="Tahoma" w:hAnsi="Tahoma"/>
                <w:sz w:val="18"/>
                <w:szCs w:val="18"/>
              </w:rPr>
              <w:t>悬挑架垂直度</w:t>
            </w:r>
          </w:p>
        </w:tc>
        <w:tc>
          <w:tcPr>
            <w:tcW w:w="4264" w:type="dxa"/>
            <w:vAlign w:val="center"/>
          </w:tcPr>
          <w:p>
            <w:pPr>
              <w:jc w:val="center"/>
              <w:rPr>
                <w:rFonts w:ascii="Tahoma" w:hAnsi="Tahoma"/>
                <w:sz w:val="18"/>
                <w:szCs w:val="18"/>
              </w:rPr>
            </w:pPr>
            <w:r>
              <w:rPr>
                <w:rFonts w:hint="eastAsia" w:ascii="Tahoma" w:hAnsi="Tahoma"/>
                <w:sz w:val="18"/>
                <w:szCs w:val="18"/>
              </w:rPr>
              <w:t>h/250，且≯15.0</w:t>
            </w:r>
          </w:p>
        </w:tc>
        <w:tc>
          <w:tcPr>
            <w:tcW w:w="2160"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Tahoma" w:hAnsi="Tahoma"/>
                <w:sz w:val="18"/>
                <w:szCs w:val="18"/>
              </w:rPr>
            </w:pPr>
          </w:p>
        </w:tc>
        <w:tc>
          <w:tcPr>
            <w:tcW w:w="1082" w:type="dxa"/>
            <w:vMerge w:val="continue"/>
            <w:vAlign w:val="center"/>
          </w:tcPr>
          <w:p>
            <w:pPr>
              <w:jc w:val="center"/>
              <w:rPr>
                <w:rFonts w:ascii="Tahoma" w:hAnsi="Tahoma"/>
                <w:sz w:val="18"/>
                <w:szCs w:val="18"/>
              </w:rPr>
            </w:pPr>
          </w:p>
        </w:tc>
        <w:tc>
          <w:tcPr>
            <w:tcW w:w="1676" w:type="dxa"/>
            <w:gridSpan w:val="2"/>
            <w:vAlign w:val="center"/>
          </w:tcPr>
          <w:p>
            <w:pPr>
              <w:jc w:val="center"/>
              <w:rPr>
                <w:rFonts w:ascii="Tahoma" w:hAnsi="Tahoma"/>
                <w:sz w:val="18"/>
                <w:szCs w:val="18"/>
              </w:rPr>
            </w:pPr>
            <w:r>
              <w:rPr>
                <w:rFonts w:hint="eastAsia" w:ascii="Tahoma" w:hAnsi="Tahoma"/>
                <w:sz w:val="18"/>
                <w:szCs w:val="18"/>
              </w:rPr>
              <w:t>悬挑梁水平度</w:t>
            </w:r>
          </w:p>
        </w:tc>
        <w:tc>
          <w:tcPr>
            <w:tcW w:w="4264" w:type="dxa"/>
            <w:vAlign w:val="center"/>
          </w:tcPr>
          <w:p>
            <w:pPr>
              <w:jc w:val="center"/>
              <w:rPr>
                <w:rFonts w:ascii="Tahoma" w:hAnsi="Tahoma"/>
                <w:sz w:val="18"/>
                <w:szCs w:val="18"/>
              </w:rPr>
            </w:pPr>
            <w:r>
              <w:rPr>
                <w:rFonts w:hint="eastAsia" w:ascii="Tahoma" w:hAnsi="Tahoma"/>
                <w:sz w:val="18"/>
                <w:szCs w:val="18"/>
              </w:rPr>
              <w:t>L/500, 且≯20.0</w:t>
            </w:r>
          </w:p>
        </w:tc>
        <w:tc>
          <w:tcPr>
            <w:tcW w:w="2160"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6" w:type="dxa"/>
            <w:vMerge w:val="restart"/>
            <w:vAlign w:val="center"/>
          </w:tcPr>
          <w:p>
            <w:pPr>
              <w:jc w:val="center"/>
              <w:rPr>
                <w:rFonts w:ascii="Tahoma" w:hAnsi="Tahoma"/>
                <w:sz w:val="18"/>
                <w:szCs w:val="18"/>
              </w:rPr>
            </w:pPr>
            <w:r>
              <w:rPr>
                <w:rFonts w:hint="eastAsia" w:ascii="Tahoma" w:hAnsi="Tahoma"/>
                <w:sz w:val="18"/>
                <w:szCs w:val="18"/>
              </w:rPr>
              <w:t>5</w:t>
            </w:r>
          </w:p>
        </w:tc>
        <w:tc>
          <w:tcPr>
            <w:tcW w:w="1082" w:type="dxa"/>
            <w:vMerge w:val="restart"/>
            <w:vAlign w:val="center"/>
          </w:tcPr>
          <w:p>
            <w:pPr>
              <w:jc w:val="center"/>
              <w:rPr>
                <w:rFonts w:ascii="Tahoma" w:hAnsi="Tahoma"/>
                <w:sz w:val="18"/>
                <w:szCs w:val="18"/>
              </w:rPr>
            </w:pPr>
            <w:r>
              <w:rPr>
                <w:rFonts w:hint="eastAsia" w:ascii="Tahoma" w:hAnsi="Tahoma"/>
                <w:sz w:val="18"/>
                <w:szCs w:val="18"/>
              </w:rPr>
              <w:t>与建筑主体结构连接</w:t>
            </w:r>
          </w:p>
        </w:tc>
        <w:tc>
          <w:tcPr>
            <w:tcW w:w="540" w:type="dxa"/>
            <w:vMerge w:val="restart"/>
            <w:vAlign w:val="center"/>
          </w:tcPr>
          <w:p>
            <w:pPr>
              <w:jc w:val="center"/>
              <w:rPr>
                <w:rFonts w:ascii="Tahoma" w:hAnsi="Tahoma"/>
                <w:sz w:val="18"/>
                <w:szCs w:val="18"/>
              </w:rPr>
            </w:pPr>
            <w:r>
              <w:rPr>
                <w:rFonts w:hint="eastAsia" w:ascii="Tahoma" w:hAnsi="Tahoma"/>
                <w:sz w:val="18"/>
                <w:szCs w:val="18"/>
              </w:rPr>
              <w:t>焊接</w:t>
            </w:r>
          </w:p>
        </w:tc>
        <w:tc>
          <w:tcPr>
            <w:tcW w:w="1136" w:type="dxa"/>
            <w:vAlign w:val="center"/>
          </w:tcPr>
          <w:p>
            <w:pPr>
              <w:jc w:val="center"/>
              <w:rPr>
                <w:rFonts w:ascii="Tahoma" w:hAnsi="Tahoma"/>
                <w:sz w:val="18"/>
                <w:szCs w:val="18"/>
              </w:rPr>
            </w:pPr>
            <w:r>
              <w:rPr>
                <w:rFonts w:hint="eastAsia" w:ascii="Tahoma" w:hAnsi="Tahoma"/>
                <w:sz w:val="18"/>
                <w:szCs w:val="18"/>
              </w:rPr>
              <w:t>焊工</w:t>
            </w:r>
          </w:p>
        </w:tc>
        <w:tc>
          <w:tcPr>
            <w:tcW w:w="4264" w:type="dxa"/>
            <w:vAlign w:val="center"/>
          </w:tcPr>
          <w:p>
            <w:pPr>
              <w:jc w:val="center"/>
              <w:rPr>
                <w:rFonts w:ascii="Tahoma" w:hAnsi="Tahoma"/>
                <w:sz w:val="18"/>
                <w:szCs w:val="18"/>
              </w:rPr>
            </w:pPr>
            <w:r>
              <w:rPr>
                <w:rFonts w:hint="eastAsia" w:ascii="Tahoma" w:hAnsi="Tahoma"/>
                <w:sz w:val="18"/>
                <w:szCs w:val="18"/>
              </w:rPr>
              <w:t>需经考试合格，持证上岗，在其考试合格项目及其认可范围内施焊</w:t>
            </w:r>
          </w:p>
        </w:tc>
        <w:tc>
          <w:tcPr>
            <w:tcW w:w="2160" w:type="dxa"/>
            <w:vAlign w:val="center"/>
          </w:tcPr>
          <w:p>
            <w:pPr>
              <w:jc w:val="center"/>
              <w:rPr>
                <w:rFonts w:ascii="Tahoma" w:hAnsi="Tahoma"/>
                <w:sz w:val="18"/>
                <w:szCs w:val="18"/>
              </w:rPr>
            </w:pPr>
            <w:r>
              <w:rPr>
                <w:rFonts w:hint="eastAsia" w:ascii="Tahoma" w:hAnsi="Tahoma"/>
                <w:sz w:val="18"/>
                <w:szCs w:val="18"/>
              </w:rPr>
              <w:t>检查焊工合格证及认可范围、有效期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6" w:type="dxa"/>
            <w:vMerge w:val="continue"/>
            <w:vAlign w:val="center"/>
          </w:tcPr>
          <w:p>
            <w:pPr>
              <w:jc w:val="center"/>
              <w:rPr>
                <w:rFonts w:ascii="Tahoma" w:hAnsi="Tahoma"/>
                <w:sz w:val="18"/>
                <w:szCs w:val="18"/>
              </w:rPr>
            </w:pPr>
          </w:p>
        </w:tc>
        <w:tc>
          <w:tcPr>
            <w:tcW w:w="1082" w:type="dxa"/>
            <w:vMerge w:val="continue"/>
            <w:vAlign w:val="center"/>
          </w:tcPr>
          <w:p>
            <w:pPr>
              <w:jc w:val="center"/>
              <w:rPr>
                <w:rFonts w:ascii="Tahoma" w:hAnsi="Tahoma"/>
                <w:sz w:val="18"/>
                <w:szCs w:val="18"/>
              </w:rPr>
            </w:pPr>
          </w:p>
        </w:tc>
        <w:tc>
          <w:tcPr>
            <w:tcW w:w="540" w:type="dxa"/>
            <w:vMerge w:val="continue"/>
            <w:vAlign w:val="center"/>
          </w:tcPr>
          <w:p>
            <w:pPr>
              <w:jc w:val="center"/>
              <w:rPr>
                <w:rFonts w:ascii="Tahoma" w:hAnsi="Tahoma"/>
                <w:sz w:val="18"/>
                <w:szCs w:val="18"/>
              </w:rPr>
            </w:pPr>
          </w:p>
        </w:tc>
        <w:tc>
          <w:tcPr>
            <w:tcW w:w="1136" w:type="dxa"/>
            <w:vAlign w:val="center"/>
          </w:tcPr>
          <w:p>
            <w:pPr>
              <w:jc w:val="center"/>
              <w:rPr>
                <w:rFonts w:ascii="Tahoma" w:hAnsi="Tahoma"/>
                <w:sz w:val="18"/>
                <w:szCs w:val="18"/>
              </w:rPr>
            </w:pPr>
            <w:r>
              <w:rPr>
                <w:rFonts w:hint="eastAsia" w:ascii="Tahoma" w:hAnsi="Tahoma"/>
                <w:sz w:val="18"/>
                <w:szCs w:val="18"/>
              </w:rPr>
              <w:t>焊缝</w:t>
            </w:r>
          </w:p>
        </w:tc>
        <w:tc>
          <w:tcPr>
            <w:tcW w:w="4264" w:type="dxa"/>
            <w:vAlign w:val="center"/>
          </w:tcPr>
          <w:p>
            <w:pPr>
              <w:jc w:val="center"/>
              <w:rPr>
                <w:rFonts w:ascii="Tahoma" w:hAnsi="Tahoma"/>
                <w:sz w:val="18"/>
                <w:szCs w:val="18"/>
              </w:rPr>
            </w:pPr>
            <w:r>
              <w:rPr>
                <w:rFonts w:hint="eastAsia" w:ascii="Tahoma" w:hAnsi="Tahoma"/>
                <w:sz w:val="18"/>
                <w:szCs w:val="18"/>
              </w:rPr>
              <w:t>焊缝尺寸需符合设计要求；焊缝无裂缝、气孔、夹渣、漏焊等缺陷</w:t>
            </w:r>
          </w:p>
        </w:tc>
        <w:tc>
          <w:tcPr>
            <w:tcW w:w="2160" w:type="dxa"/>
            <w:vAlign w:val="center"/>
          </w:tcPr>
          <w:p>
            <w:pPr>
              <w:jc w:val="center"/>
              <w:rPr>
                <w:rFonts w:ascii="Tahoma" w:hAnsi="Tahoma"/>
                <w:sz w:val="18"/>
                <w:szCs w:val="18"/>
              </w:rPr>
            </w:pPr>
            <w:r>
              <w:rPr>
                <w:rFonts w:hint="eastAsia" w:ascii="Tahoma" w:hAnsi="Tahoma"/>
                <w:sz w:val="18"/>
                <w:szCs w:val="18"/>
              </w:rPr>
              <w:t>观察和用焊缝量规、钢尺检查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6" w:type="dxa"/>
            <w:vMerge w:val="continue"/>
            <w:vAlign w:val="center"/>
          </w:tcPr>
          <w:p>
            <w:pPr>
              <w:jc w:val="center"/>
              <w:rPr>
                <w:rFonts w:ascii="Tahoma" w:hAnsi="Tahoma"/>
                <w:sz w:val="18"/>
                <w:szCs w:val="18"/>
              </w:rPr>
            </w:pPr>
          </w:p>
        </w:tc>
        <w:tc>
          <w:tcPr>
            <w:tcW w:w="1082" w:type="dxa"/>
            <w:vMerge w:val="continue"/>
            <w:vAlign w:val="center"/>
          </w:tcPr>
          <w:p>
            <w:pPr>
              <w:jc w:val="center"/>
              <w:rPr>
                <w:rFonts w:ascii="Tahoma" w:hAnsi="Tahoma"/>
                <w:sz w:val="18"/>
                <w:szCs w:val="18"/>
              </w:rPr>
            </w:pPr>
          </w:p>
        </w:tc>
        <w:tc>
          <w:tcPr>
            <w:tcW w:w="1676" w:type="dxa"/>
            <w:gridSpan w:val="2"/>
            <w:vMerge w:val="restart"/>
            <w:vAlign w:val="center"/>
          </w:tcPr>
          <w:p>
            <w:pPr>
              <w:jc w:val="center"/>
              <w:rPr>
                <w:rFonts w:ascii="Tahoma" w:hAnsi="Tahoma"/>
                <w:sz w:val="18"/>
                <w:szCs w:val="18"/>
              </w:rPr>
            </w:pPr>
            <w:r>
              <w:rPr>
                <w:rFonts w:hint="eastAsia" w:ascii="Tahoma" w:hAnsi="Tahoma"/>
                <w:sz w:val="18"/>
                <w:szCs w:val="18"/>
              </w:rPr>
              <w:t>螺栓</w:t>
            </w:r>
          </w:p>
          <w:p>
            <w:pPr>
              <w:jc w:val="center"/>
              <w:rPr>
                <w:rFonts w:ascii="Tahoma" w:hAnsi="Tahoma"/>
                <w:sz w:val="18"/>
                <w:szCs w:val="18"/>
              </w:rPr>
            </w:pPr>
            <w:r>
              <w:rPr>
                <w:rFonts w:hint="eastAsia" w:ascii="Tahoma" w:hAnsi="Tahoma"/>
                <w:sz w:val="18"/>
                <w:szCs w:val="18"/>
              </w:rPr>
              <w:t>连接</w:t>
            </w:r>
          </w:p>
        </w:tc>
        <w:tc>
          <w:tcPr>
            <w:tcW w:w="4264" w:type="dxa"/>
            <w:vAlign w:val="center"/>
          </w:tcPr>
          <w:p>
            <w:pPr>
              <w:jc w:val="center"/>
              <w:rPr>
                <w:rFonts w:ascii="Tahoma" w:hAnsi="Tahoma"/>
                <w:sz w:val="18"/>
                <w:szCs w:val="18"/>
              </w:rPr>
            </w:pPr>
            <w:r>
              <w:rPr>
                <w:rFonts w:hint="eastAsia" w:ascii="Tahoma" w:hAnsi="Tahoma"/>
                <w:sz w:val="18"/>
                <w:szCs w:val="18"/>
              </w:rPr>
              <w:t>螺栓、螺母、垫圈（板）的品种、规格、性能、数量应符合要求</w:t>
            </w:r>
          </w:p>
        </w:tc>
        <w:tc>
          <w:tcPr>
            <w:tcW w:w="2160" w:type="dxa"/>
            <w:vAlign w:val="center"/>
          </w:tcPr>
          <w:p>
            <w:pPr>
              <w:jc w:val="center"/>
              <w:rPr>
                <w:rFonts w:ascii="Tahoma" w:hAnsi="Tahoma"/>
                <w:sz w:val="18"/>
                <w:szCs w:val="18"/>
              </w:rPr>
            </w:pPr>
            <w:r>
              <w:rPr>
                <w:rFonts w:hint="eastAsia" w:ascii="Tahoma" w:hAnsi="Tahoma"/>
                <w:sz w:val="18"/>
                <w:szCs w:val="18"/>
              </w:rPr>
              <w:t>观察、钢尺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6" w:type="dxa"/>
            <w:vMerge w:val="continue"/>
            <w:vAlign w:val="center"/>
          </w:tcPr>
          <w:p>
            <w:pPr>
              <w:jc w:val="center"/>
              <w:rPr>
                <w:rFonts w:ascii="Tahoma" w:hAnsi="Tahoma"/>
                <w:sz w:val="18"/>
                <w:szCs w:val="18"/>
              </w:rPr>
            </w:pPr>
          </w:p>
        </w:tc>
        <w:tc>
          <w:tcPr>
            <w:tcW w:w="1082" w:type="dxa"/>
            <w:vMerge w:val="continue"/>
            <w:vAlign w:val="center"/>
          </w:tcPr>
          <w:p>
            <w:pPr>
              <w:jc w:val="center"/>
              <w:rPr>
                <w:rFonts w:ascii="Tahoma" w:hAnsi="Tahoma"/>
                <w:sz w:val="18"/>
                <w:szCs w:val="18"/>
              </w:rPr>
            </w:pPr>
          </w:p>
        </w:tc>
        <w:tc>
          <w:tcPr>
            <w:tcW w:w="1676" w:type="dxa"/>
            <w:gridSpan w:val="2"/>
            <w:vMerge w:val="continue"/>
            <w:vAlign w:val="center"/>
          </w:tcPr>
          <w:p>
            <w:pPr>
              <w:jc w:val="center"/>
              <w:rPr>
                <w:rFonts w:ascii="Tahoma" w:hAnsi="Tahoma"/>
                <w:sz w:val="18"/>
                <w:szCs w:val="18"/>
              </w:rPr>
            </w:pPr>
          </w:p>
        </w:tc>
        <w:tc>
          <w:tcPr>
            <w:tcW w:w="4264" w:type="dxa"/>
            <w:vAlign w:val="center"/>
          </w:tcPr>
          <w:p>
            <w:pPr>
              <w:jc w:val="center"/>
              <w:rPr>
                <w:rFonts w:ascii="Tahoma" w:hAnsi="Tahoma"/>
                <w:sz w:val="18"/>
                <w:szCs w:val="18"/>
              </w:rPr>
            </w:pPr>
            <w:r>
              <w:rPr>
                <w:rFonts w:hint="eastAsia" w:ascii="Tahoma" w:hAnsi="Tahoma"/>
                <w:sz w:val="18"/>
                <w:szCs w:val="18"/>
              </w:rPr>
              <w:t>螺栓应紧固，并有锁定措施，外露丝扣不少于2扣</w:t>
            </w:r>
          </w:p>
        </w:tc>
        <w:tc>
          <w:tcPr>
            <w:tcW w:w="2160" w:type="dxa"/>
            <w:vAlign w:val="center"/>
          </w:tcPr>
          <w:p>
            <w:pPr>
              <w:jc w:val="center"/>
              <w:rPr>
                <w:rFonts w:ascii="Tahoma" w:hAnsi="Tahoma"/>
                <w:sz w:val="18"/>
                <w:szCs w:val="18"/>
              </w:rPr>
            </w:pPr>
            <w:r>
              <w:rPr>
                <w:rFonts w:hint="eastAsia" w:ascii="Tahoma" w:hAnsi="Tahoma"/>
                <w:sz w:val="18"/>
                <w:szCs w:val="18"/>
              </w:rPr>
              <w:t>观察，小锤轻击或用扭力扳手检查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46" w:type="dxa"/>
            <w:vMerge w:val="restart"/>
            <w:vAlign w:val="center"/>
          </w:tcPr>
          <w:p>
            <w:pPr>
              <w:jc w:val="center"/>
              <w:rPr>
                <w:rFonts w:ascii="Tahoma" w:hAnsi="Tahoma"/>
                <w:color w:val="FF0000"/>
                <w:sz w:val="18"/>
                <w:szCs w:val="18"/>
              </w:rPr>
            </w:pPr>
            <w:r>
              <w:rPr>
                <w:rFonts w:hint="eastAsia" w:ascii="Tahoma" w:hAnsi="Tahoma"/>
                <w:color w:val="FF0000"/>
                <w:sz w:val="18"/>
                <w:szCs w:val="18"/>
              </w:rPr>
              <w:t>6</w:t>
            </w:r>
          </w:p>
        </w:tc>
        <w:tc>
          <w:tcPr>
            <w:tcW w:w="2758" w:type="dxa"/>
            <w:gridSpan w:val="3"/>
            <w:vMerge w:val="restart"/>
            <w:vAlign w:val="center"/>
          </w:tcPr>
          <w:p>
            <w:pPr>
              <w:jc w:val="center"/>
              <w:rPr>
                <w:rFonts w:ascii="Tahoma" w:hAnsi="Tahoma"/>
                <w:color w:val="FF0000"/>
                <w:sz w:val="18"/>
                <w:szCs w:val="18"/>
              </w:rPr>
            </w:pPr>
            <w:r>
              <w:rPr>
                <w:rFonts w:hint="eastAsia" w:ascii="Tahoma" w:hAnsi="Tahoma"/>
                <w:color w:val="FF0000"/>
                <w:sz w:val="18"/>
                <w:szCs w:val="18"/>
              </w:rPr>
              <w:t>锚环、拉环</w:t>
            </w:r>
          </w:p>
        </w:tc>
        <w:tc>
          <w:tcPr>
            <w:tcW w:w="4264" w:type="dxa"/>
            <w:vAlign w:val="center"/>
          </w:tcPr>
          <w:p>
            <w:pPr>
              <w:jc w:val="center"/>
              <w:rPr>
                <w:rFonts w:ascii="Tahoma" w:hAnsi="Tahoma"/>
                <w:color w:val="FF0000"/>
                <w:sz w:val="18"/>
                <w:szCs w:val="18"/>
              </w:rPr>
            </w:pPr>
            <w:r>
              <w:rPr>
                <w:rFonts w:hint="eastAsia" w:ascii="Tahoma" w:hAnsi="Tahoma"/>
                <w:color w:val="FF0000"/>
                <w:sz w:val="18"/>
                <w:szCs w:val="18"/>
              </w:rPr>
              <w:t>数量、规格、做法、预埋位置应符合要求</w:t>
            </w:r>
          </w:p>
        </w:tc>
        <w:tc>
          <w:tcPr>
            <w:tcW w:w="2160" w:type="dxa"/>
            <w:vMerge w:val="restart"/>
            <w:vAlign w:val="center"/>
          </w:tcPr>
          <w:p>
            <w:pPr>
              <w:jc w:val="center"/>
              <w:rPr>
                <w:rFonts w:ascii="Tahoma" w:hAnsi="Tahoma"/>
                <w:color w:val="FF0000"/>
                <w:sz w:val="18"/>
                <w:szCs w:val="18"/>
              </w:rPr>
            </w:pPr>
            <w:r>
              <w:rPr>
                <w:rFonts w:hint="eastAsia" w:ascii="Tahoma" w:hAnsi="Tahoma"/>
                <w:color w:val="FF0000"/>
                <w:sz w:val="18"/>
                <w:szCs w:val="18"/>
              </w:rPr>
              <w:t>观察，小锤轻击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6" w:type="dxa"/>
            <w:vMerge w:val="continue"/>
            <w:vAlign w:val="center"/>
          </w:tcPr>
          <w:p>
            <w:pPr>
              <w:jc w:val="center"/>
              <w:rPr>
                <w:rFonts w:ascii="Tahoma" w:hAnsi="Tahoma"/>
                <w:color w:val="FF0000"/>
                <w:sz w:val="18"/>
                <w:szCs w:val="18"/>
              </w:rPr>
            </w:pPr>
          </w:p>
        </w:tc>
        <w:tc>
          <w:tcPr>
            <w:tcW w:w="2758" w:type="dxa"/>
            <w:gridSpan w:val="3"/>
            <w:vMerge w:val="continue"/>
            <w:vAlign w:val="center"/>
          </w:tcPr>
          <w:p>
            <w:pPr>
              <w:jc w:val="center"/>
              <w:rPr>
                <w:rFonts w:ascii="Tahoma" w:hAnsi="Tahoma"/>
                <w:color w:val="FF0000"/>
                <w:sz w:val="18"/>
                <w:szCs w:val="18"/>
              </w:rPr>
            </w:pPr>
          </w:p>
        </w:tc>
        <w:tc>
          <w:tcPr>
            <w:tcW w:w="4264" w:type="dxa"/>
            <w:vAlign w:val="center"/>
          </w:tcPr>
          <w:p>
            <w:pPr>
              <w:jc w:val="center"/>
              <w:rPr>
                <w:rFonts w:ascii="Tahoma" w:hAnsi="Tahoma"/>
                <w:color w:val="FF0000"/>
                <w:sz w:val="18"/>
                <w:szCs w:val="18"/>
              </w:rPr>
            </w:pPr>
            <w:r>
              <w:rPr>
                <w:rFonts w:hint="eastAsia" w:ascii="Tahoma" w:hAnsi="Tahoma"/>
                <w:color w:val="FF0000"/>
                <w:sz w:val="18"/>
                <w:szCs w:val="18"/>
              </w:rPr>
              <w:t>应有预紧装置并预紧</w:t>
            </w:r>
          </w:p>
        </w:tc>
        <w:tc>
          <w:tcPr>
            <w:tcW w:w="2160" w:type="dxa"/>
            <w:vMerge w:val="continue"/>
            <w:vAlign w:val="center"/>
          </w:tcPr>
          <w:p>
            <w:pPr>
              <w:jc w:val="center"/>
              <w:rPr>
                <w:rFonts w:ascii="Tahoma" w:hAnsi="Tahom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46" w:type="dxa"/>
            <w:vMerge w:val="restart"/>
            <w:vAlign w:val="center"/>
          </w:tcPr>
          <w:p>
            <w:pPr>
              <w:jc w:val="center"/>
              <w:rPr>
                <w:rFonts w:ascii="Tahoma" w:hAnsi="Tahoma"/>
                <w:color w:val="FF0000"/>
                <w:sz w:val="18"/>
                <w:szCs w:val="18"/>
              </w:rPr>
            </w:pPr>
            <w:r>
              <w:rPr>
                <w:rFonts w:hint="eastAsia" w:ascii="Tahoma" w:hAnsi="Tahoma"/>
                <w:color w:val="FF0000"/>
                <w:sz w:val="18"/>
                <w:szCs w:val="18"/>
              </w:rPr>
              <w:t>7</w:t>
            </w:r>
          </w:p>
        </w:tc>
        <w:tc>
          <w:tcPr>
            <w:tcW w:w="2758" w:type="dxa"/>
            <w:gridSpan w:val="3"/>
            <w:vMerge w:val="restart"/>
            <w:vAlign w:val="center"/>
          </w:tcPr>
          <w:p>
            <w:pPr>
              <w:jc w:val="center"/>
              <w:rPr>
                <w:rFonts w:ascii="Tahoma" w:hAnsi="Tahoma"/>
                <w:color w:val="FF0000"/>
                <w:sz w:val="18"/>
                <w:szCs w:val="18"/>
              </w:rPr>
            </w:pPr>
            <w:r>
              <w:rPr>
                <w:rFonts w:hint="eastAsia" w:ascii="Tahoma" w:hAnsi="Tahoma"/>
                <w:color w:val="FF0000"/>
                <w:sz w:val="18"/>
                <w:szCs w:val="18"/>
              </w:rPr>
              <w:t>钢丝绳</w:t>
            </w:r>
          </w:p>
        </w:tc>
        <w:tc>
          <w:tcPr>
            <w:tcW w:w="4264" w:type="dxa"/>
            <w:vAlign w:val="center"/>
          </w:tcPr>
          <w:p>
            <w:pPr>
              <w:jc w:val="center"/>
              <w:rPr>
                <w:rFonts w:ascii="Tahoma" w:hAnsi="Tahoma"/>
                <w:color w:val="FF0000"/>
                <w:sz w:val="18"/>
                <w:szCs w:val="18"/>
              </w:rPr>
            </w:pPr>
            <w:r>
              <w:rPr>
                <w:rFonts w:hint="eastAsia" w:ascii="Tahoma" w:hAnsi="Tahoma"/>
                <w:color w:val="FF0000"/>
                <w:sz w:val="18"/>
                <w:szCs w:val="18"/>
              </w:rPr>
              <w:t>数量规格符合设计要求</w:t>
            </w:r>
          </w:p>
        </w:tc>
        <w:tc>
          <w:tcPr>
            <w:tcW w:w="2160" w:type="dxa"/>
            <w:vMerge w:val="restart"/>
            <w:vAlign w:val="center"/>
          </w:tcPr>
          <w:p>
            <w:pPr>
              <w:jc w:val="center"/>
              <w:rPr>
                <w:rFonts w:ascii="Tahoma" w:hAnsi="Tahoma"/>
                <w:color w:val="FF0000"/>
                <w:sz w:val="18"/>
                <w:szCs w:val="18"/>
              </w:rPr>
            </w:pPr>
            <w:r>
              <w:rPr>
                <w:rFonts w:hint="eastAsia" w:ascii="Tahoma" w:hAnsi="Tahoma"/>
                <w:color w:val="FF0000"/>
                <w:sz w:val="18"/>
                <w:szCs w:val="18"/>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6" w:type="dxa"/>
            <w:vMerge w:val="continue"/>
            <w:vAlign w:val="center"/>
          </w:tcPr>
          <w:p>
            <w:pPr>
              <w:jc w:val="center"/>
              <w:rPr>
                <w:rFonts w:ascii="Tahoma" w:hAnsi="Tahoma"/>
                <w:color w:val="FF0000"/>
                <w:sz w:val="24"/>
              </w:rPr>
            </w:pPr>
          </w:p>
        </w:tc>
        <w:tc>
          <w:tcPr>
            <w:tcW w:w="2758" w:type="dxa"/>
            <w:gridSpan w:val="3"/>
            <w:vMerge w:val="continue"/>
            <w:vAlign w:val="center"/>
          </w:tcPr>
          <w:p>
            <w:pPr>
              <w:jc w:val="center"/>
              <w:rPr>
                <w:rFonts w:ascii="Tahoma" w:hAnsi="Tahoma"/>
                <w:color w:val="FF0000"/>
                <w:sz w:val="24"/>
              </w:rPr>
            </w:pPr>
          </w:p>
        </w:tc>
        <w:tc>
          <w:tcPr>
            <w:tcW w:w="4264" w:type="dxa"/>
            <w:vAlign w:val="center"/>
          </w:tcPr>
          <w:p>
            <w:pPr>
              <w:jc w:val="center"/>
              <w:rPr>
                <w:rFonts w:ascii="Tahoma" w:hAnsi="Tahoma"/>
                <w:color w:val="FF0000"/>
                <w:sz w:val="18"/>
                <w:szCs w:val="18"/>
              </w:rPr>
            </w:pPr>
            <w:r>
              <w:rPr>
                <w:rFonts w:hint="eastAsia" w:ascii="Tahoma" w:hAnsi="Tahoma"/>
                <w:color w:val="FF0000"/>
                <w:sz w:val="18"/>
                <w:szCs w:val="18"/>
              </w:rPr>
              <w:t>端部应设鸡心环、绳卡，规格、数量、安装方法符合设计及相关规定</w:t>
            </w:r>
          </w:p>
        </w:tc>
        <w:tc>
          <w:tcPr>
            <w:tcW w:w="2160" w:type="dxa"/>
            <w:vMerge w:val="continue"/>
            <w:vAlign w:val="center"/>
          </w:tcPr>
          <w:p>
            <w:pPr>
              <w:jc w:val="center"/>
              <w:rPr>
                <w:rFonts w:ascii="Tahoma" w:hAnsi="Tahom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6" w:type="dxa"/>
            <w:vMerge w:val="continue"/>
            <w:vAlign w:val="center"/>
          </w:tcPr>
          <w:p>
            <w:pPr>
              <w:jc w:val="center"/>
              <w:rPr>
                <w:rFonts w:ascii="Tahoma" w:hAnsi="Tahoma"/>
                <w:color w:val="FF0000"/>
                <w:sz w:val="24"/>
              </w:rPr>
            </w:pPr>
          </w:p>
        </w:tc>
        <w:tc>
          <w:tcPr>
            <w:tcW w:w="2758" w:type="dxa"/>
            <w:gridSpan w:val="3"/>
            <w:vMerge w:val="continue"/>
            <w:vAlign w:val="center"/>
          </w:tcPr>
          <w:p>
            <w:pPr>
              <w:jc w:val="center"/>
              <w:rPr>
                <w:rFonts w:ascii="Tahoma" w:hAnsi="Tahoma"/>
                <w:color w:val="FF0000"/>
                <w:sz w:val="24"/>
              </w:rPr>
            </w:pPr>
          </w:p>
        </w:tc>
        <w:tc>
          <w:tcPr>
            <w:tcW w:w="4264" w:type="dxa"/>
            <w:vAlign w:val="center"/>
          </w:tcPr>
          <w:p>
            <w:pPr>
              <w:jc w:val="center"/>
              <w:rPr>
                <w:rFonts w:ascii="Tahoma" w:hAnsi="Tahoma"/>
                <w:color w:val="FF0000"/>
                <w:sz w:val="18"/>
                <w:szCs w:val="18"/>
              </w:rPr>
            </w:pPr>
            <w:r>
              <w:rPr>
                <w:rFonts w:hint="eastAsia" w:ascii="Tahoma" w:hAnsi="Tahoma"/>
                <w:color w:val="FF0000"/>
                <w:sz w:val="18"/>
                <w:szCs w:val="18"/>
              </w:rPr>
              <w:t>应设调紧装置，并调紧、锁定，调紧装置应有足够的调节空间</w:t>
            </w:r>
          </w:p>
        </w:tc>
        <w:tc>
          <w:tcPr>
            <w:tcW w:w="2160" w:type="dxa"/>
            <w:vAlign w:val="center"/>
          </w:tcPr>
          <w:p>
            <w:pPr>
              <w:jc w:val="center"/>
              <w:rPr>
                <w:rFonts w:ascii="Tahoma" w:hAnsi="Tahoma"/>
                <w:color w:val="FF0000"/>
                <w:sz w:val="18"/>
                <w:szCs w:val="18"/>
              </w:rPr>
            </w:pPr>
            <w:r>
              <w:rPr>
                <w:rFonts w:hint="eastAsia" w:ascii="Tahoma" w:hAnsi="Tahoma"/>
                <w:color w:val="FF0000"/>
                <w:sz w:val="18"/>
                <w:szCs w:val="18"/>
              </w:rPr>
              <w:t>观察、扭力扳手</w:t>
            </w:r>
          </w:p>
        </w:tc>
      </w:tr>
    </w:tbl>
    <w:p>
      <w:pPr>
        <w:outlineLvl w:val="9"/>
        <w:rPr>
          <w:sz w:val="18"/>
          <w:szCs w:val="18"/>
        </w:rPr>
      </w:pPr>
    </w:p>
    <w:p>
      <w:pPr>
        <w:jc w:val="center"/>
        <w:outlineLvl w:val="1"/>
        <w:rPr>
          <w:rFonts w:ascii="黑体" w:eastAsia="黑体"/>
          <w:b/>
          <w:szCs w:val="21"/>
        </w:rPr>
      </w:pPr>
      <w:bookmarkStart w:id="108" w:name="_Toc5848"/>
      <w:bookmarkStart w:id="109" w:name="_Toc5281"/>
      <w:r>
        <w:rPr>
          <w:rFonts w:hint="eastAsia" w:ascii="黑体" w:eastAsia="黑体"/>
          <w:b/>
          <w:szCs w:val="21"/>
        </w:rPr>
        <w:t>表D.3  悬挑脚手架架体搭设技术要求、检验方法</w:t>
      </w:r>
      <w:bookmarkEnd w:id="108"/>
      <w:bookmarkEnd w:id="109"/>
    </w:p>
    <w:tbl>
      <w:tblPr>
        <w:tblStyle w:val="16"/>
        <w:tblW w:w="9648" w:type="dxa"/>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852"/>
        <w:gridCol w:w="723"/>
        <w:gridCol w:w="2159"/>
        <w:gridCol w:w="323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76" w:type="dxa"/>
            <w:vAlign w:val="center"/>
          </w:tcPr>
          <w:p>
            <w:pPr>
              <w:jc w:val="center"/>
              <w:rPr>
                <w:rFonts w:ascii="Tahoma" w:hAnsi="Tahoma"/>
                <w:sz w:val="18"/>
                <w:szCs w:val="18"/>
              </w:rPr>
            </w:pPr>
            <w:r>
              <w:rPr>
                <w:rFonts w:hint="eastAsia" w:ascii="Tahoma" w:hAnsi="Tahoma"/>
                <w:sz w:val="18"/>
                <w:szCs w:val="18"/>
              </w:rPr>
              <w:t>序号</w:t>
            </w:r>
          </w:p>
        </w:tc>
        <w:tc>
          <w:tcPr>
            <w:tcW w:w="3734" w:type="dxa"/>
            <w:gridSpan w:val="3"/>
            <w:vAlign w:val="center"/>
          </w:tcPr>
          <w:p>
            <w:pPr>
              <w:jc w:val="center"/>
              <w:rPr>
                <w:rFonts w:ascii="Tahoma" w:hAnsi="Tahoma"/>
                <w:sz w:val="18"/>
                <w:szCs w:val="18"/>
              </w:rPr>
            </w:pPr>
            <w:r>
              <w:rPr>
                <w:rFonts w:hint="eastAsia" w:ascii="Tahoma" w:hAnsi="Tahoma"/>
                <w:sz w:val="18"/>
                <w:szCs w:val="18"/>
              </w:rPr>
              <w:t>检验项目</w:t>
            </w:r>
          </w:p>
        </w:tc>
        <w:tc>
          <w:tcPr>
            <w:tcW w:w="3239" w:type="dxa"/>
            <w:vAlign w:val="center"/>
          </w:tcPr>
          <w:p>
            <w:pPr>
              <w:jc w:val="center"/>
              <w:rPr>
                <w:rFonts w:ascii="Tahoma" w:hAnsi="Tahoma"/>
                <w:sz w:val="18"/>
                <w:szCs w:val="18"/>
              </w:rPr>
            </w:pPr>
            <w:r>
              <w:rPr>
                <w:rFonts w:hint="eastAsia" w:ascii="Tahoma" w:hAnsi="Tahoma"/>
                <w:sz w:val="18"/>
                <w:szCs w:val="18"/>
              </w:rPr>
              <w:t>技术要求</w:t>
            </w:r>
          </w:p>
        </w:tc>
        <w:tc>
          <w:tcPr>
            <w:tcW w:w="1799" w:type="dxa"/>
            <w:vAlign w:val="center"/>
          </w:tcPr>
          <w:p>
            <w:pPr>
              <w:jc w:val="center"/>
              <w:rPr>
                <w:rFonts w:ascii="Tahoma" w:hAnsi="Tahoma"/>
                <w:sz w:val="18"/>
                <w:szCs w:val="18"/>
              </w:rPr>
            </w:pPr>
            <w:r>
              <w:rPr>
                <w:rFonts w:hint="eastAsia" w:ascii="Tahoma" w:hAnsi="Tahoma"/>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6" w:type="dxa"/>
            <w:vAlign w:val="center"/>
          </w:tcPr>
          <w:p>
            <w:pPr>
              <w:jc w:val="center"/>
              <w:rPr>
                <w:rFonts w:ascii="Tahoma" w:hAnsi="Tahoma"/>
                <w:sz w:val="18"/>
                <w:szCs w:val="18"/>
              </w:rPr>
            </w:pPr>
            <w:r>
              <w:rPr>
                <w:rFonts w:hint="eastAsia" w:ascii="Tahoma" w:hAnsi="Tahoma"/>
                <w:sz w:val="18"/>
                <w:szCs w:val="18"/>
              </w:rPr>
              <w:t>1</w:t>
            </w:r>
          </w:p>
        </w:tc>
        <w:tc>
          <w:tcPr>
            <w:tcW w:w="3734" w:type="dxa"/>
            <w:gridSpan w:val="3"/>
            <w:vAlign w:val="center"/>
          </w:tcPr>
          <w:p>
            <w:pPr>
              <w:jc w:val="center"/>
              <w:rPr>
                <w:rFonts w:ascii="Tahoma" w:hAnsi="Tahoma"/>
                <w:sz w:val="18"/>
                <w:szCs w:val="18"/>
              </w:rPr>
            </w:pPr>
            <w:r>
              <w:rPr>
                <w:rFonts w:hint="eastAsia" w:ascii="Tahoma" w:hAnsi="Tahoma"/>
                <w:sz w:val="18"/>
                <w:szCs w:val="18"/>
              </w:rPr>
              <w:t>立杆垂直度（mm）</w:t>
            </w:r>
          </w:p>
        </w:tc>
        <w:tc>
          <w:tcPr>
            <w:tcW w:w="3239" w:type="dxa"/>
            <w:vAlign w:val="center"/>
          </w:tcPr>
          <w:p>
            <w:pPr>
              <w:jc w:val="center"/>
              <w:rPr>
                <w:rFonts w:ascii="Tahoma" w:hAnsi="Tahoma"/>
                <w:sz w:val="18"/>
                <w:szCs w:val="18"/>
              </w:rPr>
            </w:pPr>
            <w:r>
              <w:rPr>
                <w:rFonts w:hint="eastAsia" w:ascii="Tahoma" w:hAnsi="Tahoma"/>
                <w:sz w:val="18"/>
                <w:szCs w:val="18"/>
              </w:rPr>
              <w:t>≤0.3%H</w:t>
            </w:r>
          </w:p>
        </w:tc>
        <w:tc>
          <w:tcPr>
            <w:tcW w:w="1799" w:type="dxa"/>
            <w:vAlign w:val="center"/>
          </w:tcPr>
          <w:p>
            <w:pPr>
              <w:jc w:val="center"/>
              <w:rPr>
                <w:rFonts w:ascii="Tahoma" w:hAnsi="Tahoma"/>
                <w:sz w:val="18"/>
                <w:szCs w:val="18"/>
              </w:rPr>
            </w:pPr>
            <w:r>
              <w:rPr>
                <w:rFonts w:hint="eastAsia" w:ascii="Tahoma" w:hAnsi="Tahoma"/>
                <w:sz w:val="18"/>
                <w:szCs w:val="18"/>
              </w:rPr>
              <w:t>用经纬仪或吊线和尺量检查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6" w:type="dxa"/>
            <w:vMerge w:val="restart"/>
            <w:vAlign w:val="center"/>
          </w:tcPr>
          <w:p>
            <w:pPr>
              <w:jc w:val="center"/>
              <w:rPr>
                <w:rFonts w:ascii="Tahoma" w:hAnsi="Tahoma"/>
                <w:sz w:val="18"/>
                <w:szCs w:val="18"/>
              </w:rPr>
            </w:pPr>
            <w:r>
              <w:rPr>
                <w:rFonts w:hint="eastAsia" w:ascii="Tahoma" w:hAnsi="Tahoma"/>
                <w:sz w:val="18"/>
                <w:szCs w:val="18"/>
              </w:rPr>
              <w:t>2</w:t>
            </w:r>
          </w:p>
        </w:tc>
        <w:tc>
          <w:tcPr>
            <w:tcW w:w="1575" w:type="dxa"/>
            <w:gridSpan w:val="2"/>
            <w:vMerge w:val="restart"/>
            <w:vAlign w:val="center"/>
          </w:tcPr>
          <w:p>
            <w:pPr>
              <w:jc w:val="center"/>
              <w:rPr>
                <w:rFonts w:ascii="Tahoma" w:hAnsi="Tahoma"/>
                <w:sz w:val="18"/>
                <w:szCs w:val="18"/>
              </w:rPr>
            </w:pPr>
            <w:r>
              <w:rPr>
                <w:rFonts w:hint="eastAsia" w:ascii="Tahoma" w:hAnsi="Tahoma"/>
                <w:sz w:val="18"/>
                <w:szCs w:val="18"/>
              </w:rPr>
              <w:t>杆件间距</w:t>
            </w:r>
          </w:p>
          <w:p>
            <w:pPr>
              <w:jc w:val="center"/>
              <w:rPr>
                <w:rFonts w:ascii="Tahoma" w:hAnsi="Tahoma"/>
                <w:sz w:val="18"/>
                <w:szCs w:val="18"/>
              </w:rPr>
            </w:pPr>
            <w:r>
              <w:rPr>
                <w:rFonts w:hint="eastAsia" w:ascii="Tahoma" w:hAnsi="Tahoma"/>
                <w:sz w:val="18"/>
                <w:szCs w:val="18"/>
              </w:rPr>
              <w:t>（mm）</w:t>
            </w:r>
          </w:p>
        </w:tc>
        <w:tc>
          <w:tcPr>
            <w:tcW w:w="2159" w:type="dxa"/>
            <w:vAlign w:val="center"/>
          </w:tcPr>
          <w:p>
            <w:pPr>
              <w:jc w:val="center"/>
              <w:rPr>
                <w:rFonts w:ascii="Tahoma" w:hAnsi="Tahoma"/>
                <w:sz w:val="18"/>
                <w:szCs w:val="18"/>
              </w:rPr>
            </w:pPr>
            <w:r>
              <w:rPr>
                <w:rFonts w:hint="eastAsia" w:ascii="Tahoma" w:hAnsi="Tahoma"/>
                <w:sz w:val="18"/>
                <w:szCs w:val="18"/>
              </w:rPr>
              <w:t>步距</w:t>
            </w:r>
          </w:p>
        </w:tc>
        <w:tc>
          <w:tcPr>
            <w:tcW w:w="3239" w:type="dxa"/>
            <w:vAlign w:val="center"/>
          </w:tcPr>
          <w:p>
            <w:pPr>
              <w:jc w:val="center"/>
              <w:rPr>
                <w:rFonts w:ascii="Tahoma" w:hAnsi="Tahoma"/>
                <w:sz w:val="18"/>
                <w:szCs w:val="18"/>
              </w:rPr>
            </w:pPr>
            <w:r>
              <w:rPr>
                <w:rFonts w:hint="eastAsia" w:ascii="Tahoma" w:hAnsi="Tahoma"/>
                <w:sz w:val="18"/>
                <w:szCs w:val="18"/>
              </w:rPr>
              <w:t>±20</w:t>
            </w:r>
          </w:p>
        </w:tc>
        <w:tc>
          <w:tcPr>
            <w:tcW w:w="1799" w:type="dxa"/>
            <w:vMerge w:val="restart"/>
            <w:vAlign w:val="center"/>
          </w:tcPr>
          <w:p>
            <w:pPr>
              <w:jc w:val="center"/>
              <w:rPr>
                <w:rFonts w:ascii="Tahoma" w:hAnsi="Tahoma"/>
                <w:sz w:val="18"/>
                <w:szCs w:val="18"/>
              </w:rPr>
            </w:pPr>
            <w:r>
              <w:rPr>
                <w:rFonts w:hint="eastAsia" w:ascii="Tahoma" w:hAnsi="Tahoma"/>
                <w:sz w:val="18"/>
                <w:szCs w:val="18"/>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6" w:type="dxa"/>
            <w:vMerge w:val="continue"/>
            <w:vAlign w:val="center"/>
          </w:tcPr>
          <w:p>
            <w:pPr>
              <w:jc w:val="center"/>
              <w:rPr>
                <w:rFonts w:ascii="Tahoma" w:hAnsi="Tahoma"/>
                <w:sz w:val="18"/>
                <w:szCs w:val="18"/>
              </w:rPr>
            </w:pPr>
          </w:p>
        </w:tc>
        <w:tc>
          <w:tcPr>
            <w:tcW w:w="1575" w:type="dxa"/>
            <w:gridSpan w:val="2"/>
            <w:vMerge w:val="continue"/>
            <w:vAlign w:val="center"/>
          </w:tcPr>
          <w:p>
            <w:pPr>
              <w:jc w:val="center"/>
              <w:rPr>
                <w:rFonts w:ascii="Tahoma" w:hAnsi="Tahoma"/>
                <w:sz w:val="18"/>
                <w:szCs w:val="18"/>
              </w:rPr>
            </w:pPr>
          </w:p>
        </w:tc>
        <w:tc>
          <w:tcPr>
            <w:tcW w:w="2159" w:type="dxa"/>
            <w:vAlign w:val="center"/>
          </w:tcPr>
          <w:p>
            <w:pPr>
              <w:jc w:val="center"/>
              <w:rPr>
                <w:rFonts w:ascii="Tahoma" w:hAnsi="Tahoma"/>
                <w:sz w:val="18"/>
                <w:szCs w:val="18"/>
              </w:rPr>
            </w:pPr>
            <w:r>
              <w:rPr>
                <w:rFonts w:hint="eastAsia" w:ascii="Tahoma" w:hAnsi="Tahoma"/>
                <w:sz w:val="18"/>
                <w:szCs w:val="18"/>
              </w:rPr>
              <w:t>纵距</w:t>
            </w:r>
          </w:p>
        </w:tc>
        <w:tc>
          <w:tcPr>
            <w:tcW w:w="3239" w:type="dxa"/>
            <w:vAlign w:val="center"/>
          </w:tcPr>
          <w:p>
            <w:pPr>
              <w:jc w:val="center"/>
              <w:rPr>
                <w:rFonts w:ascii="Tahoma" w:hAnsi="Tahoma"/>
                <w:sz w:val="18"/>
                <w:szCs w:val="18"/>
              </w:rPr>
            </w:pPr>
            <w:r>
              <w:rPr>
                <w:rFonts w:hint="eastAsia" w:ascii="Tahoma" w:hAnsi="Tahoma"/>
                <w:sz w:val="18"/>
                <w:szCs w:val="18"/>
              </w:rPr>
              <w:t>±20</w:t>
            </w:r>
          </w:p>
        </w:tc>
        <w:tc>
          <w:tcPr>
            <w:tcW w:w="1799"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6" w:type="dxa"/>
            <w:vMerge w:val="continue"/>
            <w:vAlign w:val="center"/>
          </w:tcPr>
          <w:p>
            <w:pPr>
              <w:jc w:val="center"/>
              <w:rPr>
                <w:rFonts w:ascii="Tahoma" w:hAnsi="Tahoma"/>
                <w:sz w:val="18"/>
                <w:szCs w:val="18"/>
              </w:rPr>
            </w:pPr>
          </w:p>
        </w:tc>
        <w:tc>
          <w:tcPr>
            <w:tcW w:w="1575" w:type="dxa"/>
            <w:gridSpan w:val="2"/>
            <w:vMerge w:val="continue"/>
            <w:vAlign w:val="center"/>
          </w:tcPr>
          <w:p>
            <w:pPr>
              <w:jc w:val="center"/>
              <w:rPr>
                <w:rFonts w:ascii="Tahoma" w:hAnsi="Tahoma"/>
                <w:sz w:val="18"/>
                <w:szCs w:val="18"/>
              </w:rPr>
            </w:pPr>
          </w:p>
        </w:tc>
        <w:tc>
          <w:tcPr>
            <w:tcW w:w="2159" w:type="dxa"/>
            <w:vAlign w:val="center"/>
          </w:tcPr>
          <w:p>
            <w:pPr>
              <w:jc w:val="center"/>
              <w:rPr>
                <w:rFonts w:ascii="Tahoma" w:hAnsi="Tahoma"/>
                <w:sz w:val="18"/>
                <w:szCs w:val="18"/>
              </w:rPr>
            </w:pPr>
            <w:r>
              <w:rPr>
                <w:rFonts w:hint="eastAsia" w:ascii="Tahoma" w:hAnsi="Tahoma"/>
                <w:sz w:val="18"/>
                <w:szCs w:val="18"/>
              </w:rPr>
              <w:t>横距</w:t>
            </w:r>
          </w:p>
        </w:tc>
        <w:tc>
          <w:tcPr>
            <w:tcW w:w="3239" w:type="dxa"/>
            <w:vAlign w:val="center"/>
          </w:tcPr>
          <w:p>
            <w:pPr>
              <w:jc w:val="center"/>
              <w:rPr>
                <w:rFonts w:ascii="Tahoma" w:hAnsi="Tahoma"/>
                <w:sz w:val="18"/>
                <w:szCs w:val="18"/>
              </w:rPr>
            </w:pPr>
            <w:r>
              <w:rPr>
                <w:rFonts w:hint="eastAsia" w:ascii="Tahoma" w:hAnsi="Tahoma"/>
                <w:sz w:val="18"/>
                <w:szCs w:val="18"/>
              </w:rPr>
              <w:t>±20</w:t>
            </w:r>
          </w:p>
        </w:tc>
        <w:tc>
          <w:tcPr>
            <w:tcW w:w="1799"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6" w:type="dxa"/>
            <w:vMerge w:val="restart"/>
            <w:vAlign w:val="center"/>
          </w:tcPr>
          <w:p>
            <w:pPr>
              <w:jc w:val="center"/>
              <w:rPr>
                <w:rFonts w:ascii="Tahoma" w:hAnsi="Tahoma"/>
                <w:sz w:val="18"/>
                <w:szCs w:val="18"/>
              </w:rPr>
            </w:pPr>
            <w:r>
              <w:rPr>
                <w:rFonts w:hint="eastAsia" w:ascii="Tahoma" w:hAnsi="Tahoma"/>
                <w:sz w:val="18"/>
                <w:szCs w:val="18"/>
              </w:rPr>
              <w:t>3</w:t>
            </w:r>
          </w:p>
        </w:tc>
        <w:tc>
          <w:tcPr>
            <w:tcW w:w="1575" w:type="dxa"/>
            <w:gridSpan w:val="2"/>
            <w:vMerge w:val="restart"/>
            <w:vAlign w:val="center"/>
          </w:tcPr>
          <w:p>
            <w:pPr>
              <w:jc w:val="center"/>
              <w:rPr>
                <w:rFonts w:ascii="Tahoma" w:hAnsi="Tahoma"/>
                <w:sz w:val="18"/>
                <w:szCs w:val="18"/>
              </w:rPr>
            </w:pPr>
            <w:r>
              <w:rPr>
                <w:rFonts w:hint="eastAsia" w:ascii="Tahoma" w:hAnsi="Tahoma"/>
                <w:sz w:val="18"/>
                <w:szCs w:val="18"/>
              </w:rPr>
              <w:t>纵向水平杆高差</w:t>
            </w:r>
          </w:p>
          <w:p>
            <w:pPr>
              <w:jc w:val="center"/>
              <w:rPr>
                <w:rFonts w:ascii="Tahoma" w:hAnsi="Tahoma"/>
                <w:sz w:val="18"/>
                <w:szCs w:val="18"/>
              </w:rPr>
            </w:pPr>
            <w:r>
              <w:rPr>
                <w:rFonts w:hint="eastAsia" w:ascii="Tahoma" w:hAnsi="Tahoma"/>
                <w:sz w:val="18"/>
                <w:szCs w:val="18"/>
              </w:rPr>
              <w:t>（mm）</w:t>
            </w:r>
          </w:p>
        </w:tc>
        <w:tc>
          <w:tcPr>
            <w:tcW w:w="2159" w:type="dxa"/>
            <w:vAlign w:val="center"/>
          </w:tcPr>
          <w:p>
            <w:pPr>
              <w:jc w:val="center"/>
              <w:rPr>
                <w:rFonts w:ascii="Tahoma" w:hAnsi="Tahoma"/>
                <w:sz w:val="18"/>
                <w:szCs w:val="18"/>
              </w:rPr>
            </w:pPr>
            <w:r>
              <w:rPr>
                <w:rFonts w:hint="eastAsia" w:ascii="Tahoma" w:hAnsi="Tahoma"/>
                <w:sz w:val="18"/>
                <w:szCs w:val="18"/>
              </w:rPr>
              <w:t>一根水平杆的两端</w:t>
            </w:r>
          </w:p>
        </w:tc>
        <w:tc>
          <w:tcPr>
            <w:tcW w:w="3239" w:type="dxa"/>
            <w:vAlign w:val="center"/>
          </w:tcPr>
          <w:p>
            <w:pPr>
              <w:jc w:val="center"/>
              <w:rPr>
                <w:rFonts w:ascii="Tahoma" w:hAnsi="Tahoma"/>
                <w:sz w:val="18"/>
                <w:szCs w:val="18"/>
              </w:rPr>
            </w:pPr>
            <w:r>
              <w:rPr>
                <w:rFonts w:hint="eastAsia" w:ascii="Tahoma" w:hAnsi="Tahoma"/>
                <w:sz w:val="18"/>
                <w:szCs w:val="18"/>
              </w:rPr>
              <w:t>±20</w:t>
            </w:r>
          </w:p>
        </w:tc>
        <w:tc>
          <w:tcPr>
            <w:tcW w:w="1799" w:type="dxa"/>
            <w:vMerge w:val="restart"/>
            <w:vAlign w:val="center"/>
          </w:tcPr>
          <w:p>
            <w:pPr>
              <w:jc w:val="center"/>
              <w:rPr>
                <w:rFonts w:ascii="Tahoma" w:hAnsi="Tahoma"/>
                <w:sz w:val="18"/>
                <w:szCs w:val="18"/>
              </w:rPr>
            </w:pPr>
            <w:r>
              <w:rPr>
                <w:rFonts w:hint="eastAsia" w:ascii="Tahoma" w:hAnsi="Tahoma"/>
                <w:sz w:val="18"/>
                <w:szCs w:val="18"/>
              </w:rPr>
              <w:t>水平仪或水平尺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6" w:type="dxa"/>
            <w:vMerge w:val="continue"/>
            <w:vAlign w:val="center"/>
          </w:tcPr>
          <w:p>
            <w:pPr>
              <w:jc w:val="center"/>
              <w:rPr>
                <w:rFonts w:ascii="Tahoma" w:hAnsi="Tahoma"/>
                <w:sz w:val="18"/>
                <w:szCs w:val="18"/>
              </w:rPr>
            </w:pPr>
          </w:p>
        </w:tc>
        <w:tc>
          <w:tcPr>
            <w:tcW w:w="1575" w:type="dxa"/>
            <w:gridSpan w:val="2"/>
            <w:vMerge w:val="continue"/>
            <w:vAlign w:val="center"/>
          </w:tcPr>
          <w:p>
            <w:pPr>
              <w:jc w:val="center"/>
              <w:rPr>
                <w:rFonts w:ascii="Tahoma" w:hAnsi="Tahoma"/>
                <w:sz w:val="18"/>
                <w:szCs w:val="18"/>
              </w:rPr>
            </w:pPr>
          </w:p>
        </w:tc>
        <w:tc>
          <w:tcPr>
            <w:tcW w:w="2159" w:type="dxa"/>
            <w:vAlign w:val="center"/>
          </w:tcPr>
          <w:p>
            <w:pPr>
              <w:jc w:val="center"/>
              <w:rPr>
                <w:rFonts w:ascii="Tahoma" w:hAnsi="Tahoma"/>
                <w:sz w:val="18"/>
                <w:szCs w:val="18"/>
              </w:rPr>
            </w:pPr>
            <w:r>
              <w:rPr>
                <w:rFonts w:hint="eastAsia" w:ascii="Tahoma" w:hAnsi="Tahoma"/>
                <w:sz w:val="18"/>
                <w:szCs w:val="18"/>
              </w:rPr>
              <w:t>同跨内两根纵向水平杆的高差</w:t>
            </w:r>
          </w:p>
        </w:tc>
        <w:tc>
          <w:tcPr>
            <w:tcW w:w="3239" w:type="dxa"/>
            <w:vAlign w:val="center"/>
          </w:tcPr>
          <w:p>
            <w:pPr>
              <w:jc w:val="center"/>
              <w:rPr>
                <w:rFonts w:ascii="Tahoma" w:hAnsi="Tahoma"/>
                <w:sz w:val="18"/>
                <w:szCs w:val="18"/>
              </w:rPr>
            </w:pPr>
            <w:r>
              <w:rPr>
                <w:rFonts w:hint="eastAsia" w:ascii="Tahoma" w:hAnsi="Tahoma"/>
                <w:sz w:val="18"/>
                <w:szCs w:val="18"/>
              </w:rPr>
              <w:t>±10</w:t>
            </w:r>
          </w:p>
        </w:tc>
        <w:tc>
          <w:tcPr>
            <w:tcW w:w="1799"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6" w:type="dxa"/>
            <w:vAlign w:val="center"/>
          </w:tcPr>
          <w:p>
            <w:pPr>
              <w:jc w:val="center"/>
              <w:rPr>
                <w:rFonts w:ascii="Tahoma" w:hAnsi="Tahoma"/>
                <w:sz w:val="18"/>
                <w:szCs w:val="18"/>
              </w:rPr>
            </w:pPr>
            <w:r>
              <w:rPr>
                <w:rFonts w:hint="eastAsia" w:ascii="Tahoma" w:hAnsi="Tahoma"/>
                <w:sz w:val="18"/>
                <w:szCs w:val="18"/>
              </w:rPr>
              <w:t>4</w:t>
            </w:r>
          </w:p>
        </w:tc>
        <w:tc>
          <w:tcPr>
            <w:tcW w:w="1575" w:type="dxa"/>
            <w:gridSpan w:val="2"/>
            <w:vAlign w:val="center"/>
          </w:tcPr>
          <w:p>
            <w:pPr>
              <w:jc w:val="center"/>
              <w:rPr>
                <w:rFonts w:ascii="Tahoma" w:hAnsi="Tahoma"/>
                <w:sz w:val="18"/>
                <w:szCs w:val="18"/>
              </w:rPr>
            </w:pPr>
            <w:r>
              <w:rPr>
                <w:rFonts w:hint="eastAsia" w:ascii="Tahoma" w:hAnsi="Tahoma"/>
                <w:sz w:val="18"/>
                <w:szCs w:val="18"/>
              </w:rPr>
              <w:t>横向水平杆外伸长度（mm）</w:t>
            </w:r>
          </w:p>
        </w:tc>
        <w:tc>
          <w:tcPr>
            <w:tcW w:w="2159" w:type="dxa"/>
            <w:vAlign w:val="center"/>
          </w:tcPr>
          <w:p>
            <w:pPr>
              <w:jc w:val="center"/>
              <w:rPr>
                <w:rFonts w:ascii="Tahoma" w:hAnsi="Tahoma"/>
                <w:sz w:val="18"/>
                <w:szCs w:val="18"/>
              </w:rPr>
            </w:pPr>
            <w:r>
              <w:rPr>
                <w:rFonts w:hint="eastAsia" w:ascii="Tahoma" w:hAnsi="Tahoma"/>
                <w:sz w:val="18"/>
                <w:szCs w:val="18"/>
              </w:rPr>
              <w:t>外伸≯500</w:t>
            </w:r>
          </w:p>
        </w:tc>
        <w:tc>
          <w:tcPr>
            <w:tcW w:w="3239" w:type="dxa"/>
            <w:vAlign w:val="center"/>
          </w:tcPr>
          <w:p>
            <w:pPr>
              <w:jc w:val="center"/>
              <w:rPr>
                <w:rFonts w:ascii="Tahoma" w:hAnsi="Tahoma"/>
                <w:sz w:val="18"/>
                <w:szCs w:val="18"/>
              </w:rPr>
            </w:pPr>
            <w:r>
              <w:rPr>
                <w:rFonts w:hint="eastAsia" w:ascii="Tahoma" w:hAnsi="Tahoma"/>
                <w:sz w:val="18"/>
                <w:szCs w:val="18"/>
              </w:rPr>
              <w:t xml:space="preserve">-50 </w:t>
            </w:r>
          </w:p>
        </w:tc>
        <w:tc>
          <w:tcPr>
            <w:tcW w:w="1799" w:type="dxa"/>
            <w:vAlign w:val="center"/>
          </w:tcPr>
          <w:p>
            <w:pPr>
              <w:jc w:val="center"/>
              <w:rPr>
                <w:rFonts w:ascii="Tahoma" w:hAnsi="Tahoma"/>
                <w:sz w:val="18"/>
                <w:szCs w:val="18"/>
              </w:rPr>
            </w:pPr>
            <w:r>
              <w:rPr>
                <w:rFonts w:hint="eastAsia" w:ascii="Tahoma" w:hAnsi="Tahoma"/>
                <w:sz w:val="18"/>
                <w:szCs w:val="18"/>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6" w:type="dxa"/>
            <w:vMerge w:val="restart"/>
            <w:vAlign w:val="center"/>
          </w:tcPr>
          <w:p>
            <w:pPr>
              <w:jc w:val="center"/>
              <w:rPr>
                <w:rFonts w:ascii="Tahoma" w:hAnsi="Tahoma"/>
                <w:sz w:val="18"/>
                <w:szCs w:val="18"/>
              </w:rPr>
            </w:pPr>
            <w:r>
              <w:rPr>
                <w:rFonts w:hint="eastAsia" w:ascii="Tahoma" w:hAnsi="Tahoma"/>
                <w:sz w:val="18"/>
                <w:szCs w:val="18"/>
              </w:rPr>
              <w:t>5</w:t>
            </w:r>
          </w:p>
        </w:tc>
        <w:tc>
          <w:tcPr>
            <w:tcW w:w="852" w:type="dxa"/>
            <w:vMerge w:val="restart"/>
            <w:vAlign w:val="center"/>
          </w:tcPr>
          <w:p>
            <w:pPr>
              <w:jc w:val="center"/>
              <w:rPr>
                <w:rFonts w:ascii="Tahoma" w:hAnsi="Tahoma"/>
                <w:sz w:val="18"/>
                <w:szCs w:val="18"/>
              </w:rPr>
            </w:pPr>
            <w:r>
              <w:rPr>
                <w:rFonts w:hint="eastAsia" w:ascii="Tahoma" w:hAnsi="Tahoma"/>
                <w:sz w:val="18"/>
                <w:szCs w:val="18"/>
              </w:rPr>
              <w:t>扣件安装</w:t>
            </w:r>
          </w:p>
        </w:tc>
        <w:tc>
          <w:tcPr>
            <w:tcW w:w="2882" w:type="dxa"/>
            <w:gridSpan w:val="2"/>
            <w:vAlign w:val="center"/>
          </w:tcPr>
          <w:p>
            <w:pPr>
              <w:jc w:val="center"/>
              <w:rPr>
                <w:rFonts w:ascii="Tahoma" w:hAnsi="Tahoma"/>
                <w:sz w:val="18"/>
                <w:szCs w:val="18"/>
              </w:rPr>
            </w:pPr>
            <w:r>
              <w:rPr>
                <w:rFonts w:hint="eastAsia" w:ascii="Tahoma" w:hAnsi="Tahoma"/>
                <w:sz w:val="18"/>
                <w:szCs w:val="18"/>
              </w:rPr>
              <w:t>主节点处各扣件中心相互位置（mm）</w:t>
            </w:r>
          </w:p>
        </w:tc>
        <w:tc>
          <w:tcPr>
            <w:tcW w:w="3239" w:type="dxa"/>
            <w:vAlign w:val="center"/>
          </w:tcPr>
          <w:p>
            <w:pPr>
              <w:jc w:val="center"/>
              <w:rPr>
                <w:rFonts w:ascii="Tahoma" w:hAnsi="Tahoma"/>
                <w:sz w:val="18"/>
                <w:szCs w:val="18"/>
              </w:rPr>
            </w:pPr>
            <w:r>
              <w:rPr>
                <w:rFonts w:hint="eastAsia" w:ascii="Tahoma" w:hAnsi="Tahoma"/>
                <w:sz w:val="18"/>
                <w:szCs w:val="18"/>
              </w:rPr>
              <w:t xml:space="preserve">≤150 </w:t>
            </w:r>
          </w:p>
        </w:tc>
        <w:tc>
          <w:tcPr>
            <w:tcW w:w="1799" w:type="dxa"/>
            <w:vMerge w:val="restart"/>
            <w:vAlign w:val="center"/>
          </w:tcPr>
          <w:p>
            <w:pPr>
              <w:jc w:val="center"/>
              <w:rPr>
                <w:rFonts w:ascii="Tahoma" w:hAnsi="Tahoma"/>
                <w:sz w:val="18"/>
                <w:szCs w:val="18"/>
              </w:rPr>
            </w:pPr>
            <w:r>
              <w:rPr>
                <w:rFonts w:hint="eastAsia" w:ascii="Tahoma" w:hAnsi="Tahoma"/>
                <w:sz w:val="18"/>
                <w:szCs w:val="18"/>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6" w:type="dxa"/>
            <w:vMerge w:val="continue"/>
            <w:vAlign w:val="center"/>
          </w:tcPr>
          <w:p>
            <w:pPr>
              <w:jc w:val="center"/>
              <w:rPr>
                <w:rFonts w:ascii="Tahoma" w:hAnsi="Tahoma"/>
                <w:sz w:val="18"/>
                <w:szCs w:val="18"/>
              </w:rPr>
            </w:pPr>
          </w:p>
        </w:tc>
        <w:tc>
          <w:tcPr>
            <w:tcW w:w="852" w:type="dxa"/>
            <w:vMerge w:val="continue"/>
            <w:vAlign w:val="center"/>
          </w:tcPr>
          <w:p>
            <w:pPr>
              <w:jc w:val="center"/>
              <w:rPr>
                <w:rFonts w:ascii="Tahoma" w:hAnsi="Tahoma"/>
                <w:sz w:val="18"/>
                <w:szCs w:val="18"/>
              </w:rPr>
            </w:pPr>
          </w:p>
        </w:tc>
        <w:tc>
          <w:tcPr>
            <w:tcW w:w="2882" w:type="dxa"/>
            <w:gridSpan w:val="2"/>
            <w:vAlign w:val="center"/>
          </w:tcPr>
          <w:p>
            <w:pPr>
              <w:jc w:val="center"/>
              <w:rPr>
                <w:rFonts w:ascii="Tahoma" w:hAnsi="Tahoma"/>
                <w:sz w:val="18"/>
                <w:szCs w:val="18"/>
              </w:rPr>
            </w:pPr>
            <w:r>
              <w:rPr>
                <w:rFonts w:hint="eastAsia" w:ascii="Tahoma" w:hAnsi="Tahoma"/>
                <w:sz w:val="18"/>
                <w:szCs w:val="18"/>
              </w:rPr>
              <w:t>同步内立杆上两个相邻接头对接扣件的高差（mm）</w:t>
            </w:r>
          </w:p>
        </w:tc>
        <w:tc>
          <w:tcPr>
            <w:tcW w:w="3239" w:type="dxa"/>
            <w:vAlign w:val="center"/>
          </w:tcPr>
          <w:p>
            <w:pPr>
              <w:jc w:val="center"/>
              <w:rPr>
                <w:rFonts w:ascii="Tahoma" w:hAnsi="Tahoma"/>
                <w:sz w:val="18"/>
                <w:szCs w:val="18"/>
              </w:rPr>
            </w:pPr>
            <w:r>
              <w:rPr>
                <w:rFonts w:hint="eastAsia" w:ascii="Tahoma" w:hAnsi="Tahoma"/>
                <w:sz w:val="18"/>
                <w:szCs w:val="18"/>
              </w:rPr>
              <w:t xml:space="preserve">≥500 </w:t>
            </w:r>
          </w:p>
        </w:tc>
        <w:tc>
          <w:tcPr>
            <w:tcW w:w="1799"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6" w:type="dxa"/>
            <w:vMerge w:val="continue"/>
            <w:vAlign w:val="center"/>
          </w:tcPr>
          <w:p>
            <w:pPr>
              <w:jc w:val="center"/>
              <w:rPr>
                <w:rFonts w:ascii="Tahoma" w:hAnsi="Tahoma"/>
                <w:sz w:val="18"/>
                <w:szCs w:val="18"/>
              </w:rPr>
            </w:pPr>
          </w:p>
        </w:tc>
        <w:tc>
          <w:tcPr>
            <w:tcW w:w="852" w:type="dxa"/>
            <w:vMerge w:val="continue"/>
            <w:vAlign w:val="center"/>
          </w:tcPr>
          <w:p>
            <w:pPr>
              <w:jc w:val="center"/>
              <w:rPr>
                <w:rFonts w:ascii="Tahoma" w:hAnsi="Tahoma"/>
                <w:sz w:val="18"/>
                <w:szCs w:val="18"/>
              </w:rPr>
            </w:pPr>
          </w:p>
        </w:tc>
        <w:tc>
          <w:tcPr>
            <w:tcW w:w="2882" w:type="dxa"/>
            <w:gridSpan w:val="2"/>
            <w:vAlign w:val="center"/>
          </w:tcPr>
          <w:p>
            <w:pPr>
              <w:jc w:val="center"/>
              <w:rPr>
                <w:rFonts w:ascii="Tahoma" w:hAnsi="Tahoma"/>
                <w:sz w:val="18"/>
                <w:szCs w:val="18"/>
              </w:rPr>
            </w:pPr>
            <w:r>
              <w:rPr>
                <w:rFonts w:hint="eastAsia" w:ascii="Tahoma" w:hAnsi="Tahoma"/>
                <w:sz w:val="18"/>
                <w:szCs w:val="18"/>
              </w:rPr>
              <w:t>立杆上对接扣件至主节点的距离（mm）</w:t>
            </w:r>
          </w:p>
        </w:tc>
        <w:tc>
          <w:tcPr>
            <w:tcW w:w="3239" w:type="dxa"/>
            <w:vAlign w:val="center"/>
          </w:tcPr>
          <w:p>
            <w:pPr>
              <w:jc w:val="center"/>
              <w:rPr>
                <w:rFonts w:ascii="Tahoma" w:hAnsi="Tahoma"/>
                <w:sz w:val="18"/>
                <w:szCs w:val="18"/>
              </w:rPr>
            </w:pPr>
            <w:r>
              <w:rPr>
                <w:rFonts w:hint="eastAsia" w:ascii="Tahoma" w:hAnsi="Tahoma"/>
                <w:sz w:val="18"/>
                <w:szCs w:val="18"/>
              </w:rPr>
              <w:t>≤h/3</w:t>
            </w:r>
          </w:p>
        </w:tc>
        <w:tc>
          <w:tcPr>
            <w:tcW w:w="1799"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6" w:type="dxa"/>
            <w:vMerge w:val="continue"/>
            <w:vAlign w:val="center"/>
          </w:tcPr>
          <w:p>
            <w:pPr>
              <w:jc w:val="center"/>
              <w:rPr>
                <w:rFonts w:ascii="Tahoma" w:hAnsi="Tahoma"/>
                <w:sz w:val="18"/>
                <w:szCs w:val="18"/>
              </w:rPr>
            </w:pPr>
          </w:p>
        </w:tc>
        <w:tc>
          <w:tcPr>
            <w:tcW w:w="852" w:type="dxa"/>
            <w:vMerge w:val="continue"/>
            <w:vAlign w:val="center"/>
          </w:tcPr>
          <w:p>
            <w:pPr>
              <w:jc w:val="center"/>
              <w:rPr>
                <w:rFonts w:ascii="Tahoma" w:hAnsi="Tahoma"/>
                <w:sz w:val="18"/>
                <w:szCs w:val="18"/>
              </w:rPr>
            </w:pPr>
          </w:p>
        </w:tc>
        <w:tc>
          <w:tcPr>
            <w:tcW w:w="2882" w:type="dxa"/>
            <w:gridSpan w:val="2"/>
            <w:vAlign w:val="center"/>
          </w:tcPr>
          <w:p>
            <w:pPr>
              <w:jc w:val="center"/>
              <w:rPr>
                <w:rFonts w:ascii="Tahoma" w:hAnsi="Tahoma"/>
                <w:sz w:val="18"/>
                <w:szCs w:val="18"/>
              </w:rPr>
            </w:pPr>
            <w:r>
              <w:rPr>
                <w:rFonts w:hint="eastAsia" w:ascii="Tahoma" w:hAnsi="Tahoma"/>
                <w:sz w:val="18"/>
                <w:szCs w:val="18"/>
              </w:rPr>
              <w:t>纵向水平杆上对接扣件至主节点的距离（mm）</w:t>
            </w:r>
          </w:p>
        </w:tc>
        <w:tc>
          <w:tcPr>
            <w:tcW w:w="3239" w:type="dxa"/>
            <w:vAlign w:val="center"/>
          </w:tcPr>
          <w:p>
            <w:pPr>
              <w:jc w:val="center"/>
              <w:rPr>
                <w:rFonts w:ascii="Tahoma" w:hAnsi="Tahoma"/>
                <w:sz w:val="18"/>
                <w:szCs w:val="18"/>
              </w:rPr>
            </w:pPr>
            <w:r>
              <w:rPr>
                <w:rFonts w:hint="eastAsia" w:ascii="Tahoma" w:hAnsi="Tahoma"/>
                <w:sz w:val="18"/>
                <w:szCs w:val="18"/>
              </w:rPr>
              <w:t>≤l</w:t>
            </w:r>
            <w:r>
              <w:rPr>
                <w:rFonts w:hint="eastAsia" w:ascii="Tahoma" w:hAnsi="Tahoma"/>
                <w:sz w:val="18"/>
                <w:szCs w:val="18"/>
                <w:vertAlign w:val="subscript"/>
              </w:rPr>
              <w:t>a</w:t>
            </w:r>
            <w:r>
              <w:rPr>
                <w:rFonts w:hint="eastAsia" w:ascii="Tahoma" w:hAnsi="Tahoma"/>
                <w:sz w:val="18"/>
                <w:szCs w:val="18"/>
              </w:rPr>
              <w:t>/3</w:t>
            </w:r>
          </w:p>
        </w:tc>
        <w:tc>
          <w:tcPr>
            <w:tcW w:w="1799" w:type="dxa"/>
            <w:vMerge w:val="continue"/>
            <w:vAlign w:val="center"/>
          </w:tcPr>
          <w:p>
            <w:pPr>
              <w:jc w:val="center"/>
              <w:rPr>
                <w:rFonts w:ascii="Tahoma" w:hAnsi="Tahom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6" w:type="dxa"/>
            <w:vMerge w:val="continue"/>
            <w:vAlign w:val="center"/>
          </w:tcPr>
          <w:p>
            <w:pPr>
              <w:jc w:val="center"/>
              <w:rPr>
                <w:rFonts w:ascii="Tahoma" w:hAnsi="Tahoma"/>
                <w:sz w:val="18"/>
                <w:szCs w:val="18"/>
              </w:rPr>
            </w:pPr>
          </w:p>
        </w:tc>
        <w:tc>
          <w:tcPr>
            <w:tcW w:w="852" w:type="dxa"/>
            <w:vMerge w:val="continue"/>
            <w:vAlign w:val="center"/>
          </w:tcPr>
          <w:p>
            <w:pPr>
              <w:jc w:val="center"/>
              <w:rPr>
                <w:rFonts w:ascii="Tahoma" w:hAnsi="Tahoma"/>
                <w:sz w:val="18"/>
                <w:szCs w:val="18"/>
              </w:rPr>
            </w:pPr>
          </w:p>
        </w:tc>
        <w:tc>
          <w:tcPr>
            <w:tcW w:w="2882" w:type="dxa"/>
            <w:gridSpan w:val="2"/>
            <w:vAlign w:val="center"/>
          </w:tcPr>
          <w:p>
            <w:pPr>
              <w:jc w:val="center"/>
              <w:rPr>
                <w:rFonts w:ascii="Tahoma" w:hAnsi="Tahoma"/>
                <w:sz w:val="18"/>
                <w:szCs w:val="18"/>
              </w:rPr>
            </w:pPr>
            <w:r>
              <w:rPr>
                <w:rFonts w:hint="eastAsia" w:ascii="Tahoma" w:hAnsi="Tahoma"/>
                <w:sz w:val="18"/>
                <w:szCs w:val="18"/>
              </w:rPr>
              <w:t>扣件螺栓拧紧力矩（N·m）</w:t>
            </w:r>
          </w:p>
        </w:tc>
        <w:tc>
          <w:tcPr>
            <w:tcW w:w="3239" w:type="dxa"/>
            <w:vAlign w:val="center"/>
          </w:tcPr>
          <w:p>
            <w:pPr>
              <w:jc w:val="center"/>
              <w:rPr>
                <w:rFonts w:ascii="Tahoma" w:hAnsi="Tahoma"/>
                <w:sz w:val="18"/>
                <w:szCs w:val="18"/>
              </w:rPr>
            </w:pPr>
            <w:r>
              <w:rPr>
                <w:rFonts w:hint="eastAsia" w:ascii="Tahoma" w:hAnsi="Tahoma"/>
                <w:sz w:val="18"/>
                <w:szCs w:val="18"/>
              </w:rPr>
              <w:t>40~65</w:t>
            </w:r>
          </w:p>
        </w:tc>
        <w:tc>
          <w:tcPr>
            <w:tcW w:w="1799" w:type="dxa"/>
            <w:vAlign w:val="center"/>
          </w:tcPr>
          <w:p>
            <w:pPr>
              <w:jc w:val="center"/>
              <w:rPr>
                <w:rFonts w:ascii="Tahoma" w:hAnsi="Tahoma"/>
                <w:sz w:val="18"/>
                <w:szCs w:val="18"/>
              </w:rPr>
            </w:pPr>
            <w:r>
              <w:rPr>
                <w:rFonts w:hint="eastAsia" w:ascii="Tahoma" w:hAnsi="Tahoma"/>
                <w:sz w:val="18"/>
                <w:szCs w:val="18"/>
              </w:rPr>
              <w:t>扭力扳手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6" w:type="dxa"/>
            <w:vAlign w:val="center"/>
          </w:tcPr>
          <w:p>
            <w:pPr>
              <w:jc w:val="center"/>
              <w:rPr>
                <w:rFonts w:ascii="Tahoma" w:hAnsi="Tahoma"/>
                <w:sz w:val="18"/>
                <w:szCs w:val="18"/>
              </w:rPr>
            </w:pPr>
            <w:r>
              <w:rPr>
                <w:rFonts w:hint="eastAsia" w:ascii="Tahoma" w:hAnsi="Tahoma"/>
                <w:sz w:val="18"/>
                <w:szCs w:val="18"/>
              </w:rPr>
              <w:t>6</w:t>
            </w:r>
          </w:p>
        </w:tc>
        <w:tc>
          <w:tcPr>
            <w:tcW w:w="3734" w:type="dxa"/>
            <w:gridSpan w:val="3"/>
            <w:vAlign w:val="center"/>
          </w:tcPr>
          <w:p>
            <w:pPr>
              <w:jc w:val="center"/>
              <w:rPr>
                <w:rFonts w:ascii="Tahoma" w:hAnsi="Tahoma"/>
                <w:sz w:val="18"/>
                <w:szCs w:val="18"/>
              </w:rPr>
            </w:pPr>
            <w:r>
              <w:rPr>
                <w:rFonts w:hint="eastAsia" w:ascii="Tahoma" w:hAnsi="Tahoma"/>
                <w:sz w:val="18"/>
                <w:szCs w:val="18"/>
              </w:rPr>
              <w:t>剪刀撑水平夹角</w:t>
            </w:r>
          </w:p>
        </w:tc>
        <w:tc>
          <w:tcPr>
            <w:tcW w:w="3239" w:type="dxa"/>
            <w:vAlign w:val="center"/>
          </w:tcPr>
          <w:p>
            <w:pPr>
              <w:jc w:val="center"/>
              <w:rPr>
                <w:rFonts w:ascii="Tahoma" w:hAnsi="Tahoma"/>
                <w:sz w:val="18"/>
                <w:szCs w:val="18"/>
              </w:rPr>
            </w:pPr>
            <w:r>
              <w:rPr>
                <w:rFonts w:hint="eastAsia" w:ascii="Tahoma" w:hAnsi="Tahoma"/>
                <w:sz w:val="18"/>
                <w:szCs w:val="18"/>
              </w:rPr>
              <w:t>45°~60°</w:t>
            </w:r>
          </w:p>
        </w:tc>
        <w:tc>
          <w:tcPr>
            <w:tcW w:w="1799" w:type="dxa"/>
            <w:vAlign w:val="center"/>
          </w:tcPr>
          <w:p>
            <w:pPr>
              <w:jc w:val="center"/>
              <w:rPr>
                <w:rFonts w:ascii="Tahoma" w:hAnsi="Tahoma"/>
                <w:sz w:val="18"/>
                <w:szCs w:val="18"/>
              </w:rPr>
            </w:pPr>
            <w:r>
              <w:rPr>
                <w:rFonts w:hint="eastAsia" w:ascii="Tahoma" w:hAnsi="Tahoma"/>
                <w:sz w:val="18"/>
                <w:szCs w:val="18"/>
              </w:rPr>
              <w:t>角尺检查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6" w:type="dxa"/>
            <w:vMerge w:val="restart"/>
            <w:vAlign w:val="center"/>
          </w:tcPr>
          <w:p>
            <w:pPr>
              <w:jc w:val="center"/>
              <w:rPr>
                <w:rFonts w:ascii="Tahoma" w:hAnsi="Tahoma"/>
                <w:sz w:val="18"/>
                <w:szCs w:val="18"/>
              </w:rPr>
            </w:pPr>
            <w:r>
              <w:rPr>
                <w:rFonts w:hint="eastAsia" w:ascii="Tahoma" w:hAnsi="Tahoma"/>
                <w:sz w:val="18"/>
                <w:szCs w:val="18"/>
              </w:rPr>
              <w:t>7</w:t>
            </w:r>
          </w:p>
        </w:tc>
        <w:tc>
          <w:tcPr>
            <w:tcW w:w="1575" w:type="dxa"/>
            <w:gridSpan w:val="2"/>
            <w:vMerge w:val="restart"/>
            <w:vAlign w:val="center"/>
          </w:tcPr>
          <w:p>
            <w:pPr>
              <w:jc w:val="center"/>
              <w:rPr>
                <w:rFonts w:ascii="Tahoma" w:hAnsi="Tahoma"/>
                <w:sz w:val="18"/>
                <w:szCs w:val="18"/>
              </w:rPr>
            </w:pPr>
            <w:r>
              <w:rPr>
                <w:rFonts w:hint="eastAsia" w:ascii="Tahoma" w:hAnsi="Tahoma"/>
                <w:sz w:val="18"/>
                <w:szCs w:val="18"/>
              </w:rPr>
              <w:t>连墙件</w:t>
            </w:r>
          </w:p>
        </w:tc>
        <w:tc>
          <w:tcPr>
            <w:tcW w:w="2159" w:type="dxa"/>
            <w:vAlign w:val="center"/>
          </w:tcPr>
          <w:p>
            <w:pPr>
              <w:jc w:val="center"/>
              <w:rPr>
                <w:rFonts w:ascii="Tahoma" w:hAnsi="Tahoma"/>
                <w:sz w:val="18"/>
                <w:szCs w:val="18"/>
              </w:rPr>
            </w:pPr>
            <w:r>
              <w:rPr>
                <w:rFonts w:hint="eastAsia" w:ascii="Tahoma" w:hAnsi="Tahoma"/>
                <w:sz w:val="18"/>
                <w:szCs w:val="18"/>
              </w:rPr>
              <w:t>构造</w:t>
            </w:r>
          </w:p>
        </w:tc>
        <w:tc>
          <w:tcPr>
            <w:tcW w:w="3239" w:type="dxa"/>
            <w:vAlign w:val="center"/>
          </w:tcPr>
          <w:p>
            <w:pPr>
              <w:jc w:val="center"/>
              <w:rPr>
                <w:rFonts w:ascii="Tahoma" w:hAnsi="Tahoma"/>
                <w:sz w:val="18"/>
                <w:szCs w:val="18"/>
              </w:rPr>
            </w:pPr>
            <w:r>
              <w:rPr>
                <w:rFonts w:hint="eastAsia" w:ascii="Tahoma" w:hAnsi="Tahoma"/>
                <w:sz w:val="18"/>
                <w:szCs w:val="18"/>
              </w:rPr>
              <w:t>必须采用刚性连墙件</w:t>
            </w:r>
          </w:p>
        </w:tc>
        <w:tc>
          <w:tcPr>
            <w:tcW w:w="1799" w:type="dxa"/>
            <w:vAlign w:val="center"/>
          </w:tcPr>
          <w:p>
            <w:pPr>
              <w:jc w:val="center"/>
              <w:rPr>
                <w:rFonts w:ascii="Tahoma" w:hAnsi="Tahoma"/>
                <w:sz w:val="18"/>
                <w:szCs w:val="18"/>
              </w:rPr>
            </w:pPr>
            <w:r>
              <w:rPr>
                <w:rFonts w:hint="eastAsia" w:ascii="Tahoma" w:hAnsi="Tahoma"/>
                <w:sz w:val="18"/>
                <w:szCs w:val="18"/>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6" w:type="dxa"/>
            <w:vMerge w:val="continue"/>
            <w:vAlign w:val="center"/>
          </w:tcPr>
          <w:p>
            <w:pPr>
              <w:jc w:val="center"/>
              <w:rPr>
                <w:rFonts w:ascii="Tahoma" w:hAnsi="Tahoma"/>
                <w:sz w:val="18"/>
                <w:szCs w:val="18"/>
              </w:rPr>
            </w:pPr>
          </w:p>
        </w:tc>
        <w:tc>
          <w:tcPr>
            <w:tcW w:w="1575" w:type="dxa"/>
            <w:gridSpan w:val="2"/>
            <w:vMerge w:val="continue"/>
            <w:vAlign w:val="center"/>
          </w:tcPr>
          <w:p>
            <w:pPr>
              <w:jc w:val="center"/>
              <w:rPr>
                <w:rFonts w:ascii="Tahoma" w:hAnsi="Tahoma"/>
                <w:sz w:val="18"/>
                <w:szCs w:val="18"/>
              </w:rPr>
            </w:pPr>
          </w:p>
        </w:tc>
        <w:tc>
          <w:tcPr>
            <w:tcW w:w="2159" w:type="dxa"/>
            <w:vAlign w:val="center"/>
          </w:tcPr>
          <w:p>
            <w:pPr>
              <w:jc w:val="center"/>
              <w:rPr>
                <w:rFonts w:ascii="Tahoma" w:hAnsi="Tahoma"/>
                <w:sz w:val="18"/>
                <w:szCs w:val="18"/>
              </w:rPr>
            </w:pPr>
            <w:r>
              <w:rPr>
                <w:rFonts w:hint="eastAsia" w:ascii="Tahoma" w:hAnsi="Tahoma"/>
                <w:sz w:val="18"/>
                <w:szCs w:val="18"/>
              </w:rPr>
              <w:t>间距</w:t>
            </w:r>
          </w:p>
        </w:tc>
        <w:tc>
          <w:tcPr>
            <w:tcW w:w="3239" w:type="dxa"/>
            <w:vAlign w:val="center"/>
          </w:tcPr>
          <w:p>
            <w:pPr>
              <w:jc w:val="center"/>
              <w:rPr>
                <w:rFonts w:ascii="Tahoma" w:hAnsi="Tahoma"/>
                <w:sz w:val="18"/>
                <w:szCs w:val="18"/>
              </w:rPr>
            </w:pPr>
            <w:r>
              <w:rPr>
                <w:rFonts w:hint="eastAsia" w:ascii="Tahoma" w:hAnsi="Tahoma"/>
                <w:sz w:val="18"/>
                <w:szCs w:val="18"/>
              </w:rPr>
              <w:t>≤设计规定</w:t>
            </w:r>
          </w:p>
        </w:tc>
        <w:tc>
          <w:tcPr>
            <w:tcW w:w="1799" w:type="dxa"/>
            <w:vAlign w:val="center"/>
          </w:tcPr>
          <w:p>
            <w:pPr>
              <w:jc w:val="center"/>
              <w:rPr>
                <w:rFonts w:ascii="Tahoma" w:hAnsi="Tahoma"/>
                <w:sz w:val="18"/>
                <w:szCs w:val="18"/>
              </w:rPr>
            </w:pPr>
            <w:r>
              <w:rPr>
                <w:rFonts w:hint="eastAsia" w:ascii="Tahoma" w:hAnsi="Tahoma"/>
                <w:sz w:val="18"/>
                <w:szCs w:val="18"/>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6" w:type="dxa"/>
            <w:vMerge w:val="continue"/>
            <w:vAlign w:val="center"/>
          </w:tcPr>
          <w:p>
            <w:pPr>
              <w:jc w:val="center"/>
              <w:rPr>
                <w:rFonts w:ascii="Tahoma" w:hAnsi="Tahoma"/>
                <w:sz w:val="18"/>
                <w:szCs w:val="18"/>
              </w:rPr>
            </w:pPr>
          </w:p>
        </w:tc>
        <w:tc>
          <w:tcPr>
            <w:tcW w:w="1575" w:type="dxa"/>
            <w:gridSpan w:val="2"/>
            <w:vMerge w:val="continue"/>
            <w:vAlign w:val="center"/>
          </w:tcPr>
          <w:p>
            <w:pPr>
              <w:jc w:val="center"/>
              <w:rPr>
                <w:rFonts w:ascii="Tahoma" w:hAnsi="Tahoma"/>
                <w:sz w:val="18"/>
                <w:szCs w:val="18"/>
              </w:rPr>
            </w:pPr>
          </w:p>
        </w:tc>
        <w:tc>
          <w:tcPr>
            <w:tcW w:w="2159" w:type="dxa"/>
            <w:vAlign w:val="center"/>
          </w:tcPr>
          <w:p>
            <w:pPr>
              <w:jc w:val="center"/>
              <w:rPr>
                <w:rFonts w:ascii="Tahoma" w:hAnsi="Tahoma"/>
                <w:sz w:val="18"/>
                <w:szCs w:val="18"/>
              </w:rPr>
            </w:pPr>
            <w:r>
              <w:rPr>
                <w:rFonts w:hint="eastAsia" w:ascii="Tahoma" w:hAnsi="Tahoma"/>
                <w:sz w:val="18"/>
                <w:szCs w:val="18"/>
              </w:rPr>
              <w:t>与主节点间距（mm）</w:t>
            </w:r>
          </w:p>
        </w:tc>
        <w:tc>
          <w:tcPr>
            <w:tcW w:w="3239" w:type="dxa"/>
            <w:vAlign w:val="center"/>
          </w:tcPr>
          <w:p>
            <w:pPr>
              <w:jc w:val="center"/>
              <w:rPr>
                <w:rFonts w:ascii="Tahoma" w:hAnsi="Tahoma"/>
                <w:sz w:val="18"/>
                <w:szCs w:val="18"/>
              </w:rPr>
            </w:pPr>
            <w:r>
              <w:rPr>
                <w:rFonts w:hint="eastAsia" w:ascii="Tahoma" w:hAnsi="Tahoma"/>
                <w:sz w:val="18"/>
                <w:szCs w:val="18"/>
              </w:rPr>
              <w:t>≤300</w:t>
            </w:r>
          </w:p>
        </w:tc>
        <w:tc>
          <w:tcPr>
            <w:tcW w:w="1799" w:type="dxa"/>
            <w:vAlign w:val="center"/>
          </w:tcPr>
          <w:p>
            <w:pPr>
              <w:jc w:val="center"/>
              <w:rPr>
                <w:rFonts w:ascii="Tahoma" w:hAnsi="Tahoma"/>
                <w:sz w:val="18"/>
                <w:szCs w:val="18"/>
              </w:rPr>
            </w:pPr>
            <w:r>
              <w:rPr>
                <w:rFonts w:hint="eastAsia" w:ascii="Tahoma" w:hAnsi="Tahoma"/>
                <w:sz w:val="18"/>
                <w:szCs w:val="18"/>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6" w:type="dxa"/>
            <w:vAlign w:val="center"/>
          </w:tcPr>
          <w:p>
            <w:pPr>
              <w:jc w:val="center"/>
              <w:rPr>
                <w:rFonts w:ascii="Tahoma" w:hAnsi="Tahoma"/>
                <w:sz w:val="18"/>
                <w:szCs w:val="18"/>
              </w:rPr>
            </w:pPr>
            <w:r>
              <w:rPr>
                <w:rFonts w:hint="eastAsia" w:ascii="Tahoma" w:hAnsi="Tahoma"/>
                <w:sz w:val="18"/>
                <w:szCs w:val="18"/>
              </w:rPr>
              <w:t>8</w:t>
            </w:r>
          </w:p>
        </w:tc>
        <w:tc>
          <w:tcPr>
            <w:tcW w:w="3734" w:type="dxa"/>
            <w:gridSpan w:val="3"/>
            <w:vAlign w:val="center"/>
          </w:tcPr>
          <w:p>
            <w:pPr>
              <w:jc w:val="center"/>
              <w:rPr>
                <w:rFonts w:ascii="Tahoma" w:hAnsi="Tahoma"/>
                <w:sz w:val="18"/>
                <w:szCs w:val="18"/>
              </w:rPr>
            </w:pPr>
            <w:r>
              <w:rPr>
                <w:rFonts w:hint="eastAsia" w:ascii="Tahoma" w:hAnsi="Tahoma"/>
                <w:sz w:val="18"/>
                <w:szCs w:val="18"/>
              </w:rPr>
              <w:t>脚手板</w:t>
            </w:r>
          </w:p>
        </w:tc>
        <w:tc>
          <w:tcPr>
            <w:tcW w:w="3239" w:type="dxa"/>
            <w:vAlign w:val="center"/>
          </w:tcPr>
          <w:p>
            <w:pPr>
              <w:jc w:val="center"/>
              <w:rPr>
                <w:rFonts w:ascii="Tahoma" w:hAnsi="Tahoma"/>
                <w:sz w:val="18"/>
                <w:szCs w:val="18"/>
              </w:rPr>
            </w:pPr>
            <w:r>
              <w:rPr>
                <w:rFonts w:hint="eastAsia" w:ascii="Tahoma" w:hAnsi="Tahoma"/>
                <w:sz w:val="18"/>
                <w:szCs w:val="18"/>
              </w:rPr>
              <w:t>铺设严密，绑扎牢固，无探头板</w:t>
            </w:r>
          </w:p>
        </w:tc>
        <w:tc>
          <w:tcPr>
            <w:tcW w:w="1799" w:type="dxa"/>
            <w:vAlign w:val="center"/>
          </w:tcPr>
          <w:p>
            <w:pPr>
              <w:jc w:val="center"/>
              <w:rPr>
                <w:rFonts w:ascii="Tahoma" w:hAnsi="Tahoma"/>
                <w:sz w:val="18"/>
                <w:szCs w:val="18"/>
              </w:rPr>
            </w:pPr>
            <w:r>
              <w:rPr>
                <w:rFonts w:hint="eastAsia" w:ascii="Tahoma" w:hAnsi="Tahoma"/>
                <w:sz w:val="18"/>
                <w:szCs w:val="18"/>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876" w:type="dxa"/>
            <w:vAlign w:val="center"/>
          </w:tcPr>
          <w:p>
            <w:pPr>
              <w:jc w:val="center"/>
              <w:rPr>
                <w:rFonts w:ascii="Tahoma" w:hAnsi="Tahoma"/>
                <w:sz w:val="18"/>
                <w:szCs w:val="18"/>
              </w:rPr>
            </w:pPr>
            <w:r>
              <w:rPr>
                <w:rFonts w:hint="eastAsia" w:ascii="Tahoma" w:hAnsi="Tahoma"/>
                <w:sz w:val="18"/>
                <w:szCs w:val="18"/>
              </w:rPr>
              <w:t>9</w:t>
            </w:r>
          </w:p>
        </w:tc>
        <w:tc>
          <w:tcPr>
            <w:tcW w:w="3734" w:type="dxa"/>
            <w:gridSpan w:val="3"/>
            <w:vAlign w:val="center"/>
          </w:tcPr>
          <w:p>
            <w:pPr>
              <w:jc w:val="center"/>
              <w:rPr>
                <w:rFonts w:ascii="Tahoma" w:hAnsi="Tahoma"/>
                <w:sz w:val="18"/>
                <w:szCs w:val="18"/>
              </w:rPr>
            </w:pPr>
            <w:r>
              <w:rPr>
                <w:rFonts w:hint="eastAsia" w:ascii="Tahoma" w:hAnsi="Tahoma"/>
                <w:sz w:val="18"/>
                <w:szCs w:val="18"/>
              </w:rPr>
              <w:t>防护</w:t>
            </w:r>
          </w:p>
        </w:tc>
        <w:tc>
          <w:tcPr>
            <w:tcW w:w="3239" w:type="dxa"/>
            <w:vAlign w:val="center"/>
          </w:tcPr>
          <w:p>
            <w:pPr>
              <w:jc w:val="left"/>
              <w:rPr>
                <w:rFonts w:ascii="Tahoma" w:hAnsi="Tahoma"/>
                <w:sz w:val="18"/>
                <w:szCs w:val="18"/>
              </w:rPr>
            </w:pPr>
            <w:r>
              <w:rPr>
                <w:rFonts w:hint="eastAsia" w:ascii="Tahoma" w:hAnsi="Tahoma"/>
                <w:sz w:val="18"/>
                <w:szCs w:val="18"/>
              </w:rPr>
              <w:t>脚手架外侧设置栏杆，密目网围护；施工层增设挡脚板；底部满铺木板或钢笆片，密目网兜底全封闭；内档每层楼面处设置木板或钢笆片封闭。</w:t>
            </w:r>
          </w:p>
        </w:tc>
        <w:tc>
          <w:tcPr>
            <w:tcW w:w="1799" w:type="dxa"/>
            <w:vAlign w:val="center"/>
          </w:tcPr>
          <w:p>
            <w:pPr>
              <w:jc w:val="center"/>
              <w:rPr>
                <w:rFonts w:ascii="Tahoma" w:hAnsi="Tahoma"/>
                <w:sz w:val="18"/>
                <w:szCs w:val="18"/>
              </w:rPr>
            </w:pPr>
            <w:r>
              <w:rPr>
                <w:rFonts w:hint="eastAsia" w:ascii="Tahoma" w:hAnsi="Tahoma"/>
                <w:sz w:val="18"/>
                <w:szCs w:val="18"/>
              </w:rPr>
              <w:t>观察检查</w:t>
            </w:r>
          </w:p>
        </w:tc>
      </w:tr>
    </w:tbl>
    <w:p/>
    <w:p>
      <w:pPr>
        <w:jc w:val="center"/>
        <w:outlineLvl w:val="1"/>
        <w:rPr>
          <w:rFonts w:hint="eastAsia" w:ascii="黑体" w:eastAsia="黑体"/>
          <w:b/>
          <w:szCs w:val="21"/>
          <w:lang w:eastAsia="zh-CN"/>
        </w:rPr>
      </w:pPr>
      <w:bookmarkStart w:id="110" w:name="_Toc20"/>
      <w:r>
        <w:rPr>
          <w:rFonts w:hint="eastAsia" w:ascii="黑体" w:eastAsia="黑体"/>
          <w:b/>
          <w:szCs w:val="21"/>
        </w:rPr>
        <w:t>表D.</w:t>
      </w:r>
      <w:r>
        <w:rPr>
          <w:rFonts w:hint="eastAsia" w:ascii="黑体" w:eastAsia="黑体"/>
          <w:b/>
          <w:szCs w:val="21"/>
          <w:lang w:val="en-US" w:eastAsia="zh-CN"/>
        </w:rPr>
        <w:t>4</w:t>
      </w:r>
      <w:r>
        <w:rPr>
          <w:rFonts w:hint="eastAsia" w:ascii="黑体" w:eastAsia="黑体"/>
          <w:b/>
          <w:szCs w:val="21"/>
        </w:rPr>
        <w:t xml:space="preserve">  悬挑脚手架</w:t>
      </w:r>
      <w:r>
        <w:rPr>
          <w:rFonts w:hint="eastAsia" w:ascii="黑体" w:eastAsia="黑体"/>
          <w:b/>
          <w:szCs w:val="21"/>
          <w:lang w:eastAsia="zh-CN"/>
        </w:rPr>
        <w:t>施工验收记录表</w:t>
      </w:r>
      <w:bookmarkEnd w:id="110"/>
    </w:p>
    <w:tbl>
      <w:tblPr>
        <w:tblStyle w:val="16"/>
        <w:tblW w:w="9240" w:type="dxa"/>
        <w:jc w:val="center"/>
        <w:shd w:val="clear" w:color="auto" w:fill="FFFFFF"/>
        <w:tblLayout w:type="fixed"/>
        <w:tblCellMar>
          <w:top w:w="0" w:type="dxa"/>
          <w:left w:w="105" w:type="dxa"/>
          <w:bottom w:w="0" w:type="dxa"/>
          <w:right w:w="105" w:type="dxa"/>
        </w:tblCellMar>
      </w:tblPr>
      <w:tblGrid>
        <w:gridCol w:w="607"/>
        <w:gridCol w:w="684"/>
        <w:gridCol w:w="690"/>
        <w:gridCol w:w="303"/>
        <w:gridCol w:w="980"/>
        <w:gridCol w:w="1846"/>
        <w:gridCol w:w="1131"/>
        <w:gridCol w:w="1039"/>
        <w:gridCol w:w="946"/>
        <w:gridCol w:w="34"/>
        <w:gridCol w:w="980"/>
      </w:tblGrid>
      <w:tr>
        <w:tblPrEx>
          <w:shd w:val="clear" w:color="auto" w:fill="FFFFFF"/>
          <w:tblCellMar>
            <w:top w:w="0" w:type="dxa"/>
            <w:left w:w="105" w:type="dxa"/>
            <w:bottom w:w="0" w:type="dxa"/>
            <w:right w:w="105" w:type="dxa"/>
          </w:tblCellMar>
        </w:tblPrEx>
        <w:trPr>
          <w:trHeight w:val="637" w:hRule="atLeast"/>
          <w:jc w:val="center"/>
        </w:trPr>
        <w:tc>
          <w:tcPr>
            <w:tcW w:w="1291" w:type="dxa"/>
            <w:gridSpan w:val="2"/>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pStyle w:val="32"/>
              <w:jc w:val="center"/>
              <w:rPr>
                <w:rFonts w:hint="eastAsia"/>
                <w:sz w:val="18"/>
                <w:szCs w:val="18"/>
                <w:lang w:val="zh-CN"/>
              </w:rPr>
            </w:pPr>
            <w:r>
              <w:rPr>
                <w:rFonts w:hint="eastAsia"/>
                <w:sz w:val="18"/>
                <w:szCs w:val="18"/>
                <w:lang w:val="zh-CN"/>
              </w:rPr>
              <w:t>项目名称</w:t>
            </w:r>
          </w:p>
        </w:tc>
        <w:tc>
          <w:tcPr>
            <w:tcW w:w="3819" w:type="dxa"/>
            <w:gridSpan w:val="4"/>
            <w:tcBorders>
              <w:top w:val="single" w:color="000000" w:sz="6" w:space="0"/>
              <w:left w:val="single" w:color="auto" w:sz="4" w:space="0"/>
              <w:bottom w:val="single" w:color="000000" w:sz="6" w:space="0"/>
              <w:right w:val="single" w:color="auto" w:sz="4" w:space="0"/>
            </w:tcBorders>
            <w:shd w:val="clear" w:color="auto" w:fill="FFFFFF"/>
            <w:noWrap w:val="0"/>
            <w:vAlign w:val="center"/>
          </w:tcPr>
          <w:p>
            <w:pPr>
              <w:pStyle w:val="32"/>
              <w:jc w:val="center"/>
              <w:rPr>
                <w:rFonts w:hint="eastAsia"/>
                <w:sz w:val="18"/>
                <w:szCs w:val="18"/>
                <w:lang w:val="zh-CN"/>
              </w:rPr>
            </w:pPr>
          </w:p>
        </w:tc>
        <w:tc>
          <w:tcPr>
            <w:tcW w:w="1131" w:type="dxa"/>
            <w:tcBorders>
              <w:top w:val="single" w:color="000000" w:sz="6" w:space="0"/>
              <w:left w:val="single" w:color="auto" w:sz="4" w:space="0"/>
              <w:bottom w:val="single" w:color="000000" w:sz="6" w:space="0"/>
              <w:right w:val="single" w:color="auto" w:sz="4" w:space="0"/>
            </w:tcBorders>
            <w:shd w:val="clear" w:color="auto" w:fill="FFFFFF"/>
            <w:noWrap w:val="0"/>
            <w:vAlign w:val="top"/>
          </w:tcPr>
          <w:p>
            <w:pPr>
              <w:pStyle w:val="32"/>
              <w:jc w:val="center"/>
              <w:rPr>
                <w:rFonts w:hint="eastAsia"/>
                <w:sz w:val="18"/>
                <w:szCs w:val="18"/>
                <w:lang w:val="zh-CN"/>
              </w:rPr>
            </w:pPr>
            <w:r>
              <w:rPr>
                <w:rFonts w:hint="eastAsia"/>
                <w:sz w:val="18"/>
                <w:szCs w:val="18"/>
                <w:lang w:val="zh-CN"/>
              </w:rPr>
              <w:t>架体类型</w:t>
            </w:r>
          </w:p>
        </w:tc>
        <w:tc>
          <w:tcPr>
            <w:tcW w:w="2999" w:type="dxa"/>
            <w:gridSpan w:val="4"/>
            <w:tcBorders>
              <w:top w:val="single" w:color="000000" w:sz="6" w:space="0"/>
              <w:left w:val="single" w:color="auto" w:sz="4" w:space="0"/>
              <w:bottom w:val="single" w:color="000000" w:sz="6" w:space="0"/>
              <w:right w:val="single" w:color="000000" w:sz="6" w:space="0"/>
            </w:tcBorders>
            <w:shd w:val="clear" w:color="auto" w:fill="FFFFFF"/>
            <w:noWrap w:val="0"/>
            <w:vAlign w:val="top"/>
          </w:tcPr>
          <w:p>
            <w:pPr>
              <w:pStyle w:val="32"/>
              <w:jc w:val="center"/>
              <w:rPr>
                <w:rFonts w:hint="eastAsia"/>
                <w:sz w:val="18"/>
                <w:szCs w:val="18"/>
                <w:lang w:val="zh-CN"/>
              </w:rPr>
            </w:pPr>
          </w:p>
        </w:tc>
      </w:tr>
      <w:tr>
        <w:tblPrEx>
          <w:shd w:val="clear" w:color="auto" w:fill="FFFFFF"/>
          <w:tblCellMar>
            <w:top w:w="0" w:type="dxa"/>
            <w:left w:w="105" w:type="dxa"/>
            <w:bottom w:w="0" w:type="dxa"/>
            <w:right w:w="105" w:type="dxa"/>
          </w:tblCellMar>
        </w:tblPrEx>
        <w:trPr>
          <w:trHeight w:val="637" w:hRule="atLeast"/>
          <w:jc w:val="center"/>
        </w:trPr>
        <w:tc>
          <w:tcPr>
            <w:tcW w:w="1291" w:type="dxa"/>
            <w:gridSpan w:val="2"/>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pStyle w:val="32"/>
              <w:jc w:val="center"/>
              <w:rPr>
                <w:rFonts w:hint="eastAsia"/>
                <w:sz w:val="18"/>
                <w:szCs w:val="18"/>
                <w:lang w:val="zh-CN"/>
              </w:rPr>
            </w:pPr>
            <w:r>
              <w:rPr>
                <w:rFonts w:hint="eastAsia"/>
                <w:sz w:val="18"/>
                <w:szCs w:val="18"/>
                <w:lang w:val="zh-CN"/>
              </w:rPr>
              <w:t>搭设部位</w:t>
            </w:r>
          </w:p>
        </w:tc>
        <w:tc>
          <w:tcPr>
            <w:tcW w:w="993" w:type="dxa"/>
            <w:gridSpan w:val="2"/>
            <w:tcBorders>
              <w:top w:val="single" w:color="000000" w:sz="6" w:space="0"/>
              <w:left w:val="single" w:color="auto" w:sz="4" w:space="0"/>
              <w:bottom w:val="single" w:color="000000" w:sz="6" w:space="0"/>
              <w:right w:val="single" w:color="auto" w:sz="4" w:space="0"/>
            </w:tcBorders>
            <w:shd w:val="clear" w:color="auto" w:fill="FFFFFF"/>
            <w:noWrap w:val="0"/>
            <w:vAlign w:val="center"/>
          </w:tcPr>
          <w:p>
            <w:pPr>
              <w:pStyle w:val="32"/>
              <w:jc w:val="center"/>
              <w:rPr>
                <w:rFonts w:hint="eastAsia"/>
                <w:sz w:val="18"/>
                <w:szCs w:val="18"/>
                <w:lang w:val="zh-CN"/>
              </w:rPr>
            </w:pPr>
          </w:p>
        </w:tc>
        <w:tc>
          <w:tcPr>
            <w:tcW w:w="980" w:type="dxa"/>
            <w:tcBorders>
              <w:top w:val="single" w:color="000000" w:sz="6" w:space="0"/>
              <w:left w:val="single" w:color="auto" w:sz="4" w:space="0"/>
              <w:bottom w:val="single" w:color="000000" w:sz="6" w:space="0"/>
              <w:right w:val="single" w:color="auto" w:sz="4" w:space="0"/>
            </w:tcBorders>
            <w:shd w:val="clear" w:color="auto" w:fill="FFFFFF"/>
            <w:noWrap w:val="0"/>
            <w:vAlign w:val="center"/>
          </w:tcPr>
          <w:p>
            <w:pPr>
              <w:pStyle w:val="32"/>
              <w:jc w:val="center"/>
              <w:rPr>
                <w:rFonts w:hint="eastAsia"/>
                <w:sz w:val="18"/>
                <w:szCs w:val="18"/>
                <w:lang w:val="zh-CN"/>
              </w:rPr>
            </w:pPr>
            <w:r>
              <w:rPr>
                <w:rFonts w:hint="eastAsia"/>
                <w:sz w:val="18"/>
                <w:szCs w:val="18"/>
                <w:lang w:val="zh-CN"/>
              </w:rPr>
              <w:t>搭设高度</w:t>
            </w:r>
          </w:p>
        </w:tc>
        <w:tc>
          <w:tcPr>
            <w:tcW w:w="1846" w:type="dxa"/>
            <w:tcBorders>
              <w:top w:val="single" w:color="auto" w:sz="4" w:space="0"/>
              <w:left w:val="single" w:color="auto" w:sz="4" w:space="0"/>
              <w:bottom w:val="single" w:color="000000" w:sz="6" w:space="0"/>
              <w:right w:val="single" w:color="auto" w:sz="4" w:space="0"/>
            </w:tcBorders>
            <w:shd w:val="clear" w:color="auto" w:fill="FFFFFF"/>
            <w:noWrap w:val="0"/>
            <w:vAlign w:val="top"/>
          </w:tcPr>
          <w:p>
            <w:pPr>
              <w:pStyle w:val="32"/>
              <w:jc w:val="center"/>
              <w:rPr>
                <w:rFonts w:hint="eastAsia"/>
                <w:sz w:val="18"/>
                <w:szCs w:val="18"/>
                <w:lang w:val="zh-CN"/>
              </w:rPr>
            </w:pPr>
          </w:p>
        </w:tc>
        <w:tc>
          <w:tcPr>
            <w:tcW w:w="1131" w:type="dxa"/>
            <w:tcBorders>
              <w:top w:val="single" w:color="000000" w:sz="6" w:space="0"/>
              <w:left w:val="single" w:color="auto" w:sz="4" w:space="0"/>
              <w:bottom w:val="single" w:color="000000" w:sz="6" w:space="0"/>
              <w:right w:val="single" w:color="auto" w:sz="4" w:space="0"/>
            </w:tcBorders>
            <w:shd w:val="clear" w:color="auto" w:fill="FFFFFF"/>
            <w:noWrap w:val="0"/>
            <w:vAlign w:val="top"/>
          </w:tcPr>
          <w:p>
            <w:pPr>
              <w:pStyle w:val="32"/>
              <w:jc w:val="center"/>
              <w:rPr>
                <w:rFonts w:hint="eastAsia"/>
                <w:sz w:val="18"/>
                <w:szCs w:val="18"/>
                <w:lang w:val="zh-CN"/>
              </w:rPr>
            </w:pPr>
            <w:r>
              <w:rPr>
                <w:rFonts w:hint="eastAsia"/>
                <w:sz w:val="18"/>
                <w:szCs w:val="18"/>
                <w:lang w:val="zh-CN"/>
              </w:rPr>
              <w:t>搭设跨度</w:t>
            </w:r>
          </w:p>
        </w:tc>
        <w:tc>
          <w:tcPr>
            <w:tcW w:w="1039" w:type="dxa"/>
            <w:tcBorders>
              <w:top w:val="single" w:color="000000" w:sz="6" w:space="0"/>
              <w:left w:val="single" w:color="auto" w:sz="4" w:space="0"/>
              <w:bottom w:val="single" w:color="000000" w:sz="6" w:space="0"/>
              <w:right w:val="single" w:color="auto" w:sz="4" w:space="0"/>
            </w:tcBorders>
            <w:shd w:val="clear" w:color="auto" w:fill="FFFFFF"/>
            <w:noWrap w:val="0"/>
            <w:vAlign w:val="top"/>
          </w:tcPr>
          <w:p>
            <w:pPr>
              <w:pStyle w:val="32"/>
              <w:jc w:val="center"/>
              <w:rPr>
                <w:rFonts w:hint="eastAsia"/>
                <w:sz w:val="18"/>
                <w:szCs w:val="18"/>
                <w:lang w:val="zh-CN"/>
              </w:rPr>
            </w:pPr>
          </w:p>
        </w:tc>
        <w:tc>
          <w:tcPr>
            <w:tcW w:w="946" w:type="dxa"/>
            <w:tcBorders>
              <w:top w:val="single" w:color="000000" w:sz="6" w:space="0"/>
              <w:left w:val="single" w:color="auto" w:sz="4" w:space="0"/>
              <w:bottom w:val="single" w:color="000000" w:sz="6" w:space="0"/>
              <w:right w:val="single" w:color="auto" w:sz="4" w:space="0"/>
            </w:tcBorders>
            <w:shd w:val="clear" w:color="auto" w:fill="FFFFFF"/>
            <w:noWrap w:val="0"/>
            <w:vAlign w:val="top"/>
          </w:tcPr>
          <w:p>
            <w:pPr>
              <w:pStyle w:val="32"/>
              <w:jc w:val="center"/>
              <w:rPr>
                <w:rFonts w:hint="eastAsia"/>
                <w:sz w:val="18"/>
                <w:szCs w:val="18"/>
                <w:lang w:val="zh-CN"/>
              </w:rPr>
            </w:pPr>
            <w:r>
              <w:rPr>
                <w:rFonts w:hint="eastAsia"/>
                <w:sz w:val="18"/>
                <w:szCs w:val="18"/>
                <w:lang w:val="zh-CN"/>
              </w:rPr>
              <w:t>施工荷载</w:t>
            </w:r>
          </w:p>
        </w:tc>
        <w:tc>
          <w:tcPr>
            <w:tcW w:w="1014" w:type="dxa"/>
            <w:gridSpan w:val="2"/>
            <w:tcBorders>
              <w:top w:val="single" w:color="000000" w:sz="6" w:space="0"/>
              <w:left w:val="single" w:color="auto" w:sz="4" w:space="0"/>
              <w:bottom w:val="single" w:color="000000" w:sz="6" w:space="0"/>
              <w:right w:val="single" w:color="000000" w:sz="6" w:space="0"/>
            </w:tcBorders>
            <w:shd w:val="clear" w:color="auto" w:fill="FFFFFF"/>
            <w:noWrap w:val="0"/>
            <w:vAlign w:val="top"/>
          </w:tcPr>
          <w:p>
            <w:pPr>
              <w:pStyle w:val="32"/>
              <w:jc w:val="center"/>
              <w:rPr>
                <w:rFonts w:hint="eastAsia"/>
                <w:sz w:val="18"/>
                <w:szCs w:val="18"/>
                <w:lang w:val="zh-CN"/>
              </w:rPr>
            </w:pPr>
          </w:p>
        </w:tc>
      </w:tr>
      <w:tr>
        <w:tblPrEx>
          <w:shd w:val="clear" w:color="auto" w:fill="FFFFFF"/>
          <w:tblCellMar>
            <w:top w:w="0" w:type="dxa"/>
            <w:left w:w="105" w:type="dxa"/>
            <w:bottom w:w="0" w:type="dxa"/>
            <w:right w:w="105" w:type="dxa"/>
          </w:tblCellMar>
        </w:tblPrEx>
        <w:trPr>
          <w:trHeight w:val="637" w:hRule="atLeast"/>
          <w:jc w:val="center"/>
        </w:trPr>
        <w:tc>
          <w:tcPr>
            <w:tcW w:w="9240" w:type="dxa"/>
            <w:gridSpan w:val="11"/>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jc w:val="center"/>
              <w:rPr>
                <w:rFonts w:hint="eastAsia"/>
                <w:sz w:val="18"/>
                <w:szCs w:val="18"/>
                <w:lang w:val="zh-CN"/>
              </w:rPr>
            </w:pPr>
            <w:r>
              <w:rPr>
                <w:rFonts w:hint="eastAsia"/>
                <w:sz w:val="18"/>
                <w:szCs w:val="18"/>
                <w:lang w:val="zh-CN"/>
              </w:rPr>
              <w:t>检查与验收情况记录</w:t>
            </w:r>
          </w:p>
        </w:tc>
      </w:tr>
      <w:tr>
        <w:tblPrEx>
          <w:shd w:val="clear" w:color="auto" w:fill="FFFFFF"/>
          <w:tblCellMar>
            <w:top w:w="0" w:type="dxa"/>
            <w:left w:w="105" w:type="dxa"/>
            <w:bottom w:w="0" w:type="dxa"/>
            <w:right w:w="105" w:type="dxa"/>
          </w:tblCellMar>
        </w:tblPrEx>
        <w:trPr>
          <w:trHeight w:val="637" w:hRule="atLeast"/>
          <w:jc w:val="center"/>
        </w:trPr>
        <w:tc>
          <w:tcPr>
            <w:tcW w:w="60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rPr>
                <w:rFonts w:hint="eastAsia"/>
                <w:sz w:val="18"/>
                <w:szCs w:val="18"/>
                <w:lang w:val="zh-CN"/>
              </w:rPr>
            </w:pPr>
            <w:r>
              <w:rPr>
                <w:rFonts w:hint="eastAsia"/>
                <w:sz w:val="18"/>
                <w:szCs w:val="18"/>
                <w:lang w:val="zh-CN"/>
              </w:rPr>
              <w:t>序号</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rPr>
                <w:rFonts w:hint="eastAsia"/>
                <w:sz w:val="18"/>
                <w:szCs w:val="18"/>
                <w:lang w:val="zh-CN"/>
              </w:rPr>
            </w:pPr>
            <w:r>
              <w:rPr>
                <w:rFonts w:hint="eastAsia"/>
                <w:sz w:val="18"/>
                <w:szCs w:val="18"/>
                <w:lang w:val="zh-CN"/>
              </w:rPr>
              <w:t>验收项目</w:t>
            </w:r>
          </w:p>
        </w:tc>
        <w:tc>
          <w:tcPr>
            <w:tcW w:w="5299"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rPr>
                <w:rFonts w:hint="eastAsia"/>
                <w:sz w:val="18"/>
                <w:szCs w:val="18"/>
                <w:lang w:val="zh-CN"/>
              </w:rPr>
            </w:pPr>
            <w:r>
              <w:rPr>
                <w:rFonts w:hint="eastAsia"/>
                <w:sz w:val="18"/>
                <w:szCs w:val="18"/>
                <w:lang w:val="zh-CN"/>
              </w:rPr>
              <w:t>搭设要求</w:t>
            </w:r>
          </w:p>
        </w:tc>
        <w:tc>
          <w:tcPr>
            <w:tcW w:w="98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rPr>
                <w:rFonts w:hint="eastAsia"/>
                <w:sz w:val="18"/>
                <w:szCs w:val="18"/>
                <w:lang w:val="zh-CN"/>
              </w:rPr>
            </w:pPr>
            <w:r>
              <w:rPr>
                <w:rFonts w:hint="eastAsia"/>
                <w:sz w:val="18"/>
                <w:szCs w:val="18"/>
                <w:lang w:val="zh-CN"/>
              </w:rPr>
              <w:t>实际情况</w:t>
            </w:r>
          </w:p>
        </w:tc>
        <w:tc>
          <w:tcPr>
            <w:tcW w:w="98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rPr>
                <w:rFonts w:hint="eastAsia"/>
                <w:sz w:val="18"/>
                <w:szCs w:val="18"/>
                <w:lang w:val="zh-CN"/>
              </w:rPr>
            </w:pPr>
            <w:r>
              <w:rPr>
                <w:rFonts w:hint="eastAsia"/>
                <w:sz w:val="18"/>
                <w:szCs w:val="18"/>
                <w:lang w:val="zh-CN"/>
              </w:rPr>
              <w:t>符合性</w:t>
            </w:r>
          </w:p>
        </w:tc>
      </w:tr>
      <w:tr>
        <w:tblPrEx>
          <w:shd w:val="clear" w:color="auto" w:fill="FFFFFF"/>
          <w:tblCellMar>
            <w:top w:w="0" w:type="dxa"/>
            <w:left w:w="105" w:type="dxa"/>
            <w:bottom w:w="0" w:type="dxa"/>
            <w:right w:w="105" w:type="dxa"/>
          </w:tblCellMar>
        </w:tblPrEx>
        <w:trPr>
          <w:trHeight w:val="1258" w:hRule="atLeast"/>
          <w:jc w:val="center"/>
        </w:trPr>
        <w:tc>
          <w:tcPr>
            <w:tcW w:w="60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rPr>
                <w:sz w:val="18"/>
                <w:szCs w:val="18"/>
                <w:lang w:val="zh-CN"/>
              </w:rPr>
            </w:pPr>
            <w:r>
              <w:rPr>
                <w:sz w:val="18"/>
                <w:szCs w:val="18"/>
                <w:lang w:val="zh-CN"/>
              </w:rPr>
              <w:t>1</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rPr>
                <w:sz w:val="18"/>
                <w:szCs w:val="18"/>
                <w:lang w:val="zh-CN"/>
              </w:rPr>
            </w:pPr>
            <w:r>
              <w:rPr>
                <w:rFonts w:hint="eastAsia"/>
                <w:sz w:val="18"/>
                <w:szCs w:val="18"/>
                <w:lang w:val="zh-CN"/>
              </w:rPr>
              <w:t>施工方案</w:t>
            </w:r>
          </w:p>
        </w:tc>
        <w:tc>
          <w:tcPr>
            <w:tcW w:w="5299"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jc w:val="left"/>
              <w:rPr>
                <w:sz w:val="18"/>
                <w:szCs w:val="18"/>
                <w:lang w:val="zh-CN"/>
              </w:rPr>
            </w:pPr>
            <w:r>
              <w:rPr>
                <w:sz w:val="18"/>
                <w:szCs w:val="18"/>
                <w:lang w:val="zh-CN"/>
              </w:rPr>
              <w:t xml:space="preserve">1) </w:t>
            </w:r>
            <w:r>
              <w:rPr>
                <w:rFonts w:hint="eastAsia"/>
                <w:sz w:val="18"/>
                <w:szCs w:val="18"/>
                <w:lang w:val="zh-CN"/>
              </w:rPr>
              <w:t>架体搭设应编制专项施工方案，结构设计应进行计算；</w:t>
            </w:r>
          </w:p>
          <w:p>
            <w:pPr>
              <w:pStyle w:val="32"/>
              <w:jc w:val="left"/>
              <w:rPr>
                <w:sz w:val="18"/>
                <w:szCs w:val="18"/>
                <w:lang w:val="zh-CN"/>
              </w:rPr>
            </w:pPr>
            <w:r>
              <w:rPr>
                <w:sz w:val="18"/>
                <w:szCs w:val="18"/>
                <w:lang w:val="zh-CN"/>
              </w:rPr>
              <w:t xml:space="preserve">2) </w:t>
            </w:r>
            <w:r>
              <w:rPr>
                <w:rFonts w:hint="eastAsia"/>
                <w:sz w:val="18"/>
                <w:szCs w:val="18"/>
                <w:lang w:val="zh-CN"/>
              </w:rPr>
              <w:t>架体搭设超过规范允许高度，专项施工方案应按规定组织专家论证；</w:t>
            </w:r>
          </w:p>
          <w:p>
            <w:pPr>
              <w:pStyle w:val="32"/>
              <w:jc w:val="left"/>
              <w:rPr>
                <w:sz w:val="18"/>
                <w:szCs w:val="18"/>
                <w:lang w:val="zh-CN"/>
              </w:rPr>
            </w:pPr>
            <w:r>
              <w:rPr>
                <w:sz w:val="18"/>
                <w:szCs w:val="18"/>
                <w:lang w:val="zh-CN"/>
              </w:rPr>
              <w:t xml:space="preserve">3) </w:t>
            </w:r>
            <w:r>
              <w:rPr>
                <w:rFonts w:hint="eastAsia"/>
                <w:sz w:val="18"/>
                <w:szCs w:val="18"/>
                <w:lang w:val="zh-CN"/>
              </w:rPr>
              <w:t>专项施工方案应按规定进行审核、审批。</w:t>
            </w:r>
          </w:p>
        </w:tc>
        <w:tc>
          <w:tcPr>
            <w:tcW w:w="98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rPr>
                <w:sz w:val="18"/>
                <w:szCs w:val="18"/>
                <w:lang w:val="zh-CN"/>
              </w:rPr>
            </w:pPr>
          </w:p>
        </w:tc>
        <w:tc>
          <w:tcPr>
            <w:tcW w:w="98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rPr>
                <w:sz w:val="18"/>
                <w:szCs w:val="18"/>
                <w:lang w:val="zh-CN"/>
              </w:rPr>
            </w:pPr>
          </w:p>
        </w:tc>
      </w:tr>
      <w:tr>
        <w:tblPrEx>
          <w:shd w:val="clear" w:color="auto" w:fill="FFFFFF"/>
          <w:tblCellMar>
            <w:top w:w="0" w:type="dxa"/>
            <w:left w:w="105" w:type="dxa"/>
            <w:bottom w:w="0" w:type="dxa"/>
            <w:right w:w="105" w:type="dxa"/>
          </w:tblCellMar>
        </w:tblPrEx>
        <w:trPr>
          <w:trHeight w:val="326" w:hRule="atLeast"/>
          <w:jc w:val="center"/>
        </w:trPr>
        <w:tc>
          <w:tcPr>
            <w:tcW w:w="60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rPr>
                <w:sz w:val="18"/>
                <w:szCs w:val="18"/>
                <w:lang w:val="zh-CN"/>
              </w:rPr>
            </w:pPr>
            <w:r>
              <w:rPr>
                <w:sz w:val="18"/>
                <w:szCs w:val="18"/>
                <w:lang w:val="zh-CN"/>
              </w:rPr>
              <w:t>2</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rPr>
                <w:sz w:val="18"/>
                <w:szCs w:val="18"/>
                <w:lang w:val="zh-CN"/>
              </w:rPr>
            </w:pPr>
            <w:r>
              <w:rPr>
                <w:rFonts w:hint="eastAsia"/>
                <w:sz w:val="18"/>
                <w:szCs w:val="18"/>
                <w:lang w:val="zh-CN"/>
              </w:rPr>
              <w:t>悬挑钢梁</w:t>
            </w:r>
          </w:p>
        </w:tc>
        <w:tc>
          <w:tcPr>
            <w:tcW w:w="5299"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jc w:val="left"/>
              <w:rPr>
                <w:sz w:val="18"/>
                <w:szCs w:val="18"/>
                <w:lang w:val="zh-CN"/>
              </w:rPr>
            </w:pPr>
            <w:r>
              <w:rPr>
                <w:sz w:val="18"/>
                <w:szCs w:val="18"/>
                <w:lang w:val="zh-CN"/>
              </w:rPr>
              <w:t xml:space="preserve">1) </w:t>
            </w:r>
            <w:r>
              <w:rPr>
                <w:rFonts w:hint="eastAsia"/>
                <w:sz w:val="18"/>
                <w:szCs w:val="18"/>
                <w:lang w:val="zh-CN"/>
              </w:rPr>
              <w:t>悬挑梁及构件应有出产证明及相关出厂检测报告，构件选用应经设计计算确定，且截面形式应符合设计和规范要求；</w:t>
            </w:r>
          </w:p>
          <w:p>
            <w:pPr>
              <w:pStyle w:val="32"/>
              <w:jc w:val="left"/>
              <w:rPr>
                <w:sz w:val="18"/>
                <w:szCs w:val="18"/>
                <w:lang w:val="zh-CN"/>
              </w:rPr>
            </w:pPr>
            <w:r>
              <w:rPr>
                <w:sz w:val="18"/>
                <w:szCs w:val="18"/>
                <w:lang w:val="zh-CN"/>
              </w:rPr>
              <w:t xml:space="preserve">2) </w:t>
            </w:r>
            <w:r>
              <w:rPr>
                <w:rFonts w:hint="eastAsia"/>
                <w:sz w:val="18"/>
                <w:szCs w:val="18"/>
                <w:lang w:val="zh-CN"/>
              </w:rPr>
              <w:t>构件尺寸和加工质量就符合出厂检测数据；</w:t>
            </w:r>
          </w:p>
          <w:p>
            <w:pPr>
              <w:pStyle w:val="32"/>
              <w:jc w:val="left"/>
              <w:rPr>
                <w:sz w:val="18"/>
                <w:szCs w:val="18"/>
                <w:lang w:val="zh-CN"/>
              </w:rPr>
            </w:pPr>
            <w:r>
              <w:rPr>
                <w:sz w:val="18"/>
                <w:szCs w:val="18"/>
                <w:lang w:val="zh-CN"/>
              </w:rPr>
              <w:t xml:space="preserve">3) </w:t>
            </w:r>
            <w:r>
              <w:rPr>
                <w:rFonts w:hint="eastAsia"/>
                <w:sz w:val="18"/>
                <w:szCs w:val="18"/>
                <w:lang w:val="zh-CN"/>
              </w:rPr>
              <w:t>悬挑梁处结构强度措施应符合设计和规范要求；</w:t>
            </w:r>
          </w:p>
          <w:p>
            <w:pPr>
              <w:pStyle w:val="32"/>
              <w:jc w:val="left"/>
              <w:rPr>
                <w:rFonts w:hint="eastAsia" w:eastAsia="宋体"/>
                <w:sz w:val="18"/>
                <w:szCs w:val="18"/>
                <w:lang w:val="zh-CN" w:eastAsia="zh-CN"/>
              </w:rPr>
            </w:pPr>
            <w:r>
              <w:rPr>
                <w:sz w:val="18"/>
                <w:szCs w:val="18"/>
                <w:lang w:val="zh-CN"/>
              </w:rPr>
              <w:t xml:space="preserve">4) </w:t>
            </w:r>
            <w:r>
              <w:rPr>
                <w:rFonts w:hint="eastAsia"/>
                <w:sz w:val="18"/>
                <w:szCs w:val="18"/>
                <w:lang w:val="zh-CN"/>
              </w:rPr>
              <w:t>悬挑梁外端应设置专用上拉杆与上层建筑结构拉结，梁长超过</w:t>
            </w:r>
            <w:r>
              <w:rPr>
                <w:rFonts w:hint="eastAsia"/>
                <w:sz w:val="18"/>
                <w:szCs w:val="18"/>
              </w:rPr>
              <w:t>1</w:t>
            </w:r>
            <w:r>
              <w:rPr>
                <w:rFonts w:hint="eastAsia"/>
                <w:sz w:val="18"/>
                <w:szCs w:val="18"/>
                <w:lang w:val="en-US" w:eastAsia="zh-CN"/>
              </w:rPr>
              <w:t>80</w:t>
            </w:r>
            <w:r>
              <w:rPr>
                <w:rFonts w:hint="eastAsia"/>
                <w:sz w:val="18"/>
                <w:szCs w:val="18"/>
              </w:rPr>
              <w:t>0设</w:t>
            </w:r>
            <w:r>
              <w:rPr>
                <w:rFonts w:hint="eastAsia"/>
                <w:sz w:val="18"/>
                <w:szCs w:val="18"/>
                <w:lang w:val="en-US" w:eastAsia="zh-CN"/>
              </w:rPr>
              <w:t>双拉杆</w:t>
            </w:r>
            <w:r>
              <w:rPr>
                <w:rFonts w:hint="eastAsia"/>
                <w:sz w:val="18"/>
                <w:szCs w:val="18"/>
              </w:rPr>
              <w:t>件</w:t>
            </w:r>
            <w:r>
              <w:rPr>
                <w:rFonts w:hint="eastAsia"/>
                <w:sz w:val="18"/>
                <w:szCs w:val="18"/>
                <w:lang w:eastAsia="zh-CN"/>
              </w:rPr>
              <w:t>；</w:t>
            </w:r>
          </w:p>
          <w:p>
            <w:pPr>
              <w:pStyle w:val="32"/>
              <w:jc w:val="left"/>
              <w:rPr>
                <w:sz w:val="18"/>
                <w:szCs w:val="18"/>
                <w:lang w:val="zh-CN"/>
              </w:rPr>
            </w:pPr>
            <w:r>
              <w:rPr>
                <w:sz w:val="18"/>
                <w:szCs w:val="18"/>
                <w:lang w:val="zh-CN"/>
              </w:rPr>
              <w:t xml:space="preserve">5) </w:t>
            </w:r>
            <w:r>
              <w:rPr>
                <w:rFonts w:hint="eastAsia"/>
                <w:sz w:val="18"/>
                <w:szCs w:val="18"/>
                <w:lang w:val="zh-CN"/>
              </w:rPr>
              <w:t>悬挑梁间距应按悬挑架体立杆纵距设置。</w:t>
            </w:r>
          </w:p>
        </w:tc>
        <w:tc>
          <w:tcPr>
            <w:tcW w:w="98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rPr>
                <w:sz w:val="18"/>
                <w:szCs w:val="18"/>
                <w:lang w:val="zh-CN"/>
              </w:rPr>
            </w:pPr>
          </w:p>
        </w:tc>
        <w:tc>
          <w:tcPr>
            <w:tcW w:w="98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rPr>
                <w:sz w:val="18"/>
                <w:szCs w:val="18"/>
                <w:lang w:val="zh-CN"/>
              </w:rPr>
            </w:pPr>
          </w:p>
        </w:tc>
      </w:tr>
      <w:tr>
        <w:tblPrEx>
          <w:shd w:val="clear" w:color="auto" w:fill="FFFFFF"/>
          <w:tblCellMar>
            <w:top w:w="0" w:type="dxa"/>
            <w:left w:w="105" w:type="dxa"/>
            <w:bottom w:w="0" w:type="dxa"/>
            <w:right w:w="105" w:type="dxa"/>
          </w:tblCellMar>
        </w:tblPrEx>
        <w:trPr>
          <w:trHeight w:val="830" w:hRule="atLeast"/>
          <w:jc w:val="center"/>
        </w:trPr>
        <w:tc>
          <w:tcPr>
            <w:tcW w:w="60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rPr>
                <w:sz w:val="18"/>
                <w:szCs w:val="18"/>
                <w:lang w:val="zh-CN"/>
              </w:rPr>
            </w:pPr>
            <w:r>
              <w:rPr>
                <w:sz w:val="18"/>
                <w:szCs w:val="18"/>
                <w:lang w:val="zh-CN"/>
              </w:rPr>
              <w:t>3</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rPr>
                <w:sz w:val="18"/>
                <w:szCs w:val="18"/>
                <w:lang w:val="zh-CN"/>
              </w:rPr>
            </w:pPr>
            <w:r>
              <w:rPr>
                <w:rFonts w:hint="eastAsia"/>
                <w:sz w:val="18"/>
                <w:szCs w:val="18"/>
                <w:lang w:val="zh-CN"/>
              </w:rPr>
              <w:t>架体稳定</w:t>
            </w:r>
          </w:p>
        </w:tc>
        <w:tc>
          <w:tcPr>
            <w:tcW w:w="5299"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jc w:val="left"/>
              <w:rPr>
                <w:sz w:val="18"/>
                <w:szCs w:val="18"/>
                <w:lang w:val="zh-CN"/>
              </w:rPr>
            </w:pPr>
            <w:r>
              <w:rPr>
                <w:sz w:val="18"/>
                <w:szCs w:val="18"/>
                <w:lang w:val="zh-CN"/>
              </w:rPr>
              <w:t xml:space="preserve">1) </w:t>
            </w:r>
            <w:r>
              <w:rPr>
                <w:rFonts w:hint="eastAsia"/>
                <w:sz w:val="18"/>
                <w:szCs w:val="18"/>
                <w:lang w:val="zh-CN"/>
              </w:rPr>
              <w:t>立杆底部应与钢梁连接柱固定；</w:t>
            </w:r>
          </w:p>
          <w:p>
            <w:pPr>
              <w:pStyle w:val="32"/>
              <w:jc w:val="left"/>
              <w:rPr>
                <w:sz w:val="18"/>
                <w:szCs w:val="18"/>
                <w:lang w:val="zh-CN"/>
              </w:rPr>
            </w:pPr>
            <w:r>
              <w:rPr>
                <w:sz w:val="18"/>
                <w:szCs w:val="18"/>
                <w:lang w:val="zh-CN"/>
              </w:rPr>
              <w:t xml:space="preserve">2) </w:t>
            </w:r>
            <w:r>
              <w:rPr>
                <w:rFonts w:hint="eastAsia"/>
                <w:sz w:val="18"/>
                <w:szCs w:val="18"/>
                <w:lang w:val="zh-CN"/>
              </w:rPr>
              <w:t>承插式立杆接长应采用螺栓或销钉固定；</w:t>
            </w:r>
          </w:p>
          <w:p>
            <w:pPr>
              <w:pStyle w:val="32"/>
              <w:jc w:val="left"/>
              <w:rPr>
                <w:sz w:val="18"/>
                <w:szCs w:val="18"/>
                <w:lang w:val="zh-CN"/>
              </w:rPr>
            </w:pPr>
            <w:r>
              <w:rPr>
                <w:sz w:val="18"/>
                <w:szCs w:val="18"/>
                <w:lang w:val="zh-CN"/>
              </w:rPr>
              <w:t xml:space="preserve">3) </w:t>
            </w:r>
            <w:r>
              <w:rPr>
                <w:rFonts w:hint="eastAsia"/>
                <w:sz w:val="18"/>
                <w:szCs w:val="18"/>
                <w:lang w:val="zh-CN"/>
              </w:rPr>
              <w:t>纵横向扫地杆的设置应符合规范要求；</w:t>
            </w:r>
          </w:p>
          <w:p>
            <w:pPr>
              <w:pStyle w:val="32"/>
              <w:jc w:val="left"/>
              <w:rPr>
                <w:sz w:val="18"/>
                <w:szCs w:val="18"/>
                <w:lang w:val="zh-CN"/>
              </w:rPr>
            </w:pPr>
            <w:r>
              <w:rPr>
                <w:sz w:val="18"/>
                <w:szCs w:val="18"/>
                <w:lang w:val="zh-CN"/>
              </w:rPr>
              <w:t xml:space="preserve">4) </w:t>
            </w:r>
            <w:r>
              <w:rPr>
                <w:rFonts w:hint="eastAsia"/>
                <w:sz w:val="18"/>
                <w:szCs w:val="18"/>
                <w:lang w:val="zh-CN"/>
              </w:rPr>
              <w:t>剪刀撑应沿悬挑架体高度连续设置，角度应为</w:t>
            </w:r>
            <w:r>
              <w:rPr>
                <w:sz w:val="18"/>
                <w:szCs w:val="18"/>
                <w:lang w:val="zh-CN"/>
              </w:rPr>
              <w:t>45~60</w:t>
            </w:r>
            <w:r>
              <w:rPr>
                <w:rFonts w:hint="eastAsia"/>
                <w:sz w:val="18"/>
                <w:szCs w:val="18"/>
                <w:lang w:val="zh-CN"/>
              </w:rPr>
              <w:t>度；</w:t>
            </w:r>
          </w:p>
          <w:p>
            <w:pPr>
              <w:pStyle w:val="32"/>
              <w:jc w:val="left"/>
              <w:rPr>
                <w:sz w:val="18"/>
                <w:szCs w:val="18"/>
                <w:lang w:val="zh-CN"/>
              </w:rPr>
            </w:pPr>
            <w:r>
              <w:rPr>
                <w:sz w:val="18"/>
                <w:szCs w:val="18"/>
                <w:lang w:val="zh-CN"/>
              </w:rPr>
              <w:t xml:space="preserve">5) </w:t>
            </w:r>
            <w:r>
              <w:rPr>
                <w:rFonts w:hint="eastAsia"/>
                <w:sz w:val="18"/>
                <w:szCs w:val="18"/>
                <w:lang w:val="zh-CN"/>
              </w:rPr>
              <w:t>架体应按规定设置横向斜撑；</w:t>
            </w:r>
          </w:p>
          <w:p>
            <w:pPr>
              <w:pStyle w:val="32"/>
              <w:jc w:val="left"/>
              <w:rPr>
                <w:sz w:val="18"/>
                <w:szCs w:val="18"/>
                <w:lang w:val="zh-CN"/>
              </w:rPr>
            </w:pPr>
            <w:r>
              <w:rPr>
                <w:sz w:val="18"/>
                <w:szCs w:val="18"/>
                <w:lang w:val="zh-CN"/>
              </w:rPr>
              <w:t xml:space="preserve">6) </w:t>
            </w:r>
            <w:r>
              <w:rPr>
                <w:rFonts w:hint="eastAsia"/>
                <w:sz w:val="18"/>
                <w:szCs w:val="18"/>
                <w:lang w:val="zh-CN"/>
              </w:rPr>
              <w:t>架体应采用刚性连墙件与建筑结构拉结，设置的位置、数量应符合设计和规范要求。</w:t>
            </w:r>
          </w:p>
        </w:tc>
        <w:tc>
          <w:tcPr>
            <w:tcW w:w="98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rPr>
                <w:sz w:val="18"/>
                <w:szCs w:val="18"/>
                <w:lang w:val="zh-CN"/>
              </w:rPr>
            </w:pPr>
          </w:p>
        </w:tc>
        <w:tc>
          <w:tcPr>
            <w:tcW w:w="98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rPr>
                <w:sz w:val="18"/>
                <w:szCs w:val="18"/>
                <w:lang w:val="zh-CN"/>
              </w:rPr>
            </w:pPr>
          </w:p>
        </w:tc>
      </w:tr>
      <w:tr>
        <w:tblPrEx>
          <w:shd w:val="clear" w:color="auto" w:fill="FFFFFF"/>
          <w:tblCellMar>
            <w:top w:w="0" w:type="dxa"/>
            <w:left w:w="105" w:type="dxa"/>
            <w:bottom w:w="0" w:type="dxa"/>
            <w:right w:w="105" w:type="dxa"/>
          </w:tblCellMar>
        </w:tblPrEx>
        <w:trPr>
          <w:trHeight w:val="948" w:hRule="atLeast"/>
          <w:jc w:val="center"/>
        </w:trPr>
        <w:tc>
          <w:tcPr>
            <w:tcW w:w="60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rPr>
                <w:sz w:val="18"/>
                <w:szCs w:val="18"/>
                <w:lang w:val="zh-CN"/>
              </w:rPr>
            </w:pPr>
            <w:r>
              <w:rPr>
                <w:sz w:val="18"/>
                <w:szCs w:val="18"/>
                <w:lang w:val="zh-CN"/>
              </w:rPr>
              <w:t>4</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rPr>
                <w:sz w:val="18"/>
                <w:szCs w:val="18"/>
                <w:lang w:val="zh-CN"/>
              </w:rPr>
            </w:pPr>
            <w:r>
              <w:rPr>
                <w:rFonts w:hint="eastAsia"/>
                <w:sz w:val="18"/>
                <w:szCs w:val="18"/>
                <w:lang w:val="zh-CN"/>
              </w:rPr>
              <w:t>脚手板</w:t>
            </w:r>
          </w:p>
        </w:tc>
        <w:tc>
          <w:tcPr>
            <w:tcW w:w="5299"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jc w:val="left"/>
              <w:rPr>
                <w:sz w:val="18"/>
                <w:szCs w:val="18"/>
                <w:lang w:val="zh-CN"/>
              </w:rPr>
            </w:pPr>
            <w:r>
              <w:rPr>
                <w:sz w:val="18"/>
                <w:szCs w:val="18"/>
                <w:lang w:val="zh-CN"/>
              </w:rPr>
              <w:t>1)</w:t>
            </w:r>
            <w:r>
              <w:rPr>
                <w:rFonts w:hint="eastAsia"/>
                <w:sz w:val="18"/>
                <w:szCs w:val="18"/>
                <w:lang w:val="zh-CN"/>
              </w:rPr>
              <w:t>脚手板材质、规格应符合规范要求；</w:t>
            </w:r>
          </w:p>
          <w:p>
            <w:pPr>
              <w:pStyle w:val="32"/>
              <w:jc w:val="left"/>
              <w:rPr>
                <w:sz w:val="18"/>
                <w:szCs w:val="18"/>
                <w:lang w:val="zh-CN"/>
              </w:rPr>
            </w:pPr>
            <w:r>
              <w:rPr>
                <w:sz w:val="18"/>
                <w:szCs w:val="18"/>
                <w:lang w:val="zh-CN"/>
              </w:rPr>
              <w:t xml:space="preserve">2) </w:t>
            </w:r>
            <w:r>
              <w:rPr>
                <w:rFonts w:hint="eastAsia"/>
                <w:sz w:val="18"/>
                <w:szCs w:val="18"/>
                <w:lang w:val="zh-CN"/>
              </w:rPr>
              <w:t>脚手板铺设应严密、牢固，探出横向水平杆长度不应大于</w:t>
            </w:r>
            <w:r>
              <w:rPr>
                <w:sz w:val="18"/>
                <w:szCs w:val="18"/>
                <w:lang w:val="zh-CN"/>
              </w:rPr>
              <w:t>150mm</w:t>
            </w:r>
            <w:r>
              <w:rPr>
                <w:rFonts w:hint="eastAsia"/>
                <w:sz w:val="18"/>
                <w:szCs w:val="18"/>
                <w:lang w:val="zh-CN"/>
              </w:rPr>
              <w:t>。</w:t>
            </w:r>
          </w:p>
        </w:tc>
        <w:tc>
          <w:tcPr>
            <w:tcW w:w="98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rPr>
                <w:sz w:val="18"/>
                <w:szCs w:val="18"/>
                <w:lang w:val="zh-CN"/>
              </w:rPr>
            </w:pPr>
          </w:p>
        </w:tc>
        <w:tc>
          <w:tcPr>
            <w:tcW w:w="98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rPr>
                <w:sz w:val="18"/>
                <w:szCs w:val="18"/>
                <w:lang w:val="zh-CN"/>
              </w:rPr>
            </w:pPr>
          </w:p>
        </w:tc>
      </w:tr>
      <w:tr>
        <w:tblPrEx>
          <w:shd w:val="clear" w:color="auto" w:fill="FFFFFF"/>
          <w:tblCellMar>
            <w:top w:w="0" w:type="dxa"/>
            <w:left w:w="105" w:type="dxa"/>
            <w:bottom w:w="0" w:type="dxa"/>
            <w:right w:w="105" w:type="dxa"/>
          </w:tblCellMar>
        </w:tblPrEx>
        <w:trPr>
          <w:trHeight w:val="90" w:hRule="atLeast"/>
          <w:jc w:val="center"/>
        </w:trPr>
        <w:tc>
          <w:tcPr>
            <w:tcW w:w="60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rPr>
                <w:sz w:val="18"/>
                <w:szCs w:val="18"/>
                <w:lang w:val="zh-CN"/>
              </w:rPr>
            </w:pPr>
            <w:r>
              <w:rPr>
                <w:sz w:val="18"/>
                <w:szCs w:val="18"/>
                <w:lang w:val="zh-CN"/>
              </w:rPr>
              <w:t>5</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rPr>
                <w:sz w:val="18"/>
                <w:szCs w:val="18"/>
                <w:lang w:val="zh-CN"/>
              </w:rPr>
            </w:pPr>
            <w:r>
              <w:rPr>
                <w:rFonts w:hint="eastAsia"/>
                <w:sz w:val="18"/>
                <w:szCs w:val="18"/>
                <w:lang w:val="zh-CN"/>
              </w:rPr>
              <w:t>荷载</w:t>
            </w:r>
          </w:p>
        </w:tc>
        <w:tc>
          <w:tcPr>
            <w:tcW w:w="5299"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jc w:val="left"/>
              <w:rPr>
                <w:sz w:val="18"/>
                <w:szCs w:val="18"/>
                <w:lang w:val="zh-CN"/>
              </w:rPr>
            </w:pPr>
            <w:r>
              <w:rPr>
                <w:rFonts w:hint="eastAsia"/>
                <w:sz w:val="18"/>
                <w:szCs w:val="18"/>
                <w:lang w:val="zh-CN"/>
              </w:rPr>
              <w:t>架体上施工荷载应均匀，并不应超过设计和规范要求。</w:t>
            </w:r>
          </w:p>
        </w:tc>
        <w:tc>
          <w:tcPr>
            <w:tcW w:w="98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rPr>
                <w:sz w:val="18"/>
                <w:szCs w:val="18"/>
                <w:lang w:val="zh-CN"/>
              </w:rPr>
            </w:pPr>
          </w:p>
        </w:tc>
        <w:tc>
          <w:tcPr>
            <w:tcW w:w="98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rPr>
                <w:sz w:val="18"/>
                <w:szCs w:val="18"/>
                <w:lang w:val="zh-CN"/>
              </w:rPr>
            </w:pPr>
          </w:p>
        </w:tc>
      </w:tr>
      <w:tr>
        <w:tblPrEx>
          <w:shd w:val="clear" w:color="auto" w:fill="FFFFFF"/>
          <w:tblCellMar>
            <w:top w:w="0" w:type="dxa"/>
            <w:left w:w="105" w:type="dxa"/>
            <w:bottom w:w="0" w:type="dxa"/>
            <w:right w:w="105" w:type="dxa"/>
          </w:tblCellMar>
        </w:tblPrEx>
        <w:trPr>
          <w:trHeight w:val="637" w:hRule="atLeast"/>
          <w:jc w:val="center"/>
        </w:trPr>
        <w:tc>
          <w:tcPr>
            <w:tcW w:w="60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rPr>
                <w:sz w:val="18"/>
                <w:szCs w:val="18"/>
                <w:lang w:val="zh-CN"/>
              </w:rPr>
            </w:pPr>
            <w:r>
              <w:rPr>
                <w:sz w:val="18"/>
                <w:szCs w:val="18"/>
                <w:lang w:val="zh-CN"/>
              </w:rPr>
              <w:t>6</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rPr>
                <w:sz w:val="18"/>
                <w:szCs w:val="18"/>
                <w:lang w:val="zh-CN"/>
              </w:rPr>
            </w:pPr>
            <w:r>
              <w:rPr>
                <w:rFonts w:hint="eastAsia"/>
                <w:sz w:val="18"/>
                <w:szCs w:val="18"/>
                <w:lang w:val="zh-CN"/>
              </w:rPr>
              <w:t>杆件间距</w:t>
            </w:r>
          </w:p>
        </w:tc>
        <w:tc>
          <w:tcPr>
            <w:tcW w:w="5299"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jc w:val="left"/>
              <w:rPr>
                <w:sz w:val="18"/>
                <w:szCs w:val="18"/>
                <w:lang w:val="zh-CN"/>
              </w:rPr>
            </w:pPr>
            <w:r>
              <w:rPr>
                <w:sz w:val="18"/>
                <w:szCs w:val="18"/>
                <w:lang w:val="zh-CN"/>
              </w:rPr>
              <w:t xml:space="preserve">1) </w:t>
            </w:r>
            <w:r>
              <w:rPr>
                <w:rFonts w:hint="eastAsia"/>
                <w:sz w:val="18"/>
                <w:szCs w:val="18"/>
                <w:lang w:val="zh-CN"/>
              </w:rPr>
              <w:t>立杆纵、横向间距、纵向水平杆步距应符合设计和规范要求；</w:t>
            </w:r>
          </w:p>
          <w:p>
            <w:pPr>
              <w:pStyle w:val="32"/>
              <w:jc w:val="left"/>
              <w:rPr>
                <w:sz w:val="18"/>
                <w:szCs w:val="18"/>
                <w:lang w:val="zh-CN"/>
              </w:rPr>
            </w:pPr>
            <w:r>
              <w:rPr>
                <w:sz w:val="18"/>
                <w:szCs w:val="18"/>
                <w:lang w:val="zh-CN"/>
              </w:rPr>
              <w:t xml:space="preserve">2) </w:t>
            </w:r>
            <w:r>
              <w:rPr>
                <w:rFonts w:hint="eastAsia"/>
                <w:sz w:val="18"/>
                <w:szCs w:val="18"/>
                <w:lang w:val="zh-CN"/>
              </w:rPr>
              <w:t>作业层应按脚手板铺设的需要增加横向水平杆。</w:t>
            </w:r>
          </w:p>
        </w:tc>
        <w:tc>
          <w:tcPr>
            <w:tcW w:w="98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rPr>
                <w:sz w:val="18"/>
                <w:szCs w:val="18"/>
                <w:lang w:val="zh-CN"/>
              </w:rPr>
            </w:pPr>
          </w:p>
        </w:tc>
        <w:tc>
          <w:tcPr>
            <w:tcW w:w="98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rPr>
                <w:sz w:val="18"/>
                <w:szCs w:val="18"/>
                <w:lang w:val="zh-CN"/>
              </w:rPr>
            </w:pPr>
          </w:p>
        </w:tc>
      </w:tr>
      <w:tr>
        <w:tblPrEx>
          <w:shd w:val="clear" w:color="auto" w:fill="FFFFFF"/>
          <w:tblCellMar>
            <w:top w:w="0" w:type="dxa"/>
            <w:left w:w="105" w:type="dxa"/>
            <w:bottom w:w="0" w:type="dxa"/>
            <w:right w:w="105" w:type="dxa"/>
          </w:tblCellMar>
        </w:tblPrEx>
        <w:trPr>
          <w:trHeight w:val="948" w:hRule="atLeast"/>
          <w:jc w:val="center"/>
        </w:trPr>
        <w:tc>
          <w:tcPr>
            <w:tcW w:w="60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rPr>
                <w:sz w:val="18"/>
                <w:szCs w:val="18"/>
                <w:lang w:val="zh-CN"/>
              </w:rPr>
            </w:pPr>
            <w:r>
              <w:rPr>
                <w:sz w:val="18"/>
                <w:szCs w:val="18"/>
                <w:lang w:val="zh-CN"/>
              </w:rPr>
              <w:t>7</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rPr>
                <w:sz w:val="18"/>
                <w:szCs w:val="18"/>
                <w:lang w:val="zh-CN"/>
              </w:rPr>
            </w:pPr>
            <w:r>
              <w:rPr>
                <w:rFonts w:hint="eastAsia"/>
                <w:sz w:val="18"/>
                <w:szCs w:val="18"/>
                <w:lang w:val="zh-CN"/>
              </w:rPr>
              <w:t>架体防护</w:t>
            </w:r>
          </w:p>
        </w:tc>
        <w:tc>
          <w:tcPr>
            <w:tcW w:w="5299"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jc w:val="left"/>
              <w:rPr>
                <w:sz w:val="18"/>
                <w:szCs w:val="18"/>
                <w:lang w:val="zh-CN"/>
              </w:rPr>
            </w:pPr>
            <w:r>
              <w:rPr>
                <w:sz w:val="18"/>
                <w:szCs w:val="18"/>
                <w:lang w:val="zh-CN"/>
              </w:rPr>
              <w:t xml:space="preserve">1) </w:t>
            </w:r>
            <w:r>
              <w:rPr>
                <w:rFonts w:hint="eastAsia"/>
                <w:sz w:val="18"/>
                <w:szCs w:val="18"/>
                <w:lang w:val="zh-CN"/>
              </w:rPr>
              <w:t>作业层应按规范要求设置防护栏杆；</w:t>
            </w:r>
          </w:p>
          <w:p>
            <w:pPr>
              <w:pStyle w:val="32"/>
              <w:jc w:val="left"/>
              <w:rPr>
                <w:rFonts w:hint="eastAsia"/>
                <w:sz w:val="18"/>
                <w:szCs w:val="18"/>
                <w:lang w:val="zh-CN"/>
              </w:rPr>
            </w:pPr>
            <w:r>
              <w:rPr>
                <w:sz w:val="18"/>
                <w:szCs w:val="18"/>
                <w:lang w:val="zh-CN"/>
              </w:rPr>
              <w:t xml:space="preserve">2) </w:t>
            </w:r>
            <w:r>
              <w:rPr>
                <w:rFonts w:hint="eastAsia"/>
                <w:sz w:val="18"/>
                <w:szCs w:val="18"/>
                <w:lang w:val="zh-CN"/>
              </w:rPr>
              <w:t>作业层外侧应设置高度不小于</w:t>
            </w:r>
            <w:r>
              <w:rPr>
                <w:sz w:val="18"/>
                <w:szCs w:val="18"/>
                <w:lang w:val="zh-CN"/>
              </w:rPr>
              <w:t xml:space="preserve">180mm </w:t>
            </w:r>
            <w:r>
              <w:rPr>
                <w:rFonts w:hint="eastAsia"/>
                <w:sz w:val="18"/>
                <w:szCs w:val="18"/>
                <w:lang w:val="zh-CN"/>
              </w:rPr>
              <w:t>的挡脚板；</w:t>
            </w:r>
          </w:p>
          <w:p>
            <w:pPr>
              <w:pStyle w:val="32"/>
              <w:jc w:val="left"/>
              <w:rPr>
                <w:sz w:val="18"/>
                <w:szCs w:val="18"/>
                <w:lang w:val="zh-CN"/>
              </w:rPr>
            </w:pPr>
            <w:r>
              <w:rPr>
                <w:sz w:val="18"/>
                <w:szCs w:val="18"/>
                <w:lang w:val="zh-CN"/>
              </w:rPr>
              <w:t xml:space="preserve">3) </w:t>
            </w:r>
            <w:r>
              <w:rPr>
                <w:rFonts w:hint="eastAsia"/>
                <w:sz w:val="18"/>
                <w:szCs w:val="18"/>
                <w:lang w:val="zh-CN"/>
              </w:rPr>
              <w:t>架体外侧应采用密目式安全网封闭，网间连接应严密。</w:t>
            </w:r>
          </w:p>
        </w:tc>
        <w:tc>
          <w:tcPr>
            <w:tcW w:w="98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rPr>
                <w:sz w:val="18"/>
                <w:szCs w:val="18"/>
                <w:lang w:val="zh-CN"/>
              </w:rPr>
            </w:pPr>
          </w:p>
        </w:tc>
        <w:tc>
          <w:tcPr>
            <w:tcW w:w="98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rPr>
                <w:sz w:val="18"/>
                <w:szCs w:val="18"/>
                <w:lang w:val="zh-CN"/>
              </w:rPr>
            </w:pPr>
          </w:p>
        </w:tc>
      </w:tr>
      <w:tr>
        <w:tblPrEx>
          <w:shd w:val="clear" w:color="auto" w:fill="FFFFFF"/>
          <w:tblCellMar>
            <w:top w:w="0" w:type="dxa"/>
            <w:left w:w="105" w:type="dxa"/>
            <w:bottom w:w="0" w:type="dxa"/>
            <w:right w:w="105" w:type="dxa"/>
          </w:tblCellMar>
        </w:tblPrEx>
        <w:trPr>
          <w:trHeight w:val="948" w:hRule="atLeast"/>
          <w:jc w:val="center"/>
        </w:trPr>
        <w:tc>
          <w:tcPr>
            <w:tcW w:w="60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jc w:val="left"/>
              <w:rPr>
                <w:rFonts w:hint="eastAsia"/>
                <w:sz w:val="18"/>
                <w:szCs w:val="18"/>
                <w:lang w:val="zh-CN"/>
              </w:rPr>
            </w:pPr>
            <w:r>
              <w:rPr>
                <w:rFonts w:hint="eastAsia"/>
                <w:sz w:val="18"/>
                <w:szCs w:val="18"/>
                <w:lang w:val="zh-CN"/>
              </w:rPr>
              <w:t>8</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jc w:val="left"/>
              <w:rPr>
                <w:rFonts w:hint="eastAsia"/>
                <w:sz w:val="18"/>
                <w:szCs w:val="18"/>
                <w:lang w:val="zh-CN"/>
              </w:rPr>
            </w:pPr>
            <w:r>
              <w:rPr>
                <w:rFonts w:hint="eastAsia"/>
                <w:sz w:val="18"/>
                <w:szCs w:val="18"/>
                <w:lang w:val="zh-CN"/>
              </w:rPr>
              <w:t>层间防护</w:t>
            </w:r>
          </w:p>
        </w:tc>
        <w:tc>
          <w:tcPr>
            <w:tcW w:w="5299"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jc w:val="left"/>
              <w:rPr>
                <w:rFonts w:hint="eastAsia"/>
                <w:sz w:val="18"/>
                <w:szCs w:val="18"/>
                <w:lang w:val="zh-CN"/>
              </w:rPr>
            </w:pPr>
            <w:r>
              <w:rPr>
                <w:rFonts w:hint="eastAsia"/>
                <w:sz w:val="18"/>
                <w:szCs w:val="18"/>
                <w:lang w:val="zh-CN"/>
              </w:rPr>
              <w:t>1)层脚手板下应采用安全平网兜底，每隔10m 应采用安全平网封闭；</w:t>
            </w:r>
          </w:p>
          <w:p>
            <w:pPr>
              <w:pStyle w:val="32"/>
              <w:jc w:val="left"/>
              <w:rPr>
                <w:rFonts w:hint="eastAsia"/>
                <w:sz w:val="18"/>
                <w:szCs w:val="18"/>
                <w:lang w:val="zh-CN"/>
              </w:rPr>
            </w:pPr>
            <w:r>
              <w:rPr>
                <w:rFonts w:hint="eastAsia"/>
                <w:sz w:val="18"/>
                <w:szCs w:val="18"/>
                <w:lang w:val="zh-CN"/>
              </w:rPr>
              <w:t>2) 作业层里排架体与建筑物之间应采用脚手板或安全平网封闭；</w:t>
            </w:r>
          </w:p>
          <w:p>
            <w:pPr>
              <w:pStyle w:val="32"/>
              <w:jc w:val="left"/>
              <w:rPr>
                <w:rFonts w:hint="eastAsia"/>
                <w:sz w:val="18"/>
                <w:szCs w:val="18"/>
                <w:lang w:val="zh-CN"/>
              </w:rPr>
            </w:pPr>
            <w:r>
              <w:rPr>
                <w:rFonts w:hint="eastAsia"/>
                <w:sz w:val="18"/>
                <w:szCs w:val="18"/>
                <w:lang w:val="zh-CN"/>
              </w:rPr>
              <w:t>3) 架体底层沿建筑结构边缘在悬挑钢梁与悬挑钢梁之间应采取措施封闭；</w:t>
            </w:r>
          </w:p>
          <w:p>
            <w:pPr>
              <w:pStyle w:val="32"/>
              <w:jc w:val="left"/>
              <w:rPr>
                <w:rFonts w:hint="eastAsia"/>
                <w:sz w:val="18"/>
                <w:szCs w:val="18"/>
                <w:lang w:val="zh-CN"/>
              </w:rPr>
            </w:pPr>
            <w:r>
              <w:rPr>
                <w:rFonts w:hint="eastAsia"/>
                <w:sz w:val="18"/>
                <w:szCs w:val="18"/>
                <w:lang w:val="zh-CN"/>
              </w:rPr>
              <w:t>4) 架体底层应进行封闭。</w:t>
            </w:r>
          </w:p>
        </w:tc>
        <w:tc>
          <w:tcPr>
            <w:tcW w:w="98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jc w:val="left"/>
              <w:rPr>
                <w:rFonts w:hint="eastAsia"/>
                <w:sz w:val="18"/>
                <w:szCs w:val="18"/>
                <w:lang w:val="zh-CN"/>
              </w:rPr>
            </w:pPr>
          </w:p>
        </w:tc>
        <w:tc>
          <w:tcPr>
            <w:tcW w:w="98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jc w:val="left"/>
              <w:rPr>
                <w:rFonts w:hint="eastAsia"/>
                <w:sz w:val="18"/>
                <w:szCs w:val="18"/>
                <w:lang w:val="zh-CN"/>
              </w:rPr>
            </w:pPr>
          </w:p>
        </w:tc>
      </w:tr>
      <w:tr>
        <w:tblPrEx>
          <w:shd w:val="clear" w:color="auto" w:fill="FFFFFF"/>
          <w:tblCellMar>
            <w:top w:w="0" w:type="dxa"/>
            <w:left w:w="105" w:type="dxa"/>
            <w:bottom w:w="0" w:type="dxa"/>
            <w:right w:w="105" w:type="dxa"/>
          </w:tblCellMar>
        </w:tblPrEx>
        <w:trPr>
          <w:trHeight w:val="948" w:hRule="atLeast"/>
          <w:jc w:val="center"/>
        </w:trPr>
        <w:tc>
          <w:tcPr>
            <w:tcW w:w="60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jc w:val="left"/>
              <w:rPr>
                <w:rFonts w:hint="eastAsia"/>
                <w:sz w:val="18"/>
                <w:szCs w:val="18"/>
                <w:lang w:val="zh-CN"/>
              </w:rPr>
            </w:pPr>
            <w:r>
              <w:rPr>
                <w:rFonts w:hint="eastAsia"/>
                <w:sz w:val="18"/>
                <w:szCs w:val="18"/>
                <w:lang w:val="zh-CN"/>
              </w:rPr>
              <w:t>9</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jc w:val="left"/>
              <w:rPr>
                <w:rFonts w:hint="eastAsia"/>
                <w:sz w:val="18"/>
                <w:szCs w:val="18"/>
                <w:lang w:val="zh-CN"/>
              </w:rPr>
            </w:pPr>
            <w:r>
              <w:rPr>
                <w:rFonts w:hint="eastAsia"/>
                <w:sz w:val="18"/>
                <w:szCs w:val="18"/>
                <w:lang w:val="zh-CN"/>
              </w:rPr>
              <w:t>构配件材质</w:t>
            </w:r>
          </w:p>
        </w:tc>
        <w:tc>
          <w:tcPr>
            <w:tcW w:w="5299"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jc w:val="left"/>
              <w:rPr>
                <w:rFonts w:hint="eastAsia"/>
                <w:sz w:val="18"/>
                <w:szCs w:val="18"/>
                <w:lang w:val="zh-CN"/>
              </w:rPr>
            </w:pPr>
            <w:r>
              <w:rPr>
                <w:rFonts w:hint="eastAsia"/>
                <w:sz w:val="18"/>
                <w:szCs w:val="18"/>
                <w:lang w:val="zh-CN"/>
              </w:rPr>
              <w:t>1) 型钢、钢管、构配件规格材质应符合规范要求；</w:t>
            </w:r>
          </w:p>
          <w:p>
            <w:pPr>
              <w:pStyle w:val="32"/>
              <w:jc w:val="left"/>
              <w:rPr>
                <w:rFonts w:hint="eastAsia"/>
                <w:sz w:val="18"/>
                <w:szCs w:val="18"/>
                <w:lang w:val="zh-CN"/>
              </w:rPr>
            </w:pPr>
            <w:r>
              <w:rPr>
                <w:rFonts w:hint="eastAsia"/>
                <w:sz w:val="18"/>
                <w:szCs w:val="18"/>
                <w:lang w:val="zh-CN"/>
              </w:rPr>
              <w:t>2) 型钢、钢管弯曲、变形、锈蚀应在规范允许范围内。</w:t>
            </w:r>
          </w:p>
        </w:tc>
        <w:tc>
          <w:tcPr>
            <w:tcW w:w="98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jc w:val="left"/>
              <w:rPr>
                <w:rFonts w:hint="eastAsia"/>
                <w:sz w:val="18"/>
                <w:szCs w:val="18"/>
                <w:lang w:val="zh-CN"/>
              </w:rPr>
            </w:pPr>
          </w:p>
        </w:tc>
        <w:tc>
          <w:tcPr>
            <w:tcW w:w="98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jc w:val="left"/>
              <w:rPr>
                <w:rFonts w:hint="eastAsia"/>
                <w:sz w:val="18"/>
                <w:szCs w:val="18"/>
                <w:lang w:val="zh-CN"/>
              </w:rPr>
            </w:pPr>
          </w:p>
        </w:tc>
      </w:tr>
      <w:tr>
        <w:tblPrEx>
          <w:shd w:val="clear" w:color="auto" w:fill="FFFFFF"/>
          <w:tblCellMar>
            <w:top w:w="0" w:type="dxa"/>
            <w:left w:w="105" w:type="dxa"/>
            <w:bottom w:w="0" w:type="dxa"/>
            <w:right w:w="105" w:type="dxa"/>
          </w:tblCellMar>
        </w:tblPrEx>
        <w:trPr>
          <w:trHeight w:val="948" w:hRule="atLeast"/>
          <w:jc w:val="center"/>
        </w:trPr>
        <w:tc>
          <w:tcPr>
            <w:tcW w:w="1981"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jc w:val="left"/>
              <w:rPr>
                <w:rFonts w:hint="eastAsia"/>
                <w:sz w:val="18"/>
                <w:szCs w:val="18"/>
                <w:lang w:val="zh-CN"/>
              </w:rPr>
            </w:pPr>
            <w:r>
              <w:rPr>
                <w:rFonts w:hint="eastAsia"/>
                <w:sz w:val="18"/>
                <w:szCs w:val="18"/>
                <w:lang w:val="zh-CN"/>
              </w:rPr>
              <w:t>施工单位检查结论</w:t>
            </w:r>
          </w:p>
        </w:tc>
        <w:tc>
          <w:tcPr>
            <w:tcW w:w="7259" w:type="dxa"/>
            <w:gridSpan w:val="8"/>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jc w:val="left"/>
              <w:rPr>
                <w:rFonts w:hint="eastAsia"/>
                <w:sz w:val="18"/>
                <w:szCs w:val="18"/>
                <w:lang w:val="en-US" w:eastAsia="zh-CN"/>
              </w:rPr>
            </w:pPr>
            <w:r>
              <w:rPr>
                <w:rFonts w:hint="eastAsia"/>
                <w:sz w:val="18"/>
                <w:szCs w:val="18"/>
                <w:lang w:val="zh-CN"/>
              </w:rPr>
              <w:t>结论：</w:t>
            </w:r>
            <w:r>
              <w:rPr>
                <w:rFonts w:hint="eastAsia"/>
                <w:sz w:val="18"/>
                <w:szCs w:val="18"/>
                <w:lang w:val="en-US" w:eastAsia="zh-CN"/>
              </w:rPr>
              <w:t xml:space="preserve">                                        检查日期：      年    月    日</w:t>
            </w:r>
          </w:p>
          <w:p>
            <w:pPr>
              <w:pStyle w:val="32"/>
              <w:jc w:val="left"/>
              <w:rPr>
                <w:rFonts w:hint="eastAsia"/>
                <w:sz w:val="18"/>
                <w:szCs w:val="18"/>
                <w:lang w:val="en-US" w:eastAsia="zh-CN"/>
              </w:rPr>
            </w:pPr>
          </w:p>
          <w:p>
            <w:pPr>
              <w:pStyle w:val="32"/>
              <w:jc w:val="left"/>
              <w:rPr>
                <w:rFonts w:hint="eastAsia"/>
                <w:sz w:val="18"/>
                <w:szCs w:val="18"/>
                <w:lang w:val="en-US" w:eastAsia="zh-CN"/>
              </w:rPr>
            </w:pPr>
          </w:p>
          <w:p>
            <w:pPr>
              <w:pStyle w:val="32"/>
              <w:jc w:val="left"/>
              <w:rPr>
                <w:rFonts w:hint="eastAsia"/>
                <w:sz w:val="18"/>
                <w:szCs w:val="18"/>
                <w:lang w:val="en-US" w:eastAsia="zh-CN"/>
              </w:rPr>
            </w:pPr>
          </w:p>
          <w:p>
            <w:pPr>
              <w:pStyle w:val="32"/>
              <w:jc w:val="left"/>
              <w:rPr>
                <w:rFonts w:hint="eastAsia"/>
                <w:sz w:val="18"/>
                <w:szCs w:val="18"/>
                <w:lang w:val="en-US" w:eastAsia="zh-CN"/>
              </w:rPr>
            </w:pPr>
          </w:p>
          <w:p>
            <w:pPr>
              <w:pStyle w:val="32"/>
              <w:jc w:val="left"/>
              <w:rPr>
                <w:rFonts w:hint="eastAsia"/>
                <w:sz w:val="18"/>
                <w:szCs w:val="18"/>
                <w:lang w:val="en-US" w:eastAsia="zh-CN"/>
              </w:rPr>
            </w:pPr>
            <w:r>
              <w:rPr>
                <w:rFonts w:hint="eastAsia"/>
                <w:sz w:val="18"/>
                <w:szCs w:val="18"/>
                <w:lang w:val="en-US" w:eastAsia="zh-CN"/>
              </w:rPr>
              <w:t>检查人员：                           项目技术负责人：      项目经理：</w:t>
            </w:r>
          </w:p>
          <w:p>
            <w:pPr>
              <w:pStyle w:val="32"/>
              <w:jc w:val="left"/>
              <w:rPr>
                <w:rFonts w:hint="eastAsia"/>
                <w:sz w:val="18"/>
                <w:szCs w:val="18"/>
                <w:lang w:val="zh-CN" w:eastAsia="zh-CN"/>
              </w:rPr>
            </w:pPr>
          </w:p>
        </w:tc>
      </w:tr>
      <w:tr>
        <w:tblPrEx>
          <w:tblCellMar>
            <w:top w:w="0" w:type="dxa"/>
            <w:left w:w="105" w:type="dxa"/>
            <w:bottom w:w="0" w:type="dxa"/>
            <w:right w:w="105" w:type="dxa"/>
          </w:tblCellMar>
        </w:tblPrEx>
        <w:trPr>
          <w:trHeight w:val="948" w:hRule="atLeast"/>
          <w:jc w:val="center"/>
        </w:trPr>
        <w:tc>
          <w:tcPr>
            <w:tcW w:w="1981"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32"/>
              <w:jc w:val="left"/>
              <w:rPr>
                <w:rFonts w:hint="eastAsia"/>
                <w:sz w:val="18"/>
                <w:szCs w:val="18"/>
                <w:lang w:val="zh-CN"/>
              </w:rPr>
            </w:pPr>
            <w:r>
              <w:rPr>
                <w:rFonts w:hint="eastAsia"/>
                <w:sz w:val="18"/>
                <w:szCs w:val="18"/>
                <w:lang w:val="zh-CN"/>
              </w:rPr>
              <w:t>监理单位验收结论</w:t>
            </w:r>
          </w:p>
        </w:tc>
        <w:tc>
          <w:tcPr>
            <w:tcW w:w="7259" w:type="dxa"/>
            <w:gridSpan w:val="8"/>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32"/>
              <w:jc w:val="left"/>
              <w:rPr>
                <w:rFonts w:hint="eastAsia"/>
                <w:sz w:val="18"/>
                <w:szCs w:val="18"/>
                <w:lang w:val="en-US" w:eastAsia="zh-CN"/>
              </w:rPr>
            </w:pPr>
            <w:r>
              <w:rPr>
                <w:rFonts w:hint="eastAsia"/>
                <w:sz w:val="18"/>
                <w:szCs w:val="18"/>
                <w:lang w:val="zh-CN"/>
              </w:rPr>
              <w:t>结论：</w:t>
            </w:r>
            <w:r>
              <w:rPr>
                <w:rFonts w:hint="eastAsia"/>
                <w:sz w:val="18"/>
                <w:szCs w:val="18"/>
                <w:lang w:val="en-US" w:eastAsia="zh-CN"/>
              </w:rPr>
              <w:t xml:space="preserve">                                         检查日期：      年    月    日</w:t>
            </w:r>
          </w:p>
          <w:p>
            <w:pPr>
              <w:pStyle w:val="32"/>
              <w:jc w:val="left"/>
              <w:rPr>
                <w:rFonts w:hint="eastAsia"/>
                <w:sz w:val="18"/>
                <w:szCs w:val="18"/>
                <w:lang w:val="en-US" w:eastAsia="zh-CN"/>
              </w:rPr>
            </w:pPr>
          </w:p>
          <w:p>
            <w:pPr>
              <w:pStyle w:val="32"/>
              <w:jc w:val="left"/>
              <w:rPr>
                <w:rFonts w:hint="eastAsia"/>
                <w:sz w:val="18"/>
                <w:szCs w:val="18"/>
                <w:lang w:val="en-US" w:eastAsia="zh-CN"/>
              </w:rPr>
            </w:pPr>
          </w:p>
          <w:p>
            <w:pPr>
              <w:pStyle w:val="32"/>
              <w:jc w:val="left"/>
              <w:rPr>
                <w:rFonts w:hint="eastAsia"/>
                <w:sz w:val="18"/>
                <w:szCs w:val="18"/>
                <w:lang w:val="en-US" w:eastAsia="zh-CN"/>
              </w:rPr>
            </w:pPr>
          </w:p>
          <w:p>
            <w:pPr>
              <w:pStyle w:val="32"/>
              <w:jc w:val="left"/>
              <w:rPr>
                <w:rFonts w:hint="eastAsia"/>
                <w:sz w:val="18"/>
                <w:szCs w:val="18"/>
                <w:lang w:val="en-US" w:eastAsia="zh-CN"/>
              </w:rPr>
            </w:pPr>
          </w:p>
          <w:p>
            <w:pPr>
              <w:pStyle w:val="32"/>
              <w:jc w:val="left"/>
              <w:rPr>
                <w:rFonts w:hint="eastAsia"/>
                <w:sz w:val="18"/>
                <w:szCs w:val="18"/>
                <w:lang w:val="en-US" w:eastAsia="zh-CN"/>
              </w:rPr>
            </w:pPr>
            <w:r>
              <w:rPr>
                <w:rFonts w:hint="eastAsia"/>
                <w:sz w:val="18"/>
                <w:szCs w:val="18"/>
                <w:lang w:val="en-US" w:eastAsia="zh-CN"/>
              </w:rPr>
              <w:t xml:space="preserve">专业监理工程师：                                 总监理工程师：      </w:t>
            </w:r>
          </w:p>
          <w:p>
            <w:pPr>
              <w:pStyle w:val="32"/>
              <w:jc w:val="left"/>
              <w:rPr>
                <w:rFonts w:hint="eastAsia"/>
                <w:sz w:val="18"/>
                <w:szCs w:val="18"/>
                <w:lang w:val="zh-CN" w:eastAsia="zh-CN"/>
              </w:rPr>
            </w:pPr>
          </w:p>
        </w:tc>
      </w:tr>
    </w:tbl>
    <w:p>
      <w:pPr>
        <w:pStyle w:val="2"/>
        <w:outlineLvl w:val="9"/>
      </w:pPr>
    </w:p>
    <w:p/>
    <w:p>
      <w:pPr>
        <w:pStyle w:val="2"/>
        <w:outlineLvl w:val="9"/>
      </w:pPr>
    </w:p>
    <w:p/>
    <w:p>
      <w:pPr>
        <w:pStyle w:val="2"/>
        <w:outlineLvl w:val="9"/>
      </w:pPr>
    </w:p>
    <w:p/>
    <w:p/>
    <w:p>
      <w:pPr>
        <w:pStyle w:val="2"/>
        <w:outlineLvl w:val="9"/>
      </w:pPr>
    </w:p>
    <w:p/>
    <w:p>
      <w:pPr>
        <w:jc w:val="center"/>
        <w:outlineLvl w:val="0"/>
      </w:pPr>
      <w:bookmarkStart w:id="111" w:name="_Toc11203"/>
      <w:bookmarkStart w:id="112" w:name="_Toc9788"/>
      <w:r>
        <w:rPr>
          <w:rFonts w:hint="eastAsia" w:ascii="华文宋体" w:hAnsi="华文宋体" w:eastAsia="华文宋体"/>
          <w:b/>
          <w:sz w:val="28"/>
          <w:szCs w:val="28"/>
        </w:rPr>
        <w:t>附录E：节点构造示意详图</w:t>
      </w:r>
      <w:bookmarkEnd w:id="111"/>
      <w:bookmarkEnd w:id="112"/>
    </w:p>
    <w:p>
      <w:pPr>
        <w:jc w:val="center"/>
        <w:outlineLvl w:val="9"/>
      </w:pPr>
      <w:r>
        <w:drawing>
          <wp:inline distT="0" distB="0" distL="114300" distR="114300">
            <wp:extent cx="5930900" cy="7986395"/>
            <wp:effectExtent l="0" t="0" r="0" b="14605"/>
            <wp:docPr id="6"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7"/>
                    <pic:cNvPicPr>
                      <a:picLocks noChangeAspect="1"/>
                    </pic:cNvPicPr>
                  </pic:nvPicPr>
                  <pic:blipFill>
                    <a:blip r:embed="rId117"/>
                    <a:stretch>
                      <a:fillRect/>
                    </a:stretch>
                  </pic:blipFill>
                  <pic:spPr>
                    <a:xfrm>
                      <a:off x="0" y="0"/>
                      <a:ext cx="5930900" cy="7986395"/>
                    </a:xfrm>
                    <a:prstGeom prst="rect">
                      <a:avLst/>
                    </a:prstGeom>
                    <a:noFill/>
                    <a:ln>
                      <a:noFill/>
                    </a:ln>
                  </pic:spPr>
                </pic:pic>
              </a:graphicData>
            </a:graphic>
          </wp:inline>
        </w:drawing>
      </w:r>
    </w:p>
    <w:p>
      <w:pPr>
        <w:jc w:val="center"/>
      </w:pPr>
      <w:r>
        <w:rPr>
          <w:rFonts w:hint="eastAsia"/>
        </w:rPr>
        <w:t>图E.01：悬挑</w:t>
      </w:r>
      <w:r>
        <w:t>脚手架</w:t>
      </w:r>
      <w:r>
        <w:rPr>
          <w:rFonts w:hint="eastAsia"/>
        </w:rPr>
        <w:t>剖面</w:t>
      </w:r>
      <w:r>
        <w:t>布置</w:t>
      </w:r>
      <w:r>
        <w:rPr>
          <w:rFonts w:hint="eastAsia"/>
        </w:rPr>
        <w:t>示意图（工字钢长度大于500小于等于1800mm）</w:t>
      </w:r>
    </w:p>
    <w:p>
      <w:pPr>
        <w:jc w:val="center"/>
      </w:pPr>
    </w:p>
    <w:p>
      <w:pPr>
        <w:pStyle w:val="2"/>
      </w:pPr>
      <w:r>
        <w:drawing>
          <wp:inline distT="0" distB="0" distL="114300" distR="114300">
            <wp:extent cx="5673090" cy="7925435"/>
            <wp:effectExtent l="0" t="0" r="3810" b="18415"/>
            <wp:docPr id="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8"/>
                    <pic:cNvPicPr>
                      <a:picLocks noChangeAspect="1"/>
                    </pic:cNvPicPr>
                  </pic:nvPicPr>
                  <pic:blipFill>
                    <a:blip r:embed="rId118"/>
                    <a:stretch>
                      <a:fillRect/>
                    </a:stretch>
                  </pic:blipFill>
                  <pic:spPr>
                    <a:xfrm>
                      <a:off x="0" y="0"/>
                      <a:ext cx="5673090" cy="7925435"/>
                    </a:xfrm>
                    <a:prstGeom prst="rect">
                      <a:avLst/>
                    </a:prstGeom>
                    <a:noFill/>
                    <a:ln>
                      <a:noFill/>
                    </a:ln>
                  </pic:spPr>
                </pic:pic>
              </a:graphicData>
            </a:graphic>
          </wp:inline>
        </w:drawing>
      </w:r>
    </w:p>
    <w:p>
      <w:pPr>
        <w:jc w:val="center"/>
      </w:pPr>
      <w:r>
        <w:rPr>
          <w:rFonts w:hint="eastAsia"/>
        </w:rPr>
        <w:t>图E.02：悬挑</w:t>
      </w:r>
      <w:r>
        <w:t>脚手架</w:t>
      </w:r>
      <w:r>
        <w:rPr>
          <w:rFonts w:hint="eastAsia"/>
        </w:rPr>
        <w:t>剖面</w:t>
      </w:r>
      <w:r>
        <w:t>布置</w:t>
      </w:r>
      <w:r>
        <w:rPr>
          <w:rFonts w:hint="eastAsia"/>
        </w:rPr>
        <w:t>示意图（工字钢长度大于1800小于等于2500mm）</w:t>
      </w:r>
    </w:p>
    <w:p>
      <w:pPr>
        <w:jc w:val="center"/>
      </w:pPr>
    </w:p>
    <w:p>
      <w:r>
        <w:drawing>
          <wp:inline distT="0" distB="0" distL="114300" distR="114300">
            <wp:extent cx="5184140" cy="2313940"/>
            <wp:effectExtent l="0" t="0" r="16510" b="10160"/>
            <wp:docPr id="17"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5"/>
                    <pic:cNvPicPr>
                      <a:picLocks noChangeAspect="1"/>
                    </pic:cNvPicPr>
                  </pic:nvPicPr>
                  <pic:blipFill>
                    <a:blip r:embed="rId119"/>
                    <a:stretch>
                      <a:fillRect/>
                    </a:stretch>
                  </pic:blipFill>
                  <pic:spPr>
                    <a:xfrm>
                      <a:off x="0" y="0"/>
                      <a:ext cx="5184140" cy="2313940"/>
                    </a:xfrm>
                    <a:prstGeom prst="rect">
                      <a:avLst/>
                    </a:prstGeom>
                    <a:noFill/>
                    <a:ln>
                      <a:noFill/>
                    </a:ln>
                  </pic:spPr>
                </pic:pic>
              </a:graphicData>
            </a:graphic>
          </wp:inline>
        </w:drawing>
      </w:r>
    </w:p>
    <w:p/>
    <w:p>
      <w:pPr>
        <w:pStyle w:val="27"/>
        <w:numPr>
          <w:ilvl w:val="0"/>
          <w:numId w:val="0"/>
        </w:numPr>
      </w:pPr>
      <w:r>
        <w:rPr>
          <w:rFonts w:hint="eastAsia"/>
        </w:rPr>
        <w:t>图E.04 承力架示意图</w:t>
      </w:r>
    </w:p>
    <w:p>
      <w:pPr>
        <w:ind w:firstLine="1050" w:firstLineChars="500"/>
        <w:jc w:val="center"/>
      </w:pPr>
      <w:r>
        <w:drawing>
          <wp:inline distT="0" distB="0" distL="114300" distR="114300">
            <wp:extent cx="4958715" cy="1698625"/>
            <wp:effectExtent l="0" t="0" r="13335" b="15875"/>
            <wp:docPr id="22"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6"/>
                    <pic:cNvPicPr>
                      <a:picLocks noChangeAspect="1"/>
                    </pic:cNvPicPr>
                  </pic:nvPicPr>
                  <pic:blipFill>
                    <a:blip r:embed="rId120"/>
                    <a:stretch>
                      <a:fillRect/>
                    </a:stretch>
                  </pic:blipFill>
                  <pic:spPr>
                    <a:xfrm>
                      <a:off x="0" y="0"/>
                      <a:ext cx="4958715" cy="1698625"/>
                    </a:xfrm>
                    <a:prstGeom prst="rect">
                      <a:avLst/>
                    </a:prstGeom>
                    <a:noFill/>
                    <a:ln>
                      <a:noFill/>
                    </a:ln>
                  </pic:spPr>
                </pic:pic>
              </a:graphicData>
            </a:graphic>
          </wp:inline>
        </w:drawing>
      </w:r>
    </w:p>
    <w:p>
      <w:pPr>
        <w:pStyle w:val="27"/>
        <w:numPr>
          <w:ilvl w:val="0"/>
          <w:numId w:val="0"/>
        </w:numPr>
      </w:pPr>
      <w:r>
        <w:rPr>
          <w:rFonts w:hint="eastAsia"/>
        </w:rPr>
        <w:t>图E.05：对角工字钢组装大样示意图</w:t>
      </w:r>
    </w:p>
    <w:p>
      <w:pPr>
        <w:ind w:firstLine="1050" w:firstLineChars="500"/>
        <w:jc w:val="center"/>
        <w:rPr>
          <w:rFonts w:eastAsia="宋体"/>
        </w:rPr>
      </w:pPr>
      <w:r>
        <w:drawing>
          <wp:inline distT="0" distB="0" distL="114300" distR="114300">
            <wp:extent cx="4877435" cy="1339215"/>
            <wp:effectExtent l="0" t="0" r="18415" b="13335"/>
            <wp:docPr id="12"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8"/>
                    <pic:cNvPicPr>
                      <a:picLocks noChangeAspect="1"/>
                    </pic:cNvPicPr>
                  </pic:nvPicPr>
                  <pic:blipFill>
                    <a:blip r:embed="rId121"/>
                    <a:stretch>
                      <a:fillRect/>
                    </a:stretch>
                  </pic:blipFill>
                  <pic:spPr>
                    <a:xfrm>
                      <a:off x="0" y="0"/>
                      <a:ext cx="4877435" cy="1339215"/>
                    </a:xfrm>
                    <a:prstGeom prst="rect">
                      <a:avLst/>
                    </a:prstGeom>
                    <a:noFill/>
                    <a:ln>
                      <a:noFill/>
                    </a:ln>
                  </pic:spPr>
                </pic:pic>
              </a:graphicData>
            </a:graphic>
          </wp:inline>
        </w:drawing>
      </w:r>
    </w:p>
    <w:p>
      <w:pPr>
        <w:jc w:val="center"/>
      </w:pPr>
      <w:r>
        <w:rPr>
          <w:rFonts w:hint="eastAsia"/>
        </w:rPr>
        <w:t>图E.06：U型上拉吊耳示意图</w:t>
      </w:r>
    </w:p>
    <w:p/>
    <w:p>
      <w:pPr>
        <w:pStyle w:val="28"/>
        <w:ind w:firstLine="480"/>
      </w:pPr>
      <w:r>
        <w:drawing>
          <wp:inline distT="0" distB="0" distL="114300" distR="114300">
            <wp:extent cx="1974850" cy="1677035"/>
            <wp:effectExtent l="0" t="0" r="6350" b="18415"/>
            <wp:docPr id="18"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2"/>
                    <pic:cNvPicPr>
                      <a:picLocks noChangeAspect="1"/>
                    </pic:cNvPicPr>
                  </pic:nvPicPr>
                  <pic:blipFill>
                    <a:blip r:embed="rId122"/>
                    <a:stretch>
                      <a:fillRect/>
                    </a:stretch>
                  </pic:blipFill>
                  <pic:spPr>
                    <a:xfrm>
                      <a:off x="0" y="0"/>
                      <a:ext cx="1974850" cy="1677035"/>
                    </a:xfrm>
                    <a:prstGeom prst="rect">
                      <a:avLst/>
                    </a:prstGeom>
                    <a:noFill/>
                    <a:ln w="9525" cap="flat" cmpd="sng">
                      <a:noFill/>
                      <a:prstDash val="solid"/>
                      <a:miter/>
                      <a:headEnd type="none" w="med" len="med"/>
                      <a:tailEnd type="none" w="med" len="med"/>
                    </a:ln>
                  </pic:spPr>
                </pic:pic>
              </a:graphicData>
            </a:graphic>
          </wp:inline>
        </w:drawing>
      </w:r>
      <w:r>
        <w:drawing>
          <wp:inline distT="0" distB="0" distL="114300" distR="114300">
            <wp:extent cx="2516505" cy="1684020"/>
            <wp:effectExtent l="0" t="0" r="17145" b="11430"/>
            <wp:docPr id="19"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3"/>
                    <pic:cNvPicPr>
                      <a:picLocks noChangeAspect="1"/>
                    </pic:cNvPicPr>
                  </pic:nvPicPr>
                  <pic:blipFill>
                    <a:blip r:embed="rId123"/>
                    <a:stretch>
                      <a:fillRect/>
                    </a:stretch>
                  </pic:blipFill>
                  <pic:spPr>
                    <a:xfrm>
                      <a:off x="0" y="0"/>
                      <a:ext cx="2516505" cy="1684020"/>
                    </a:xfrm>
                    <a:prstGeom prst="rect">
                      <a:avLst/>
                    </a:prstGeom>
                    <a:noFill/>
                    <a:ln w="9525" cap="flat" cmpd="sng">
                      <a:noFill/>
                      <a:prstDash val="solid"/>
                      <a:miter/>
                      <a:headEnd type="none" w="med" len="med"/>
                      <a:tailEnd type="none" w="med" len="med"/>
                    </a:ln>
                  </pic:spPr>
                </pic:pic>
              </a:graphicData>
            </a:graphic>
          </wp:inline>
        </w:drawing>
      </w:r>
      <w:r>
        <w:rPr>
          <w:rFonts w:hint="eastAsia"/>
        </w:rPr>
        <w:t xml:space="preserve"> </w:t>
      </w:r>
      <w:r>
        <w:drawing>
          <wp:inline distT="0" distB="0" distL="114300" distR="114300">
            <wp:extent cx="5068570" cy="2403475"/>
            <wp:effectExtent l="0" t="0" r="17780" b="15875"/>
            <wp:docPr id="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4"/>
                    <pic:cNvPicPr>
                      <a:picLocks noChangeAspect="1"/>
                    </pic:cNvPicPr>
                  </pic:nvPicPr>
                  <pic:blipFill>
                    <a:blip r:embed="rId124"/>
                    <a:stretch>
                      <a:fillRect/>
                    </a:stretch>
                  </pic:blipFill>
                  <pic:spPr>
                    <a:xfrm>
                      <a:off x="0" y="0"/>
                      <a:ext cx="5068570" cy="2403475"/>
                    </a:xfrm>
                    <a:prstGeom prst="rect">
                      <a:avLst/>
                    </a:prstGeom>
                    <a:noFill/>
                    <a:ln w="9525" cap="flat" cmpd="sng">
                      <a:noFill/>
                      <a:prstDash val="solid"/>
                      <a:miter/>
                      <a:headEnd type="none" w="med" len="med"/>
                      <a:tailEnd type="none" w="med" len="med"/>
                    </a:ln>
                  </pic:spPr>
                </pic:pic>
              </a:graphicData>
            </a:graphic>
          </wp:inline>
        </w:drawing>
      </w:r>
    </w:p>
    <w:p>
      <w:pPr>
        <w:pStyle w:val="28"/>
        <w:ind w:firstLine="0" w:firstLineChars="0"/>
        <w:jc w:val="center"/>
      </w:pPr>
      <w:r>
        <w:rPr>
          <w:rFonts w:hint="eastAsia"/>
          <w:sz w:val="21"/>
          <w:szCs w:val="21"/>
        </w:rPr>
        <w:t>图E.07 拉杆组装大样</w:t>
      </w:r>
      <w:r>
        <w:rPr>
          <w:rFonts w:hint="eastAsia"/>
        </w:rPr>
        <w:t>示意图</w:t>
      </w:r>
      <w:r>
        <w:rPr>
          <w:rFonts w:hint="eastAsia"/>
          <w:sz w:val="21"/>
          <w:szCs w:val="21"/>
        </w:rPr>
        <w:t>:由Ф20、Q235材质的镀锌圆钢（正丝、反丝）、封闭式可调节法及丝牙保护套组成</w:t>
      </w:r>
      <w:r>
        <w:rPr>
          <w:rFonts w:hint="eastAsia"/>
        </w:rPr>
        <w:t>。</w:t>
      </w:r>
    </w:p>
    <w:p>
      <w:pPr>
        <w:jc w:val="center"/>
      </w:pPr>
      <w:r>
        <w:drawing>
          <wp:inline distT="0" distB="0" distL="114300" distR="114300">
            <wp:extent cx="1915160" cy="3619500"/>
            <wp:effectExtent l="0" t="0" r="8890" b="0"/>
            <wp:docPr id="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7"/>
                    <pic:cNvPicPr>
                      <a:picLocks noChangeAspect="1"/>
                    </pic:cNvPicPr>
                  </pic:nvPicPr>
                  <pic:blipFill>
                    <a:blip r:embed="rId125"/>
                    <a:stretch>
                      <a:fillRect/>
                    </a:stretch>
                  </pic:blipFill>
                  <pic:spPr>
                    <a:xfrm>
                      <a:off x="0" y="0"/>
                      <a:ext cx="1915160" cy="3619500"/>
                    </a:xfrm>
                    <a:prstGeom prst="rect">
                      <a:avLst/>
                    </a:prstGeom>
                    <a:noFill/>
                    <a:ln>
                      <a:noFill/>
                    </a:ln>
                  </pic:spPr>
                </pic:pic>
              </a:graphicData>
            </a:graphic>
          </wp:inline>
        </w:drawing>
      </w:r>
    </w:p>
    <w:p>
      <w:pPr>
        <w:jc w:val="center"/>
      </w:pPr>
      <w:r>
        <w:rPr>
          <w:rFonts w:hint="eastAsia"/>
        </w:rPr>
        <w:t xml:space="preserve">图E.08 </w:t>
      </w:r>
      <w:r>
        <w:t>预埋</w:t>
      </w:r>
      <w:r>
        <w:rPr>
          <w:rFonts w:hint="eastAsia"/>
        </w:rPr>
        <w:t>件预埋位置大样示意图</w:t>
      </w:r>
    </w:p>
    <w:p>
      <w:pPr>
        <w:jc w:val="center"/>
        <w:rPr>
          <w:rFonts w:hint="eastAsia" w:eastAsiaTheme="minorEastAsia"/>
          <w:lang w:val="en-US" w:eastAsia="zh-CN"/>
        </w:rPr>
      </w:pPr>
    </w:p>
    <w:p>
      <w:pPr>
        <w:pStyle w:val="2"/>
        <w:outlineLvl w:val="9"/>
      </w:pPr>
      <w:bookmarkStart w:id="113" w:name="_Toc12670"/>
      <w:r>
        <w:drawing>
          <wp:inline distT="0" distB="0" distL="114300" distR="114300">
            <wp:extent cx="3992880" cy="1611630"/>
            <wp:effectExtent l="0" t="0" r="7620" b="7620"/>
            <wp:docPr id="24"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8"/>
                    <pic:cNvPicPr>
                      <a:picLocks noChangeAspect="1"/>
                    </pic:cNvPicPr>
                  </pic:nvPicPr>
                  <pic:blipFill>
                    <a:blip r:embed="rId126"/>
                    <a:stretch>
                      <a:fillRect/>
                    </a:stretch>
                  </pic:blipFill>
                  <pic:spPr>
                    <a:xfrm>
                      <a:off x="0" y="0"/>
                      <a:ext cx="3992880" cy="1611630"/>
                    </a:xfrm>
                    <a:prstGeom prst="rect">
                      <a:avLst/>
                    </a:prstGeom>
                    <a:noFill/>
                    <a:ln>
                      <a:noFill/>
                    </a:ln>
                  </pic:spPr>
                </pic:pic>
              </a:graphicData>
            </a:graphic>
          </wp:inline>
        </w:drawing>
      </w:r>
      <w:bookmarkEnd w:id="113"/>
    </w:p>
    <w:p>
      <w:pPr>
        <w:pStyle w:val="27"/>
        <w:numPr>
          <w:ilvl w:val="0"/>
          <w:numId w:val="0"/>
        </w:numPr>
      </w:pPr>
      <w:r>
        <w:rPr>
          <w:rFonts w:hint="eastAsia"/>
        </w:rPr>
        <w:t>图E.09 结构梁</w:t>
      </w:r>
      <w:r>
        <w:t>未达到</w:t>
      </w:r>
      <w:r>
        <w:rPr>
          <w:rFonts w:hint="eastAsia"/>
        </w:rPr>
        <w:t>强度</w:t>
      </w:r>
      <w:r>
        <w:t>安装及</w:t>
      </w:r>
      <w:r>
        <w:rPr>
          <w:rFonts w:hint="eastAsia"/>
        </w:rPr>
        <w:t>脚手架</w:t>
      </w:r>
      <w:r>
        <w:t>立杆于挑架连接</w:t>
      </w:r>
      <w:r>
        <w:rPr>
          <w:rFonts w:hint="eastAsia"/>
        </w:rPr>
        <w:t>示意</w:t>
      </w:r>
      <w:r>
        <w:t>图</w:t>
      </w:r>
    </w:p>
    <w:p>
      <w:pPr>
        <w:pStyle w:val="2"/>
        <w:outlineLvl w:val="9"/>
        <w:rPr>
          <w:rFonts w:eastAsia="宋体"/>
        </w:rPr>
      </w:pPr>
      <w:bookmarkStart w:id="114" w:name="_Toc2343"/>
      <w:r>
        <w:drawing>
          <wp:inline distT="0" distB="0" distL="114300" distR="114300">
            <wp:extent cx="3344545" cy="4943475"/>
            <wp:effectExtent l="0" t="0" r="8255" b="9525"/>
            <wp:docPr id="10"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7"/>
                    <pic:cNvPicPr>
                      <a:picLocks noChangeAspect="1"/>
                    </pic:cNvPicPr>
                  </pic:nvPicPr>
                  <pic:blipFill>
                    <a:blip r:embed="rId127"/>
                    <a:stretch>
                      <a:fillRect/>
                    </a:stretch>
                  </pic:blipFill>
                  <pic:spPr>
                    <a:xfrm>
                      <a:off x="0" y="0"/>
                      <a:ext cx="3344545" cy="4943475"/>
                    </a:xfrm>
                    <a:prstGeom prst="rect">
                      <a:avLst/>
                    </a:prstGeom>
                    <a:noFill/>
                    <a:ln>
                      <a:noFill/>
                    </a:ln>
                  </pic:spPr>
                </pic:pic>
              </a:graphicData>
            </a:graphic>
          </wp:inline>
        </w:drawing>
      </w:r>
      <w:bookmarkEnd w:id="114"/>
    </w:p>
    <w:p>
      <w:pPr>
        <w:pStyle w:val="27"/>
        <w:numPr>
          <w:ilvl w:val="0"/>
          <w:numId w:val="0"/>
        </w:numPr>
      </w:pPr>
      <w:r>
        <w:rPr>
          <w:rFonts w:hint="eastAsia"/>
        </w:rPr>
        <w:t xml:space="preserve">图E.10 </w:t>
      </w:r>
      <w:r>
        <w:t>可调节斜拉杆构造</w:t>
      </w:r>
      <w:r>
        <w:rPr>
          <w:rFonts w:hint="eastAsia"/>
        </w:rPr>
        <w:t>示意</w:t>
      </w:r>
      <w:r>
        <w:t>图</w:t>
      </w:r>
    </w:p>
    <w:p/>
    <w:p>
      <w:pPr>
        <w:jc w:val="center"/>
      </w:pPr>
      <w:r>
        <w:drawing>
          <wp:inline distT="0" distB="0" distL="114300" distR="114300">
            <wp:extent cx="3130550" cy="3623945"/>
            <wp:effectExtent l="0" t="0" r="12700" b="0"/>
            <wp:docPr id="31"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3"/>
                    <pic:cNvPicPr>
                      <a:picLocks noChangeAspect="1"/>
                    </pic:cNvPicPr>
                  </pic:nvPicPr>
                  <pic:blipFill>
                    <a:blip r:embed="rId128"/>
                    <a:srcRect r="-882" b="12093"/>
                    <a:stretch>
                      <a:fillRect/>
                    </a:stretch>
                  </pic:blipFill>
                  <pic:spPr>
                    <a:xfrm>
                      <a:off x="0" y="0"/>
                      <a:ext cx="3130550" cy="3623945"/>
                    </a:xfrm>
                    <a:prstGeom prst="rect">
                      <a:avLst/>
                    </a:prstGeom>
                    <a:noFill/>
                    <a:ln w="9525" cap="flat" cmpd="sng">
                      <a:noFill/>
                      <a:prstDash val="solid"/>
                      <a:miter/>
                      <a:headEnd type="none" w="med" len="med"/>
                      <a:tailEnd type="none" w="med" len="med"/>
                    </a:ln>
                  </pic:spPr>
                </pic:pic>
              </a:graphicData>
            </a:graphic>
          </wp:inline>
        </w:drawing>
      </w:r>
    </w:p>
    <w:p/>
    <w:p>
      <w:pPr>
        <w:pStyle w:val="27"/>
        <w:numPr>
          <w:ilvl w:val="0"/>
          <w:numId w:val="0"/>
        </w:numPr>
      </w:pPr>
      <w:r>
        <w:rPr>
          <w:rFonts w:hint="eastAsia"/>
        </w:rPr>
        <w:t xml:space="preserve">图E.11 </w:t>
      </w:r>
      <w:r>
        <w:rPr>
          <w:rFonts w:hint="eastAsia"/>
          <w:lang w:eastAsia="zh-CN"/>
        </w:rPr>
        <w:t>飘窗处</w:t>
      </w:r>
      <w:r>
        <w:t>斜拉杆构造</w:t>
      </w:r>
      <w:r>
        <w:rPr>
          <w:rFonts w:hint="eastAsia"/>
        </w:rPr>
        <w:t>示意</w:t>
      </w:r>
      <w:r>
        <w:t>图</w:t>
      </w:r>
    </w:p>
    <w:p>
      <w:pPr>
        <w:jc w:val="center"/>
        <w:outlineLvl w:val="9"/>
        <w:rPr>
          <w:rFonts w:hint="eastAsia" w:ascii="华文宋体" w:hAnsi="华文宋体" w:eastAsia="华文宋体"/>
          <w:b/>
          <w:sz w:val="28"/>
          <w:szCs w:val="28"/>
        </w:rPr>
      </w:pPr>
    </w:p>
    <w:p>
      <w:pPr>
        <w:jc w:val="center"/>
        <w:outlineLvl w:val="9"/>
        <w:rPr>
          <w:rFonts w:hint="eastAsia" w:ascii="华文宋体" w:hAnsi="华文宋体" w:eastAsia="华文宋体"/>
          <w:b/>
          <w:sz w:val="28"/>
          <w:szCs w:val="28"/>
        </w:rPr>
      </w:pPr>
    </w:p>
    <w:p>
      <w:pPr>
        <w:jc w:val="center"/>
        <w:outlineLvl w:val="9"/>
        <w:rPr>
          <w:rFonts w:hint="eastAsia" w:ascii="华文宋体" w:hAnsi="华文宋体" w:eastAsia="华文宋体"/>
          <w:b/>
          <w:sz w:val="28"/>
          <w:szCs w:val="28"/>
        </w:rPr>
      </w:pPr>
    </w:p>
    <w:p>
      <w:pPr>
        <w:jc w:val="center"/>
        <w:outlineLvl w:val="9"/>
        <w:rPr>
          <w:rFonts w:hint="eastAsia" w:ascii="华文宋体" w:hAnsi="华文宋体" w:eastAsia="华文宋体"/>
          <w:b/>
          <w:sz w:val="28"/>
          <w:szCs w:val="28"/>
        </w:rPr>
      </w:pPr>
    </w:p>
    <w:p>
      <w:pPr>
        <w:jc w:val="center"/>
        <w:outlineLvl w:val="9"/>
        <w:rPr>
          <w:rFonts w:hint="eastAsia" w:ascii="华文宋体" w:hAnsi="华文宋体" w:eastAsia="华文宋体"/>
          <w:b/>
          <w:sz w:val="28"/>
          <w:szCs w:val="28"/>
        </w:rPr>
      </w:pPr>
    </w:p>
    <w:p>
      <w:pPr>
        <w:jc w:val="center"/>
        <w:outlineLvl w:val="9"/>
        <w:rPr>
          <w:rFonts w:hint="eastAsia" w:ascii="华文宋体" w:hAnsi="华文宋体" w:eastAsia="华文宋体"/>
          <w:b/>
          <w:sz w:val="28"/>
          <w:szCs w:val="28"/>
        </w:rPr>
      </w:pPr>
    </w:p>
    <w:p>
      <w:pPr>
        <w:jc w:val="center"/>
        <w:outlineLvl w:val="9"/>
        <w:rPr>
          <w:rFonts w:hint="eastAsia" w:ascii="华文宋体" w:hAnsi="华文宋体" w:eastAsia="华文宋体"/>
          <w:b/>
          <w:sz w:val="28"/>
          <w:szCs w:val="28"/>
        </w:rPr>
      </w:pPr>
    </w:p>
    <w:p>
      <w:pPr>
        <w:jc w:val="center"/>
        <w:outlineLvl w:val="9"/>
        <w:rPr>
          <w:rFonts w:hint="eastAsia" w:ascii="华文宋体" w:hAnsi="华文宋体" w:eastAsia="华文宋体"/>
          <w:b/>
          <w:sz w:val="28"/>
          <w:szCs w:val="28"/>
        </w:rPr>
      </w:pPr>
    </w:p>
    <w:p>
      <w:pPr>
        <w:jc w:val="both"/>
        <w:outlineLvl w:val="9"/>
        <w:rPr>
          <w:rFonts w:hint="eastAsia" w:ascii="华文宋体" w:hAnsi="华文宋体" w:eastAsia="华文宋体"/>
          <w:b/>
          <w:sz w:val="28"/>
          <w:szCs w:val="28"/>
        </w:rPr>
      </w:pPr>
    </w:p>
    <w:p>
      <w:pPr>
        <w:jc w:val="center"/>
        <w:outlineLvl w:val="9"/>
        <w:rPr>
          <w:rFonts w:hint="eastAsia" w:ascii="华文宋体" w:hAnsi="华文宋体" w:eastAsia="华文宋体"/>
          <w:b/>
          <w:sz w:val="28"/>
          <w:szCs w:val="28"/>
        </w:rPr>
      </w:pPr>
    </w:p>
    <w:p>
      <w:pPr>
        <w:jc w:val="center"/>
        <w:outlineLvl w:val="9"/>
        <w:rPr>
          <w:rFonts w:hint="eastAsia" w:ascii="华文宋体" w:hAnsi="华文宋体" w:eastAsia="华文宋体"/>
          <w:b/>
          <w:sz w:val="28"/>
          <w:szCs w:val="28"/>
        </w:rPr>
      </w:pPr>
    </w:p>
    <w:p>
      <w:pPr>
        <w:jc w:val="center"/>
        <w:outlineLvl w:val="0"/>
        <w:rPr>
          <w:rFonts w:hint="eastAsia" w:ascii="华文宋体" w:hAnsi="华文宋体" w:eastAsia="华文宋体"/>
          <w:b/>
          <w:sz w:val="28"/>
          <w:szCs w:val="28"/>
          <w:lang w:val="en-US" w:eastAsia="zh-CN"/>
        </w:rPr>
      </w:pPr>
      <w:bookmarkStart w:id="115" w:name="_Toc32268"/>
      <w:r>
        <w:rPr>
          <w:rFonts w:hint="eastAsia" w:ascii="华文宋体" w:hAnsi="华文宋体" w:eastAsia="华文宋体"/>
          <w:b/>
          <w:sz w:val="28"/>
          <w:szCs w:val="28"/>
        </w:rPr>
        <w:t>附录</w:t>
      </w:r>
      <w:r>
        <w:rPr>
          <w:rFonts w:hint="eastAsia" w:ascii="华文宋体" w:hAnsi="华文宋体" w:eastAsia="华文宋体"/>
          <w:b/>
          <w:sz w:val="28"/>
          <w:szCs w:val="28"/>
          <w:lang w:val="en-US" w:eastAsia="zh-CN"/>
        </w:rPr>
        <w:t>F</w:t>
      </w:r>
      <w:r>
        <w:rPr>
          <w:rFonts w:hint="eastAsia" w:ascii="华文宋体" w:hAnsi="华文宋体" w:eastAsia="华文宋体"/>
          <w:b/>
          <w:sz w:val="28"/>
          <w:szCs w:val="28"/>
        </w:rPr>
        <w:t>：</w:t>
      </w:r>
      <w:r>
        <w:rPr>
          <w:rFonts w:hint="eastAsia" w:ascii="华文宋体" w:hAnsi="华文宋体" w:eastAsia="华文宋体"/>
          <w:b/>
          <w:sz w:val="28"/>
          <w:szCs w:val="28"/>
          <w:lang w:val="en-US" w:eastAsia="zh-CN"/>
        </w:rPr>
        <w:t>下撑上拉式悬挑承力架</w:t>
      </w:r>
      <w:bookmarkEnd w:id="115"/>
    </w:p>
    <w:p>
      <w:pPr>
        <w:pStyle w:val="2"/>
        <w:rPr>
          <w:rFonts w:hint="eastAsia"/>
          <w:sz w:val="28"/>
          <w:szCs w:val="28"/>
          <w:lang w:eastAsia="zh-CN"/>
        </w:rPr>
      </w:pPr>
      <w:r>
        <w:rPr>
          <w:rFonts w:hint="eastAsia" w:ascii="华文宋体" w:hAnsi="华文宋体" w:eastAsia="华文宋体"/>
          <w:b/>
          <w:sz w:val="28"/>
          <w:szCs w:val="28"/>
          <w:lang w:val="en-US" w:eastAsia="zh-CN"/>
        </w:rPr>
        <w:t>(资料性附录）</w:t>
      </w:r>
    </w:p>
    <w:p>
      <w:pPr>
        <w:pStyle w:val="7"/>
        <w:keepNext w:val="0"/>
        <w:keepLines w:val="0"/>
        <w:pageBreakBefore w:val="0"/>
        <w:tabs>
          <w:tab w:val="left" w:pos="960"/>
        </w:tabs>
        <w:kinsoku/>
        <w:wordWrap/>
        <w:overflowPunct/>
        <w:topLinePunct w:val="0"/>
        <w:autoSpaceDE/>
        <w:autoSpaceDN/>
        <w:bidi w:val="0"/>
        <w:adjustRightInd/>
        <w:snapToGrid/>
        <w:spacing w:before="141" w:line="360" w:lineRule="auto"/>
        <w:ind w:right="318"/>
        <w:jc w:val="left"/>
        <w:textAlignment w:val="auto"/>
        <w:rPr>
          <w:rFonts w:hint="eastAsia" w:ascii="宋体" w:hAnsi="宋体" w:eastAsiaTheme="minorEastAsia" w:cstheme="minorBidi"/>
          <w:kern w:val="2"/>
          <w:sz w:val="21"/>
          <w:szCs w:val="21"/>
          <w:lang w:val="en-US" w:eastAsia="zh-CN" w:bidi="ar-SA"/>
        </w:rPr>
      </w:pPr>
      <w:r>
        <w:rPr>
          <w:rFonts w:hint="eastAsia" w:ascii="宋体" w:hAnsi="宋体"/>
          <w:b/>
          <w:color w:val="auto"/>
          <w:sz w:val="21"/>
          <w:szCs w:val="21"/>
          <w:lang w:val="en-US" w:eastAsia="zh-CN"/>
        </w:rPr>
        <w:t>F.1</w:t>
      </w:r>
      <w:r>
        <w:rPr>
          <w:rFonts w:hint="eastAsia"/>
          <w:b/>
          <w:color w:val="auto"/>
          <w:sz w:val="21"/>
          <w:szCs w:val="21"/>
          <w:lang w:val="en-US" w:eastAsia="zh-CN"/>
        </w:rPr>
        <w:t xml:space="preserve">  </w:t>
      </w:r>
      <w:r>
        <w:rPr>
          <w:rFonts w:hint="eastAsia" w:ascii="宋体" w:hAnsi="宋体" w:eastAsiaTheme="minorEastAsia" w:cstheme="minorBidi"/>
          <w:kern w:val="2"/>
          <w:sz w:val="21"/>
          <w:szCs w:val="21"/>
          <w:lang w:val="en-US" w:eastAsia="zh-CN" w:bidi="ar-SA"/>
        </w:rPr>
        <w:t>下撑杆应与悬挑钢梁端部连接固定，应集中加工焊接；下撑杆材料规格、构造措施等需通过计算确定。</w:t>
      </w:r>
    </w:p>
    <w:p>
      <w:pPr>
        <w:pStyle w:val="7"/>
        <w:keepNext w:val="0"/>
        <w:keepLines w:val="0"/>
        <w:pageBreakBefore w:val="0"/>
        <w:tabs>
          <w:tab w:val="left" w:pos="960"/>
        </w:tabs>
        <w:kinsoku/>
        <w:wordWrap/>
        <w:overflowPunct/>
        <w:topLinePunct w:val="0"/>
        <w:autoSpaceDE/>
        <w:autoSpaceDN/>
        <w:bidi w:val="0"/>
        <w:adjustRightInd/>
        <w:snapToGrid/>
        <w:spacing w:before="141" w:line="360" w:lineRule="auto"/>
        <w:ind w:right="318"/>
        <w:jc w:val="left"/>
        <w:textAlignment w:val="auto"/>
        <w:rPr>
          <w:rFonts w:hint="eastAsia" w:ascii="宋体" w:hAnsi="宋体" w:eastAsiaTheme="minorEastAsia" w:cstheme="minorBidi"/>
          <w:kern w:val="2"/>
          <w:sz w:val="21"/>
          <w:szCs w:val="21"/>
          <w:lang w:val="en-US" w:eastAsia="zh-CN" w:bidi="ar-SA"/>
        </w:rPr>
      </w:pPr>
      <w:r>
        <w:rPr>
          <w:rFonts w:hint="eastAsia" w:ascii="宋体" w:hAnsi="宋体"/>
          <w:b/>
          <w:color w:val="auto"/>
          <w:sz w:val="21"/>
          <w:szCs w:val="21"/>
          <w:lang w:val="en-US" w:eastAsia="zh-CN"/>
        </w:rPr>
        <w:t>F.2</w:t>
      </w:r>
      <w:r>
        <w:rPr>
          <w:rFonts w:hint="eastAsia"/>
          <w:b/>
          <w:color w:val="auto"/>
          <w:sz w:val="21"/>
          <w:szCs w:val="21"/>
          <w:lang w:val="en-US" w:eastAsia="zh-CN"/>
        </w:rPr>
        <w:t xml:space="preserve">  </w:t>
      </w:r>
      <w:r>
        <w:rPr>
          <w:rFonts w:hint="eastAsia" w:ascii="宋体" w:hAnsi="宋体" w:eastAsiaTheme="minorEastAsia" w:cstheme="minorBidi"/>
          <w:kern w:val="2"/>
          <w:sz w:val="21"/>
          <w:szCs w:val="21"/>
          <w:lang w:val="en-US" w:eastAsia="zh-CN" w:bidi="ar-SA"/>
        </w:rPr>
        <w:t>下撑杆应通过计算确定其稳定性，并应有防止平面内和平面外失稳的构造措施。</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szCs w:val="21"/>
        </w:rPr>
      </w:pPr>
      <w:r>
        <w:rPr>
          <w:rFonts w:hint="eastAsia" w:ascii="宋体" w:hAnsi="宋体"/>
          <w:b/>
          <w:szCs w:val="21"/>
          <w:lang w:val="en-US" w:eastAsia="zh-CN"/>
        </w:rPr>
        <w:t>F</w:t>
      </w:r>
      <w:r>
        <w:rPr>
          <w:rFonts w:ascii="宋体" w:hAnsi="宋体"/>
          <w:b/>
          <w:color w:val="0000FF"/>
          <w:szCs w:val="21"/>
        </w:rPr>
        <w:t>.</w:t>
      </w:r>
      <w:r>
        <w:rPr>
          <w:rFonts w:hint="eastAsia" w:ascii="宋体" w:hAnsi="宋体"/>
          <w:b/>
          <w:color w:val="0000FF"/>
          <w:szCs w:val="21"/>
          <w:lang w:val="en-US" w:eastAsia="zh-CN"/>
        </w:rPr>
        <w:t>3</w:t>
      </w:r>
      <w:r>
        <w:rPr>
          <w:rFonts w:hint="eastAsia" w:ascii="宋体" w:hAnsi="宋体"/>
          <w:color w:val="0000FF"/>
          <w:szCs w:val="21"/>
        </w:rPr>
        <w:t xml:space="preserve"> </w:t>
      </w:r>
      <w:r>
        <w:rPr>
          <w:rFonts w:hint="eastAsia" w:ascii="宋体" w:hAnsi="宋体"/>
          <w:szCs w:val="21"/>
        </w:rPr>
        <w:t xml:space="preserve"> 悬挑式钢管脚手架的底部为下撑式承力架时，其构造应满足下列要求：</w:t>
      </w:r>
    </w:p>
    <w:p>
      <w:pPr>
        <w:keepNext w:val="0"/>
        <w:keepLines w:val="0"/>
        <w:pageBreakBefore w:val="0"/>
        <w:kinsoku/>
        <w:wordWrap/>
        <w:overflowPunct/>
        <w:topLinePunct w:val="0"/>
        <w:autoSpaceDE/>
        <w:autoSpaceDN/>
        <w:bidi w:val="0"/>
        <w:adjustRightInd/>
        <w:snapToGrid/>
        <w:spacing w:line="360" w:lineRule="auto"/>
        <w:ind w:firstLine="472" w:firstLineChars="225"/>
        <w:textAlignment w:val="auto"/>
        <w:rPr>
          <w:rFonts w:ascii="宋体" w:hAnsi="宋体"/>
          <w:color w:val="FF0000"/>
          <w:szCs w:val="21"/>
        </w:rPr>
      </w:pPr>
      <w:r>
        <w:rPr>
          <w:rFonts w:hint="eastAsia" w:ascii="宋体" w:hAnsi="宋体"/>
          <w:color w:val="FF0000"/>
          <w:szCs w:val="21"/>
        </w:rPr>
        <w:t>1 斜撑杆应与悬挑钢梁端部及主体结构连接固定，宜采用装配式连接；</w:t>
      </w:r>
    </w:p>
    <w:p>
      <w:pPr>
        <w:keepNext w:val="0"/>
        <w:keepLines w:val="0"/>
        <w:pageBreakBefore w:val="0"/>
        <w:kinsoku/>
        <w:wordWrap/>
        <w:overflowPunct/>
        <w:topLinePunct w:val="0"/>
        <w:autoSpaceDE/>
        <w:autoSpaceDN/>
        <w:bidi w:val="0"/>
        <w:adjustRightInd/>
        <w:snapToGrid/>
        <w:spacing w:line="360" w:lineRule="auto"/>
        <w:ind w:firstLine="472" w:firstLineChars="225"/>
        <w:textAlignment w:val="auto"/>
        <w:rPr>
          <w:rFonts w:ascii="宋体" w:hAnsi="宋体"/>
          <w:color w:val="FF0000"/>
          <w:szCs w:val="21"/>
        </w:rPr>
      </w:pPr>
      <w:r>
        <w:rPr>
          <w:rFonts w:hint="eastAsia" w:ascii="宋体" w:hAnsi="宋体"/>
          <w:color w:val="FF0000"/>
          <w:szCs w:val="21"/>
        </w:rPr>
        <w:t>2 斜撑杆应计算确定其稳定性，并应有防止平面内和平面外失稳的构造措施；</w:t>
      </w:r>
    </w:p>
    <w:p>
      <w:pPr>
        <w:keepNext w:val="0"/>
        <w:keepLines w:val="0"/>
        <w:pageBreakBefore w:val="0"/>
        <w:kinsoku/>
        <w:wordWrap/>
        <w:overflowPunct/>
        <w:topLinePunct w:val="0"/>
        <w:autoSpaceDE/>
        <w:autoSpaceDN/>
        <w:bidi w:val="0"/>
        <w:adjustRightInd/>
        <w:snapToGrid/>
        <w:spacing w:line="360" w:lineRule="auto"/>
        <w:ind w:firstLine="472" w:firstLineChars="225"/>
        <w:textAlignment w:val="auto"/>
        <w:rPr>
          <w:rFonts w:hint="eastAsia" w:ascii="宋体" w:hAnsi="宋体" w:eastAsiaTheme="minorEastAsia" w:cstheme="minorBidi"/>
          <w:kern w:val="2"/>
          <w:sz w:val="21"/>
          <w:szCs w:val="21"/>
          <w:lang w:val="en-US" w:eastAsia="zh-CN" w:bidi="ar-SA"/>
        </w:rPr>
      </w:pPr>
      <w:r>
        <w:rPr>
          <w:rFonts w:hint="eastAsia" w:ascii="宋体" w:hAnsi="宋体"/>
          <w:color w:val="FF0000"/>
          <w:szCs w:val="21"/>
        </w:rPr>
        <w:t>3 斜撑杆与墙面的夹角应不大于45</w:t>
      </w:r>
      <w:r>
        <w:rPr>
          <w:rFonts w:hint="eastAsia" w:ascii="宋体" w:hAnsi="宋体"/>
          <w:color w:val="FF0000"/>
          <w:szCs w:val="21"/>
          <w:vertAlign w:val="superscript"/>
        </w:rPr>
        <w:t>0</w:t>
      </w:r>
      <w:r>
        <w:rPr>
          <w:rFonts w:hint="eastAsia" w:ascii="宋体" w:hAnsi="宋体"/>
          <w:color w:val="FF0000"/>
          <w:szCs w:val="21"/>
        </w:rPr>
        <w:t>。</w:t>
      </w:r>
    </w:p>
    <w:p>
      <w:pPr>
        <w:pStyle w:val="7"/>
        <w:keepNext w:val="0"/>
        <w:keepLines w:val="0"/>
        <w:pageBreakBefore w:val="0"/>
        <w:tabs>
          <w:tab w:val="left" w:pos="960"/>
        </w:tabs>
        <w:kinsoku/>
        <w:wordWrap/>
        <w:overflowPunct/>
        <w:topLinePunct w:val="0"/>
        <w:autoSpaceDE/>
        <w:autoSpaceDN/>
        <w:bidi w:val="0"/>
        <w:adjustRightInd/>
        <w:snapToGrid/>
        <w:spacing w:before="141" w:line="360" w:lineRule="auto"/>
        <w:ind w:right="318"/>
        <w:jc w:val="left"/>
        <w:textAlignment w:val="auto"/>
        <w:rPr>
          <w:rFonts w:ascii="宋体" w:hAnsi="宋体" w:eastAsia="宋体" w:cs="宋体"/>
        </w:rPr>
      </w:pPr>
      <w:r>
        <w:rPr>
          <w:rFonts w:hint="eastAsia" w:ascii="宋体" w:hAnsi="宋体"/>
          <w:b/>
          <w:color w:val="auto"/>
          <w:sz w:val="21"/>
          <w:szCs w:val="21"/>
          <w:lang w:val="en-US" w:eastAsia="zh-CN"/>
        </w:rPr>
        <w:t>F.</w:t>
      </w:r>
      <w:r>
        <w:rPr>
          <w:rFonts w:hint="eastAsia"/>
          <w:b/>
          <w:color w:val="auto"/>
          <w:sz w:val="21"/>
          <w:szCs w:val="21"/>
          <w:lang w:val="en-US" w:eastAsia="zh-CN"/>
        </w:rPr>
        <w:t xml:space="preserve">4  </w:t>
      </w:r>
      <w:r>
        <w:rPr>
          <w:rFonts w:hint="eastAsia" w:ascii="宋体" w:hAnsi="宋体" w:eastAsiaTheme="minorEastAsia" w:cstheme="minorBidi"/>
          <w:kern w:val="2"/>
          <w:sz w:val="21"/>
          <w:szCs w:val="21"/>
          <w:lang w:val="en-US" w:eastAsia="zh-CN" w:bidi="ar-SA"/>
        </w:rPr>
        <w:t xml:space="preserve">悬挑脚手架底部承力架为下撑式承力架时，其设计验算可采用以建筑主体结构支承点为为支点的结构计算简图（图 </w:t>
      </w:r>
      <w:r>
        <w:rPr>
          <w:rFonts w:hint="eastAsia" w:eastAsiaTheme="minorEastAsia" w:cstheme="minorBidi"/>
          <w:kern w:val="2"/>
          <w:sz w:val="21"/>
          <w:szCs w:val="21"/>
          <w:lang w:val="en-US" w:eastAsia="zh-CN" w:bidi="ar-SA"/>
        </w:rPr>
        <w:t>F</w:t>
      </w:r>
      <w:r>
        <w:rPr>
          <w:rFonts w:hint="eastAsia" w:ascii="宋体" w:hAnsi="宋体" w:eastAsiaTheme="minorEastAsia" w:cstheme="minorBidi"/>
          <w:kern w:val="2"/>
          <w:sz w:val="21"/>
          <w:szCs w:val="21"/>
          <w:lang w:val="en-US" w:eastAsia="zh-CN" w:bidi="ar-SA"/>
        </w:rPr>
        <w:t>.</w:t>
      </w:r>
      <w:r>
        <w:rPr>
          <w:rFonts w:hint="eastAsia" w:eastAsiaTheme="minorEastAsia" w:cstheme="minorBidi"/>
          <w:kern w:val="2"/>
          <w:sz w:val="21"/>
          <w:szCs w:val="21"/>
          <w:lang w:val="en-US" w:eastAsia="zh-CN" w:bidi="ar-SA"/>
        </w:rPr>
        <w:t>4</w:t>
      </w:r>
      <w:r>
        <w:rPr>
          <w:rFonts w:hint="eastAsia" w:ascii="宋体" w:hAnsi="宋体" w:eastAsiaTheme="minorEastAsia" w:cstheme="minorBidi"/>
          <w:kern w:val="2"/>
          <w:sz w:val="21"/>
          <w:szCs w:val="21"/>
          <w:lang w:val="en-US" w:eastAsia="zh-CN" w:bidi="ar-SA"/>
        </w:rPr>
        <w:t>）。</w:t>
      </w:r>
    </w:p>
    <w:p>
      <w:pPr>
        <w:spacing w:before="0" w:line="240" w:lineRule="auto"/>
        <w:jc w:val="center"/>
        <w:rPr>
          <w:rFonts w:hint="eastAsia" w:ascii="宋体" w:hAnsi="宋体" w:cs="宋体" w:eastAsiaTheme="minorEastAsia"/>
          <w:lang w:eastAsia="zh-CN"/>
        </w:rPr>
      </w:pPr>
      <w:r>
        <w:rPr>
          <w:rFonts w:hint="eastAsia" w:ascii="宋体" w:hAnsi="宋体" w:cs="宋体" w:eastAsiaTheme="minorEastAsia"/>
          <w:lang w:eastAsia="zh-CN"/>
        </w:rPr>
        <w:drawing>
          <wp:inline distT="0" distB="0" distL="114300" distR="114300">
            <wp:extent cx="1769745" cy="3455670"/>
            <wp:effectExtent l="0" t="0" r="1905" b="11430"/>
            <wp:docPr id="16" name="图片 1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2"/>
                    <pic:cNvPicPr>
                      <a:picLocks noChangeAspect="1"/>
                    </pic:cNvPicPr>
                  </pic:nvPicPr>
                  <pic:blipFill>
                    <a:blip r:embed="rId129"/>
                    <a:stretch>
                      <a:fillRect/>
                    </a:stretch>
                  </pic:blipFill>
                  <pic:spPr>
                    <a:xfrm>
                      <a:off x="0" y="0"/>
                      <a:ext cx="1769745" cy="3455670"/>
                    </a:xfrm>
                    <a:prstGeom prst="rect">
                      <a:avLst/>
                    </a:prstGeom>
                  </pic:spPr>
                </pic:pic>
              </a:graphicData>
            </a:graphic>
          </wp:inline>
        </w:drawing>
      </w:r>
    </w:p>
    <w:p>
      <w:pPr>
        <w:spacing w:line="360" w:lineRule="auto"/>
        <w:jc w:val="center"/>
        <w:outlineLvl w:val="0"/>
        <w:rPr>
          <w:rFonts w:hint="eastAsia"/>
          <w:sz w:val="18"/>
          <w:szCs w:val="18"/>
        </w:rPr>
      </w:pPr>
      <w:bookmarkStart w:id="116" w:name="_Toc18542"/>
      <w:r>
        <w:rPr>
          <w:rFonts w:hint="eastAsia"/>
          <w:sz w:val="18"/>
          <w:szCs w:val="18"/>
        </w:rPr>
        <w:t xml:space="preserve">图 </w:t>
      </w:r>
      <w:r>
        <w:rPr>
          <w:rFonts w:hint="eastAsia"/>
          <w:sz w:val="18"/>
          <w:szCs w:val="18"/>
          <w:lang w:val="en-US" w:eastAsia="zh-CN"/>
        </w:rPr>
        <w:t>F</w:t>
      </w:r>
      <w:r>
        <w:rPr>
          <w:rFonts w:hint="eastAsia"/>
          <w:sz w:val="18"/>
          <w:szCs w:val="18"/>
        </w:rPr>
        <w:t>.</w:t>
      </w:r>
      <w:r>
        <w:rPr>
          <w:rFonts w:hint="eastAsia"/>
          <w:sz w:val="18"/>
          <w:szCs w:val="18"/>
          <w:lang w:val="en-US" w:eastAsia="zh-CN"/>
        </w:rPr>
        <w:t>4</w:t>
      </w:r>
      <w:r>
        <w:rPr>
          <w:rFonts w:hint="eastAsia"/>
          <w:sz w:val="18"/>
          <w:szCs w:val="18"/>
        </w:rPr>
        <w:t xml:space="preserve"> 底部承力架为下撑式承力架的计算示意图</w:t>
      </w:r>
      <w:bookmarkEnd w:id="116"/>
      <w:r>
        <w:rPr>
          <w:rFonts w:hint="eastAsia"/>
          <w:sz w:val="18"/>
          <w:szCs w:val="18"/>
        </w:rPr>
        <w:t xml:space="preserve"> </w:t>
      </w:r>
    </w:p>
    <w:p>
      <w:pPr>
        <w:spacing w:before="0" w:line="408" w:lineRule="auto"/>
        <w:ind w:left="120" w:right="0" w:firstLine="0"/>
        <w:jc w:val="center"/>
        <w:rPr>
          <w:rFonts w:ascii="宋体" w:hAnsi="宋体" w:eastAsia="宋体" w:cs="宋体"/>
          <w:sz w:val="15"/>
          <w:szCs w:val="15"/>
        </w:rPr>
      </w:pPr>
      <w:r>
        <w:rPr>
          <w:rFonts w:ascii="宋体" w:hAnsi="宋体" w:eastAsia="宋体" w:cs="宋体"/>
          <w:i/>
          <w:iCs/>
          <w:position w:val="1"/>
          <w:sz w:val="15"/>
          <w:szCs w:val="15"/>
        </w:rPr>
        <w:t>N</w:t>
      </w:r>
      <w:r>
        <w:rPr>
          <w:rFonts w:ascii="宋体" w:hAnsi="宋体" w:eastAsia="宋体" w:cs="宋体"/>
          <w:spacing w:val="-54"/>
          <w:position w:val="1"/>
          <w:sz w:val="15"/>
          <w:szCs w:val="15"/>
        </w:rPr>
        <w:t xml:space="preserve"> </w:t>
      </w:r>
      <w:r>
        <w:rPr>
          <w:rFonts w:ascii="宋体" w:hAnsi="宋体" w:eastAsia="宋体" w:cs="宋体"/>
          <w:sz w:val="15"/>
          <w:szCs w:val="15"/>
          <w:vertAlign w:val="subscript"/>
        </w:rPr>
        <w:t>内</w:t>
      </w:r>
      <w:r>
        <w:rPr>
          <w:rFonts w:ascii="宋体" w:hAnsi="宋体" w:eastAsia="宋体" w:cs="宋体"/>
          <w:position w:val="1"/>
          <w:sz w:val="15"/>
          <w:szCs w:val="15"/>
        </w:rPr>
        <w:t>——脚手架内立杆轴向力设计值；</w:t>
      </w:r>
      <w:r>
        <w:rPr>
          <w:rFonts w:ascii="宋体" w:hAnsi="宋体" w:eastAsia="宋体" w:cs="宋体"/>
          <w:i/>
          <w:iCs/>
          <w:position w:val="1"/>
          <w:sz w:val="15"/>
          <w:szCs w:val="15"/>
        </w:rPr>
        <w:t>N</w:t>
      </w:r>
      <w:r>
        <w:rPr>
          <w:rFonts w:ascii="宋体" w:hAnsi="宋体" w:eastAsia="宋体" w:cs="宋体"/>
          <w:spacing w:val="-54"/>
          <w:position w:val="1"/>
          <w:sz w:val="15"/>
          <w:szCs w:val="15"/>
        </w:rPr>
        <w:t xml:space="preserve"> </w:t>
      </w:r>
      <w:r>
        <w:rPr>
          <w:rFonts w:ascii="宋体" w:hAnsi="宋体" w:eastAsia="宋体" w:cs="宋体"/>
          <w:sz w:val="15"/>
          <w:szCs w:val="15"/>
          <w:vertAlign w:val="subscript"/>
        </w:rPr>
        <w:t>外</w:t>
      </w:r>
      <w:r>
        <w:rPr>
          <w:rFonts w:ascii="宋体" w:hAnsi="宋体" w:eastAsia="宋体" w:cs="宋体"/>
          <w:position w:val="1"/>
          <w:sz w:val="15"/>
          <w:szCs w:val="15"/>
        </w:rPr>
        <w:t>——脚手架外立杆轴向力设计值；</w:t>
      </w:r>
      <w:r>
        <w:rPr>
          <w:rFonts w:ascii="宋体" w:hAnsi="宋体" w:eastAsia="宋体" w:cs="宋体"/>
          <w:i/>
          <w:iCs/>
          <w:position w:val="1"/>
          <w:sz w:val="15"/>
          <w:szCs w:val="15"/>
        </w:rPr>
        <w:t>q</w:t>
      </w:r>
      <w:r>
        <w:rPr>
          <w:rFonts w:ascii="宋体" w:hAnsi="宋体" w:eastAsia="宋体" w:cs="宋体"/>
          <w:i/>
          <w:iCs/>
          <w:spacing w:val="-4"/>
          <w:position w:val="1"/>
          <w:sz w:val="15"/>
          <w:szCs w:val="15"/>
        </w:rPr>
        <w:t xml:space="preserve"> </w:t>
      </w:r>
      <w:r>
        <w:rPr>
          <w:rFonts w:ascii="宋体" w:hAnsi="宋体" w:eastAsia="宋体" w:cs="宋体"/>
          <w:position w:val="1"/>
          <w:sz w:val="15"/>
          <w:szCs w:val="15"/>
        </w:rPr>
        <w:t>——型钢梁自</w:t>
      </w:r>
      <w:r>
        <w:rPr>
          <w:rFonts w:ascii="宋体" w:hAnsi="宋体" w:eastAsia="宋体" w:cs="宋体"/>
          <w:w w:val="100"/>
          <w:position w:val="1"/>
          <w:sz w:val="15"/>
          <w:szCs w:val="15"/>
        </w:rPr>
        <w:t xml:space="preserve"> </w:t>
      </w:r>
      <w:r>
        <w:rPr>
          <w:rFonts w:ascii="宋体" w:hAnsi="宋体" w:eastAsia="宋体" w:cs="宋体"/>
          <w:spacing w:val="-4"/>
          <w:position w:val="1"/>
          <w:sz w:val="15"/>
          <w:szCs w:val="15"/>
        </w:rPr>
        <w:t>重线荷载标准值。L</w:t>
      </w:r>
      <w:r>
        <w:rPr>
          <w:rFonts w:ascii="宋体" w:hAnsi="宋体" w:eastAsia="宋体" w:cs="宋体"/>
          <w:spacing w:val="-4"/>
          <w:sz w:val="15"/>
          <w:szCs w:val="15"/>
          <w:vertAlign w:val="subscript"/>
        </w:rPr>
        <w:t>C1</w:t>
      </w:r>
      <w:r>
        <w:rPr>
          <w:rFonts w:ascii="宋体" w:hAnsi="宋体" w:eastAsia="宋体" w:cs="宋体"/>
          <w:spacing w:val="-4"/>
          <w:position w:val="1"/>
          <w:sz w:val="15"/>
          <w:szCs w:val="15"/>
        </w:rPr>
        <w:t>——悬挑承力钢梁悬挑端面至建筑主体结构支承点的距离；L</w:t>
      </w:r>
      <w:r>
        <w:rPr>
          <w:rFonts w:ascii="宋体" w:hAnsi="宋体" w:eastAsia="宋体" w:cs="宋体"/>
          <w:spacing w:val="-4"/>
          <w:sz w:val="15"/>
          <w:szCs w:val="15"/>
          <w:vertAlign w:val="subscript"/>
        </w:rPr>
        <w:t>C2</w:t>
      </w:r>
      <w:r>
        <w:rPr>
          <w:rFonts w:ascii="宋体" w:hAnsi="宋体" w:eastAsia="宋体" w:cs="宋体"/>
          <w:spacing w:val="-4"/>
          <w:position w:val="1"/>
          <w:sz w:val="15"/>
          <w:szCs w:val="15"/>
        </w:rPr>
        <w:t>——脚手</w:t>
      </w:r>
      <w:r>
        <w:rPr>
          <w:rFonts w:ascii="宋体" w:hAnsi="宋体" w:eastAsia="宋体" w:cs="宋体"/>
          <w:spacing w:val="-39"/>
          <w:position w:val="1"/>
          <w:sz w:val="15"/>
          <w:szCs w:val="15"/>
        </w:rPr>
        <w:t xml:space="preserve"> </w:t>
      </w:r>
      <w:r>
        <w:rPr>
          <w:rFonts w:ascii="宋体" w:hAnsi="宋体" w:eastAsia="宋体" w:cs="宋体"/>
          <w:spacing w:val="-4"/>
          <w:position w:val="1"/>
          <w:sz w:val="15"/>
          <w:szCs w:val="15"/>
        </w:rPr>
        <w:t>架外立杆至建筑主体结构支承点的距离；L</w:t>
      </w:r>
      <w:r>
        <w:rPr>
          <w:rFonts w:ascii="宋体" w:hAnsi="宋体" w:eastAsia="宋体" w:cs="宋体"/>
          <w:spacing w:val="-4"/>
          <w:sz w:val="15"/>
          <w:szCs w:val="15"/>
          <w:vertAlign w:val="subscript"/>
        </w:rPr>
        <w:t>C3</w:t>
      </w:r>
      <w:r>
        <w:rPr>
          <w:rFonts w:ascii="宋体" w:hAnsi="宋体" w:eastAsia="宋体" w:cs="宋体"/>
          <w:spacing w:val="-4"/>
          <w:position w:val="1"/>
          <w:sz w:val="15"/>
          <w:szCs w:val="15"/>
        </w:rPr>
        <w:t>——脚手架内立杆至建筑主体结构支承点的距离，</w:t>
      </w:r>
      <w:r>
        <w:rPr>
          <w:rFonts w:ascii="宋体" w:hAnsi="宋体" w:eastAsia="宋体" w:cs="宋体"/>
          <w:spacing w:val="-39"/>
          <w:position w:val="1"/>
          <w:sz w:val="15"/>
          <w:szCs w:val="15"/>
        </w:rPr>
        <w:t xml:space="preserve"> </w:t>
      </w:r>
      <w:r>
        <w:rPr>
          <w:rFonts w:ascii="宋体" w:hAnsi="宋体" w:eastAsia="宋体" w:cs="宋体"/>
          <w:sz w:val="15"/>
          <w:szCs w:val="15"/>
        </w:rPr>
        <w:t>P——下部斜撑承受的压力。</w:t>
      </w:r>
    </w:p>
    <w:p>
      <w:pPr>
        <w:pStyle w:val="26"/>
        <w:outlineLvl w:val="0"/>
        <w:rPr>
          <w:rFonts w:hint="default" w:asciiTheme="minorHAnsi" w:eastAsiaTheme="minorEastAsia"/>
          <w:lang w:val="en-US" w:eastAsia="zh-CN"/>
        </w:rPr>
      </w:pPr>
      <w:bookmarkStart w:id="117" w:name="_Toc22531"/>
      <w:r>
        <w:rPr>
          <w:rFonts w:hint="eastAsia" w:ascii="宋体" w:hAnsi="宋体"/>
          <w:b/>
          <w:color w:val="auto"/>
          <w:sz w:val="21"/>
          <w:szCs w:val="21"/>
          <w:lang w:val="en-US" w:eastAsia="zh-CN"/>
        </w:rPr>
        <w:t>F.5</w:t>
      </w:r>
      <w:r>
        <w:rPr>
          <w:rFonts w:hint="eastAsia"/>
          <w:b/>
          <w:color w:val="auto"/>
          <w:sz w:val="21"/>
          <w:szCs w:val="21"/>
          <w:lang w:val="en-US" w:eastAsia="zh-CN"/>
        </w:rPr>
        <w:t xml:space="preserve">  </w:t>
      </w:r>
      <w:r>
        <w:rPr>
          <w:rFonts w:hint="eastAsia" w:asciiTheme="minorHAnsi" w:eastAsiaTheme="minorEastAsia"/>
        </w:rPr>
        <w:t>工字钢长度大于2500小于等于3000mm悬挑</w:t>
      </w:r>
      <w:r>
        <w:rPr>
          <w:rFonts w:asciiTheme="minorHAnsi" w:eastAsiaTheme="minorEastAsia"/>
        </w:rPr>
        <w:t>脚手架</w:t>
      </w:r>
      <w:r>
        <w:rPr>
          <w:rFonts w:hint="eastAsia" w:asciiTheme="minorHAnsi" w:eastAsiaTheme="minorEastAsia"/>
        </w:rPr>
        <w:t>剖面</w:t>
      </w:r>
      <w:r>
        <w:rPr>
          <w:rFonts w:asciiTheme="minorHAnsi" w:eastAsiaTheme="minorEastAsia"/>
        </w:rPr>
        <w:t>布置</w:t>
      </w:r>
      <w:r>
        <w:rPr>
          <w:rFonts w:hint="eastAsia" w:asciiTheme="minorHAnsi" w:eastAsiaTheme="minorEastAsia"/>
        </w:rPr>
        <w:t>示意图</w:t>
      </w:r>
      <w:r>
        <w:rPr>
          <w:rFonts w:hint="eastAsia" w:asciiTheme="minorHAnsi" w:eastAsiaTheme="minorEastAsia"/>
          <w:lang w:eastAsia="zh-CN"/>
        </w:rPr>
        <w:t>见图</w:t>
      </w:r>
      <w:r>
        <w:rPr>
          <w:rFonts w:hint="eastAsia" w:asciiTheme="minorHAnsi" w:eastAsiaTheme="minorEastAsia"/>
          <w:lang w:val="en-US" w:eastAsia="zh-CN"/>
        </w:rPr>
        <w:t>F.5</w:t>
      </w:r>
      <w:bookmarkEnd w:id="117"/>
    </w:p>
    <w:p>
      <w:pPr>
        <w:pStyle w:val="2"/>
        <w:outlineLvl w:val="9"/>
      </w:pPr>
      <w:r>
        <w:drawing>
          <wp:inline distT="0" distB="0" distL="114300" distR="114300">
            <wp:extent cx="4878070" cy="8181340"/>
            <wp:effectExtent l="0" t="0" r="17780" b="10160"/>
            <wp:docPr id="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9"/>
                    <pic:cNvPicPr>
                      <a:picLocks noChangeAspect="1"/>
                    </pic:cNvPicPr>
                  </pic:nvPicPr>
                  <pic:blipFill>
                    <a:blip r:embed="rId130"/>
                    <a:stretch>
                      <a:fillRect/>
                    </a:stretch>
                  </pic:blipFill>
                  <pic:spPr>
                    <a:xfrm>
                      <a:off x="0" y="0"/>
                      <a:ext cx="4878070" cy="8181340"/>
                    </a:xfrm>
                    <a:prstGeom prst="rect">
                      <a:avLst/>
                    </a:prstGeom>
                    <a:noFill/>
                    <a:ln>
                      <a:noFill/>
                    </a:ln>
                  </pic:spPr>
                </pic:pic>
              </a:graphicData>
            </a:graphic>
          </wp:inline>
        </w:drawing>
      </w:r>
    </w:p>
    <w:p>
      <w:pPr>
        <w:pStyle w:val="26"/>
        <w:rPr>
          <w:rFonts w:asciiTheme="minorHAnsi" w:eastAsiaTheme="minorEastAsia"/>
        </w:rPr>
      </w:pPr>
      <w:r>
        <w:rPr>
          <w:rFonts w:hint="eastAsia" w:asciiTheme="minorHAnsi" w:eastAsiaTheme="minorEastAsia"/>
        </w:rPr>
        <w:t>图</w:t>
      </w:r>
      <w:r>
        <w:rPr>
          <w:rFonts w:hint="eastAsia" w:asciiTheme="minorHAnsi" w:eastAsiaTheme="minorEastAsia"/>
          <w:lang w:val="en-US" w:eastAsia="zh-CN"/>
        </w:rPr>
        <w:t>F</w:t>
      </w:r>
      <w:r>
        <w:rPr>
          <w:rFonts w:hint="eastAsia"/>
        </w:rPr>
        <w:t>.</w:t>
      </w:r>
      <w:r>
        <w:rPr>
          <w:rFonts w:hint="eastAsia"/>
          <w:lang w:val="en-US" w:eastAsia="zh-CN"/>
        </w:rPr>
        <w:t>5</w:t>
      </w:r>
      <w:r>
        <w:rPr>
          <w:rFonts w:hint="eastAsia" w:asciiTheme="minorHAnsi" w:eastAsiaTheme="minorEastAsia"/>
        </w:rPr>
        <w:t>悬挑</w:t>
      </w:r>
      <w:r>
        <w:rPr>
          <w:rFonts w:asciiTheme="minorHAnsi" w:eastAsiaTheme="minorEastAsia"/>
        </w:rPr>
        <w:t>脚手架</w:t>
      </w:r>
      <w:r>
        <w:rPr>
          <w:rFonts w:hint="eastAsia" w:asciiTheme="minorHAnsi" w:eastAsiaTheme="minorEastAsia"/>
        </w:rPr>
        <w:t>剖面</w:t>
      </w:r>
      <w:r>
        <w:rPr>
          <w:rFonts w:asciiTheme="minorHAnsi" w:eastAsiaTheme="minorEastAsia"/>
        </w:rPr>
        <w:t>布置</w:t>
      </w:r>
      <w:r>
        <w:rPr>
          <w:rFonts w:hint="eastAsia" w:asciiTheme="minorHAnsi" w:eastAsiaTheme="minorEastAsia"/>
        </w:rPr>
        <w:t>示意图（工字钢长度大于2500小于等于3000mm）</w:t>
      </w:r>
    </w:p>
    <w:p>
      <w:pPr>
        <w:jc w:val="center"/>
        <w:outlineLvl w:val="0"/>
        <w:rPr>
          <w:b/>
          <w:sz w:val="28"/>
          <w:szCs w:val="28"/>
        </w:rPr>
      </w:pPr>
      <w:bookmarkStart w:id="118" w:name="_Toc14570"/>
      <w:bookmarkStart w:id="119" w:name="_Toc24818"/>
      <w:r>
        <w:rPr>
          <w:rFonts w:hint="eastAsia"/>
          <w:b/>
          <w:sz w:val="28"/>
          <w:szCs w:val="28"/>
        </w:rPr>
        <w:t>本规程用词说明</w:t>
      </w:r>
      <w:bookmarkEnd w:id="118"/>
      <w:bookmarkEnd w:id="119"/>
    </w:p>
    <w:p>
      <w:pPr>
        <w:jc w:val="center"/>
        <w:rPr>
          <w:sz w:val="28"/>
          <w:szCs w:val="28"/>
        </w:rPr>
      </w:pPr>
    </w:p>
    <w:p>
      <w:pPr>
        <w:numPr>
          <w:ilvl w:val="0"/>
          <w:numId w:val="3"/>
        </w:numPr>
        <w:spacing w:line="360" w:lineRule="auto"/>
      </w:pPr>
      <w:r>
        <w:rPr>
          <w:rFonts w:hint="eastAsia"/>
        </w:rPr>
        <w:t>为便于在执行本规程条文时区别对待，对要求严格程度不同的用词说明如下：</w:t>
      </w:r>
    </w:p>
    <w:p>
      <w:pPr>
        <w:numPr>
          <w:ilvl w:val="0"/>
          <w:numId w:val="4"/>
        </w:numPr>
        <w:spacing w:line="360" w:lineRule="auto"/>
        <w:outlineLvl w:val="0"/>
      </w:pPr>
      <w:bookmarkStart w:id="120" w:name="_Toc10564"/>
      <w:r>
        <w:rPr>
          <w:rFonts w:hint="eastAsia"/>
        </w:rPr>
        <w:t>表示很严格，非这样做不可：</w:t>
      </w:r>
      <w:bookmarkEnd w:id="120"/>
    </w:p>
    <w:p>
      <w:pPr>
        <w:spacing w:line="360" w:lineRule="auto"/>
        <w:ind w:left="360"/>
      </w:pPr>
      <w:r>
        <w:rPr>
          <w:rFonts w:hint="eastAsia"/>
        </w:rPr>
        <w:t>正面词采用“必须”；</w:t>
      </w:r>
    </w:p>
    <w:p>
      <w:pPr>
        <w:spacing w:line="360" w:lineRule="auto"/>
        <w:ind w:left="360"/>
      </w:pPr>
      <w:r>
        <w:rPr>
          <w:rFonts w:hint="eastAsia"/>
        </w:rPr>
        <w:t>反面词采用“严禁”。</w:t>
      </w:r>
    </w:p>
    <w:p>
      <w:pPr>
        <w:numPr>
          <w:ilvl w:val="0"/>
          <w:numId w:val="4"/>
        </w:numPr>
        <w:spacing w:line="360" w:lineRule="auto"/>
        <w:outlineLvl w:val="0"/>
      </w:pPr>
      <w:bookmarkStart w:id="121" w:name="_Toc27946"/>
      <w:r>
        <w:rPr>
          <w:rFonts w:hint="eastAsia"/>
        </w:rPr>
        <w:t>表示严格，在正常情况下均应这样做的：</w:t>
      </w:r>
      <w:bookmarkEnd w:id="121"/>
    </w:p>
    <w:p>
      <w:pPr>
        <w:spacing w:line="360" w:lineRule="auto"/>
        <w:ind w:left="360"/>
      </w:pPr>
      <w:r>
        <w:rPr>
          <w:rFonts w:hint="eastAsia"/>
        </w:rPr>
        <w:t>正面词采用“应”；</w:t>
      </w:r>
    </w:p>
    <w:p>
      <w:pPr>
        <w:spacing w:line="360" w:lineRule="auto"/>
        <w:ind w:left="360"/>
      </w:pPr>
      <w:r>
        <w:rPr>
          <w:rFonts w:hint="eastAsia"/>
        </w:rPr>
        <w:t>反面词采用“不应”或“不得”。</w:t>
      </w:r>
    </w:p>
    <w:p>
      <w:pPr>
        <w:numPr>
          <w:ilvl w:val="0"/>
          <w:numId w:val="4"/>
        </w:numPr>
        <w:spacing w:line="360" w:lineRule="auto"/>
        <w:outlineLvl w:val="0"/>
      </w:pPr>
      <w:bookmarkStart w:id="122" w:name="_Toc31768"/>
      <w:r>
        <w:rPr>
          <w:rFonts w:hint="eastAsia"/>
        </w:rPr>
        <w:t>表示允许稍有选择，在条件许可时首先应这样做的：</w:t>
      </w:r>
      <w:bookmarkEnd w:id="122"/>
    </w:p>
    <w:p>
      <w:pPr>
        <w:spacing w:line="360" w:lineRule="auto"/>
        <w:ind w:left="360"/>
      </w:pPr>
      <w:r>
        <w:rPr>
          <w:rFonts w:hint="eastAsia"/>
        </w:rPr>
        <w:t>正面词采用“宜”；</w:t>
      </w:r>
    </w:p>
    <w:p>
      <w:pPr>
        <w:spacing w:line="360" w:lineRule="auto"/>
        <w:ind w:left="360"/>
      </w:pPr>
      <w:r>
        <w:rPr>
          <w:rFonts w:hint="eastAsia"/>
        </w:rPr>
        <w:t>反面词采用“不宜”；</w:t>
      </w:r>
    </w:p>
    <w:p>
      <w:pPr>
        <w:spacing w:line="360" w:lineRule="auto"/>
        <w:ind w:firstLine="315" w:firstLineChars="150"/>
      </w:pPr>
      <w:r>
        <w:rPr>
          <w:rFonts w:hint="eastAsia"/>
        </w:rPr>
        <w:t>表示有选择，在一定条件下可以这样做的，采用“可”。</w:t>
      </w:r>
    </w:p>
    <w:p>
      <w:pPr>
        <w:numPr>
          <w:ilvl w:val="0"/>
          <w:numId w:val="3"/>
        </w:numPr>
        <w:spacing w:line="360" w:lineRule="auto"/>
      </w:pPr>
      <w:r>
        <w:rPr>
          <w:rFonts w:hint="eastAsia"/>
        </w:rPr>
        <w:t>条文中指明应按其它有关标准执行的写法为“应按……执行”或“应符合……要求（或规定）”。</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
        <w:outlineLvl w:val="9"/>
      </w:pPr>
    </w:p>
    <w:p/>
    <w:p>
      <w:pPr>
        <w:pStyle w:val="2"/>
        <w:outlineLvl w:val="9"/>
      </w:pPr>
    </w:p>
    <w:p>
      <w:pPr>
        <w:spacing w:line="360" w:lineRule="auto"/>
      </w:pPr>
    </w:p>
    <w:p>
      <w:pPr>
        <w:spacing w:line="360" w:lineRule="auto"/>
        <w:jc w:val="center"/>
        <w:rPr>
          <w:sz w:val="24"/>
        </w:rPr>
      </w:pPr>
    </w:p>
    <w:p>
      <w:pPr>
        <w:jc w:val="center"/>
        <w:outlineLvl w:val="0"/>
        <w:rPr>
          <w:rFonts w:ascii="黑体" w:hAnsi="黑体" w:eastAsia="黑体" w:cs="黑体"/>
          <w:sz w:val="44"/>
          <w:szCs w:val="44"/>
        </w:rPr>
      </w:pPr>
      <w:bookmarkStart w:id="123" w:name="_Toc27613"/>
      <w:r>
        <w:rPr>
          <w:rFonts w:hint="eastAsia" w:ascii="黑体" w:hAnsi="黑体" w:eastAsia="黑体" w:cs="黑体"/>
          <w:b/>
          <w:bCs/>
          <w:color w:val="0000FF"/>
          <w:sz w:val="44"/>
          <w:szCs w:val="44"/>
        </w:rPr>
        <w:t>安徽省土木建筑学会标准</w:t>
      </w:r>
      <w:bookmarkEnd w:id="123"/>
    </w:p>
    <w:p>
      <w:pPr>
        <w:jc w:val="center"/>
      </w:pPr>
      <w:r>
        <w:rPr>
          <w:rFonts w:hint="eastAsia"/>
          <w:b/>
          <w:bCs/>
          <w:sz w:val="32"/>
          <w:szCs w:val="32"/>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114935</wp:posOffset>
                </wp:positionV>
                <wp:extent cx="5380990" cy="6985"/>
                <wp:effectExtent l="0" t="0" r="0" b="0"/>
                <wp:wrapNone/>
                <wp:docPr id="5" name="Line 3"/>
                <wp:cNvGraphicFramePr/>
                <a:graphic xmlns:a="http://schemas.openxmlformats.org/drawingml/2006/main">
                  <a:graphicData uri="http://schemas.microsoft.com/office/word/2010/wordprocessingShape">
                    <wps:wsp>
                      <wps:cNvCnPr/>
                      <wps:spPr>
                        <a:xfrm flipV="1">
                          <a:off x="0" y="0"/>
                          <a:ext cx="5380990" cy="6985"/>
                        </a:xfrm>
                        <a:prstGeom prst="line">
                          <a:avLst/>
                        </a:prstGeom>
                        <a:ln w="15875" cap="flat" cmpd="sng">
                          <a:solidFill>
                            <a:schemeClr val="tx1"/>
                          </a:solidFill>
                          <a:prstDash val="solid"/>
                          <a:headEnd type="none" w="med" len="med"/>
                          <a:tailEnd type="none" w="med" len="med"/>
                        </a:ln>
                      </wps:spPr>
                      <wps:bodyPr/>
                    </wps:wsp>
                  </a:graphicData>
                </a:graphic>
              </wp:anchor>
            </w:drawing>
          </mc:Choice>
          <mc:Fallback>
            <w:pict>
              <v:line id="Line 3" o:spid="_x0000_s1026" o:spt="20" style="position:absolute;left:0pt;flip:y;margin-left:4.65pt;margin-top:9.05pt;height:0.55pt;width:423.7pt;z-index:251662336;mso-width-relative:page;mso-height-relative:page;" filled="f" stroked="t" coordsize="21600,21600" o:gfxdata="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zw8mTUAAAABwEAAA8AAAAAAAAA&#10;AQAgAAAAIgAAAGRycy9kb3ducmV2LnhtbFBLAQIUABQAAAAIAIdO4kDN/2e+3AEAANsDAAAOAAAA&#10;AAAAAAEAIAAAACMBAABkcnMvZTJvRG9jLnhtbFBLBQYAAAAABgAGAFkBAABxBQAAAAA=&#10;">
                <v:fill on="f" focussize="0,0"/>
                <v:stroke weight="1.25pt" color="#000000 [3213]" joinstyle="round"/>
                <v:imagedata o:title=""/>
                <o:lock v:ext="edit" aspectratio="f"/>
              </v:line>
            </w:pict>
          </mc:Fallback>
        </mc:AlternateContent>
      </w:r>
    </w:p>
    <w:p>
      <w:pPr>
        <w:jc w:val="center"/>
      </w:pPr>
    </w:p>
    <w:p>
      <w:pPr>
        <w:jc w:val="center"/>
      </w:pPr>
    </w:p>
    <w:p>
      <w:pPr>
        <w:pStyle w:val="14"/>
        <w:rPr>
          <w:sz w:val="44"/>
          <w:szCs w:val="44"/>
        </w:rPr>
      </w:pPr>
      <w:bookmarkStart w:id="124" w:name="_Toc402"/>
      <w:r>
        <w:rPr>
          <w:rFonts w:hint="eastAsia"/>
          <w:sz w:val="44"/>
          <w:szCs w:val="44"/>
        </w:rPr>
        <w:t>建筑施工拉杆式悬挑脚手架技术规程</w:t>
      </w:r>
      <w:bookmarkEnd w:id="124"/>
    </w:p>
    <w:p>
      <w:pPr>
        <w:ind w:firstLine="3000" w:firstLineChars="1250"/>
        <w:outlineLvl w:val="0"/>
        <w:rPr>
          <w:rFonts w:ascii="宋体" w:hAnsi="宋体" w:eastAsia="宋体"/>
          <w:color w:val="000000"/>
          <w:sz w:val="24"/>
        </w:rPr>
      </w:pPr>
      <w:bookmarkStart w:id="125" w:name="_Toc8536"/>
      <w:r>
        <w:rPr>
          <w:rFonts w:hint="eastAsia"/>
          <w:color w:val="000000"/>
          <w:sz w:val="24"/>
        </w:rPr>
        <w:t>T/</w:t>
      </w:r>
      <w:r>
        <w:rPr>
          <w:rFonts w:hint="eastAsia"/>
          <w:color w:val="000000"/>
          <w:sz w:val="24"/>
          <w:lang w:val="fr-FR"/>
        </w:rPr>
        <w:t xml:space="preserve">CASA </w:t>
      </w:r>
      <w:r>
        <w:rPr>
          <w:rFonts w:hint="eastAsia"/>
          <w:color w:val="000000"/>
          <w:sz w:val="24"/>
        </w:rPr>
        <w:t>×</w:t>
      </w:r>
      <w:r>
        <w:rPr>
          <w:rFonts w:hint="eastAsia" w:ascii="宋体" w:hAnsi="宋体"/>
          <w:color w:val="000000"/>
          <w:sz w:val="24"/>
          <w:lang w:val="fr-FR"/>
        </w:rPr>
        <w:t>×××—</w:t>
      </w:r>
      <w:r>
        <w:rPr>
          <w:rFonts w:hint="eastAsia" w:ascii="宋体" w:hAnsi="宋体"/>
          <w:color w:val="000000"/>
          <w:sz w:val="24"/>
        </w:rPr>
        <w:t>2022</w:t>
      </w:r>
      <w:bookmarkEnd w:id="125"/>
    </w:p>
    <w:p>
      <w:pPr>
        <w:pStyle w:val="14"/>
        <w:outlineLvl w:val="9"/>
        <w:rPr>
          <w:sz w:val="52"/>
          <w:szCs w:val="52"/>
        </w:rPr>
      </w:pPr>
    </w:p>
    <w:p>
      <w:pPr>
        <w:jc w:val="center"/>
      </w:pPr>
    </w:p>
    <w:p>
      <w:pPr>
        <w:spacing w:line="360" w:lineRule="auto"/>
        <w:jc w:val="center"/>
        <w:rPr>
          <w:sz w:val="24"/>
        </w:rPr>
      </w:pPr>
    </w:p>
    <w:p>
      <w:pPr>
        <w:spacing w:line="360" w:lineRule="auto"/>
        <w:jc w:val="center"/>
        <w:outlineLvl w:val="0"/>
        <w:rPr>
          <w:sz w:val="28"/>
          <w:szCs w:val="28"/>
        </w:rPr>
      </w:pPr>
      <w:bookmarkStart w:id="126" w:name="_Toc12164"/>
      <w:r>
        <w:rPr>
          <w:rFonts w:hint="eastAsia"/>
          <w:sz w:val="28"/>
          <w:szCs w:val="28"/>
        </w:rPr>
        <w:t>条 文 说 明</w:t>
      </w:r>
      <w:bookmarkEnd w:id="126"/>
    </w:p>
    <w:p>
      <w:pPr>
        <w:ind w:left="360"/>
        <w:jc w:val="center"/>
      </w:pPr>
    </w:p>
    <w:p>
      <w:pPr>
        <w:jc w:val="center"/>
      </w:pPr>
    </w:p>
    <w:p/>
    <w:p/>
    <w:p/>
    <w:p/>
    <w:p/>
    <w:p/>
    <w:p/>
    <w:p>
      <w:pPr>
        <w:rPr>
          <w:rFonts w:ascii="宋体" w:hAnsi="宋体"/>
          <w:b/>
          <w:bCs/>
          <w:sz w:val="28"/>
          <w:szCs w:val="28"/>
        </w:rPr>
      </w:pPr>
      <w:r>
        <w:rPr>
          <w:rFonts w:hint="eastAsia" w:ascii="宋体" w:hAnsi="宋体"/>
          <w:b/>
          <w:bCs/>
          <w:sz w:val="28"/>
          <w:szCs w:val="28"/>
        </w:rPr>
        <w:br w:type="page"/>
      </w:r>
    </w:p>
    <w:p>
      <w:pPr>
        <w:jc w:val="center"/>
        <w:outlineLvl w:val="0"/>
        <w:rPr>
          <w:rFonts w:ascii="宋体" w:hAnsi="宋体"/>
          <w:b/>
          <w:bCs/>
          <w:sz w:val="28"/>
          <w:szCs w:val="28"/>
        </w:rPr>
      </w:pPr>
      <w:bookmarkStart w:id="127" w:name="_Toc19448"/>
      <w:bookmarkStart w:id="128" w:name="_Toc27419"/>
      <w:bookmarkStart w:id="129" w:name="_Toc8577"/>
      <w:r>
        <w:rPr>
          <w:rFonts w:hint="eastAsia" w:ascii="宋体" w:hAnsi="宋体"/>
          <w:b/>
          <w:bCs/>
          <w:sz w:val="28"/>
          <w:szCs w:val="28"/>
        </w:rPr>
        <w:t>目  次</w:t>
      </w:r>
      <w:bookmarkEnd w:id="127"/>
      <w:bookmarkEnd w:id="128"/>
      <w:bookmarkEnd w:id="129"/>
    </w:p>
    <w:sdt>
      <w:sdtPr>
        <w:rPr>
          <w:rFonts w:ascii="宋体" w:hAnsi="宋体" w:eastAsia="宋体" w:cstheme="minorBidi"/>
          <w:kern w:val="2"/>
          <w:sz w:val="21"/>
          <w:szCs w:val="24"/>
          <w:lang w:val="en-US" w:eastAsia="zh-CN" w:bidi="ar-SA"/>
        </w:rPr>
        <w:id w:val="147456135"/>
        <w15:color w:val="DBDBDB"/>
        <w:docPartObj>
          <w:docPartGallery w:val="Table of Contents"/>
          <w:docPartUnique/>
        </w:docPartObj>
      </w:sdtPr>
      <w:sdtEndPr>
        <w:rPr>
          <w:rFonts w:asciiTheme="minorHAnsi" w:hAnsiTheme="minorHAnsi" w:eastAsiaTheme="minorEastAsia"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rPr>
          </w:pPr>
          <w:r>
            <w:fldChar w:fldCharType="begin"/>
          </w:r>
          <w:r>
            <w:instrText xml:space="preserve">TOC \o "1-2" \h \u </w:instrText>
          </w:r>
          <w:r>
            <w:fldChar w:fldCharType="separate"/>
          </w:r>
        </w:p>
        <w:p>
          <w:pPr>
            <w:pStyle w:val="25"/>
            <w:tabs>
              <w:tab w:val="right" w:leader="dot" w:pos="8306"/>
            </w:tabs>
            <w:rPr>
              <w:b/>
            </w:rPr>
          </w:pPr>
          <w:r>
            <w:rPr>
              <w:b/>
            </w:rPr>
            <w:fldChar w:fldCharType="begin"/>
          </w:r>
          <w:r>
            <w:rPr>
              <w:b/>
            </w:rPr>
            <w:instrText xml:space="preserve"> HYPERLINK \l _Toc11989 </w:instrText>
          </w:r>
          <w:r>
            <w:rPr>
              <w:b/>
            </w:rPr>
            <w:fldChar w:fldCharType="separate"/>
          </w:r>
          <w:r>
            <w:rPr>
              <w:rFonts w:hint="eastAsia" w:ascii="宋体" w:hAnsi="宋体" w:eastAsia="宋体" w:cs="宋体"/>
              <w:b/>
              <w:bCs/>
              <w:szCs w:val="28"/>
            </w:rPr>
            <w:t>1  总则</w:t>
          </w:r>
          <w:r>
            <w:rPr>
              <w:b/>
            </w:rPr>
            <w:tab/>
          </w:r>
          <w:r>
            <w:rPr>
              <w:b/>
            </w:rPr>
            <w:fldChar w:fldCharType="begin"/>
          </w:r>
          <w:r>
            <w:rPr>
              <w:b/>
            </w:rPr>
            <w:instrText xml:space="preserve"> PAGEREF _Toc11989 \h </w:instrText>
          </w:r>
          <w:r>
            <w:rPr>
              <w:b/>
            </w:rPr>
            <w:fldChar w:fldCharType="separate"/>
          </w:r>
          <w:r>
            <w:rPr>
              <w:b/>
            </w:rPr>
            <w:t>51</w:t>
          </w:r>
          <w:r>
            <w:rPr>
              <w:b/>
            </w:rPr>
            <w:fldChar w:fldCharType="end"/>
          </w:r>
          <w:r>
            <w:rPr>
              <w:b/>
            </w:rPr>
            <w:fldChar w:fldCharType="end"/>
          </w:r>
        </w:p>
        <w:p>
          <w:pPr>
            <w:pStyle w:val="25"/>
            <w:tabs>
              <w:tab w:val="right" w:leader="dot" w:pos="8306"/>
            </w:tabs>
            <w:rPr>
              <w:b/>
            </w:rPr>
          </w:pPr>
          <w:r>
            <w:rPr>
              <w:b/>
            </w:rPr>
            <w:fldChar w:fldCharType="begin"/>
          </w:r>
          <w:r>
            <w:rPr>
              <w:b/>
            </w:rPr>
            <w:instrText xml:space="preserve"> HYPERLINK \l _Toc21715 </w:instrText>
          </w:r>
          <w:r>
            <w:rPr>
              <w:b/>
            </w:rPr>
            <w:fldChar w:fldCharType="separate"/>
          </w:r>
          <w:r>
            <w:rPr>
              <w:rFonts w:hint="eastAsia" w:ascii="宋体" w:hAnsi="宋体" w:eastAsia="宋体" w:cs="宋体"/>
              <w:b/>
              <w:bCs/>
              <w:szCs w:val="28"/>
            </w:rPr>
            <w:t>3  基本规定</w:t>
          </w:r>
          <w:r>
            <w:rPr>
              <w:b/>
            </w:rPr>
            <w:tab/>
          </w:r>
          <w:r>
            <w:rPr>
              <w:b/>
            </w:rPr>
            <w:fldChar w:fldCharType="begin"/>
          </w:r>
          <w:r>
            <w:rPr>
              <w:b/>
            </w:rPr>
            <w:instrText xml:space="preserve"> PAGEREF _Toc21715 \h </w:instrText>
          </w:r>
          <w:r>
            <w:rPr>
              <w:b/>
            </w:rPr>
            <w:fldChar w:fldCharType="separate"/>
          </w:r>
          <w:r>
            <w:rPr>
              <w:b/>
            </w:rPr>
            <w:t>53</w:t>
          </w:r>
          <w:r>
            <w:rPr>
              <w:b/>
            </w:rPr>
            <w:fldChar w:fldCharType="end"/>
          </w:r>
          <w:r>
            <w:rPr>
              <w:b/>
            </w:rPr>
            <w:fldChar w:fldCharType="end"/>
          </w:r>
        </w:p>
        <w:p>
          <w:pPr>
            <w:pStyle w:val="25"/>
            <w:tabs>
              <w:tab w:val="right" w:leader="dot" w:pos="8306"/>
            </w:tabs>
            <w:rPr>
              <w:b/>
            </w:rPr>
          </w:pPr>
          <w:r>
            <w:rPr>
              <w:b/>
            </w:rPr>
            <w:fldChar w:fldCharType="begin"/>
          </w:r>
          <w:r>
            <w:rPr>
              <w:b/>
            </w:rPr>
            <w:instrText xml:space="preserve"> HYPERLINK \l _Toc12764 </w:instrText>
          </w:r>
          <w:r>
            <w:rPr>
              <w:b/>
            </w:rPr>
            <w:fldChar w:fldCharType="separate"/>
          </w:r>
          <w:r>
            <w:rPr>
              <w:rFonts w:hint="eastAsia" w:ascii="宋体" w:hAnsi="宋体" w:eastAsia="宋体" w:cs="宋体"/>
              <w:b/>
              <w:bCs/>
              <w:szCs w:val="28"/>
            </w:rPr>
            <w:t>4  材料和构造</w:t>
          </w:r>
          <w:r>
            <w:rPr>
              <w:b/>
            </w:rPr>
            <w:tab/>
          </w:r>
          <w:r>
            <w:rPr>
              <w:b/>
            </w:rPr>
            <w:fldChar w:fldCharType="begin"/>
          </w:r>
          <w:r>
            <w:rPr>
              <w:b/>
            </w:rPr>
            <w:instrText xml:space="preserve"> PAGEREF _Toc12764 \h </w:instrText>
          </w:r>
          <w:r>
            <w:rPr>
              <w:b/>
            </w:rPr>
            <w:fldChar w:fldCharType="separate"/>
          </w:r>
          <w:r>
            <w:rPr>
              <w:b/>
            </w:rPr>
            <w:t>54</w:t>
          </w:r>
          <w:r>
            <w:rPr>
              <w:b/>
            </w:rPr>
            <w:fldChar w:fldCharType="end"/>
          </w:r>
          <w:r>
            <w:rPr>
              <w:b/>
            </w:rPr>
            <w:fldChar w:fldCharType="end"/>
          </w:r>
        </w:p>
        <w:p>
          <w:pPr>
            <w:pStyle w:val="33"/>
            <w:tabs>
              <w:tab w:val="right" w:leader="dot" w:pos="8306"/>
            </w:tabs>
          </w:pPr>
          <w:r>
            <w:fldChar w:fldCharType="begin"/>
          </w:r>
          <w:r>
            <w:instrText xml:space="preserve"> HYPERLINK \l _Toc17125 </w:instrText>
          </w:r>
          <w:r>
            <w:fldChar w:fldCharType="separate"/>
          </w:r>
          <w:r>
            <w:rPr>
              <w:rFonts w:hint="eastAsia" w:ascii="宋体" w:hAnsi="宋体" w:eastAsia="宋体" w:cs="宋体"/>
              <w:bCs/>
              <w:szCs w:val="21"/>
            </w:rPr>
            <w:t>4.1材料</w:t>
          </w:r>
          <w:r>
            <w:tab/>
          </w:r>
          <w:r>
            <w:fldChar w:fldCharType="begin"/>
          </w:r>
          <w:r>
            <w:instrText xml:space="preserve"> PAGEREF _Toc17125 \h </w:instrText>
          </w:r>
          <w:r>
            <w:fldChar w:fldCharType="separate"/>
          </w:r>
          <w:r>
            <w:t>54</w:t>
          </w:r>
          <w:r>
            <w:fldChar w:fldCharType="end"/>
          </w:r>
          <w:r>
            <w:fldChar w:fldCharType="end"/>
          </w:r>
        </w:p>
        <w:p>
          <w:pPr>
            <w:pStyle w:val="33"/>
            <w:tabs>
              <w:tab w:val="right" w:leader="dot" w:pos="8306"/>
            </w:tabs>
          </w:pPr>
          <w:r>
            <w:fldChar w:fldCharType="begin"/>
          </w:r>
          <w:r>
            <w:instrText xml:space="preserve"> HYPERLINK \l _Toc6092 </w:instrText>
          </w:r>
          <w:r>
            <w:fldChar w:fldCharType="separate"/>
          </w:r>
          <w:r>
            <w:rPr>
              <w:rFonts w:hint="eastAsia" w:ascii="宋体" w:hAnsi="宋体" w:eastAsia="宋体" w:cs="宋体"/>
              <w:bCs/>
              <w:szCs w:val="21"/>
            </w:rPr>
            <w:t>4</w:t>
          </w:r>
          <w:r>
            <w:rPr>
              <w:rFonts w:ascii="宋体" w:hAnsi="宋体" w:eastAsia="宋体" w:cs="宋体"/>
              <w:bCs/>
              <w:szCs w:val="21"/>
            </w:rPr>
            <w:t>.</w:t>
          </w:r>
          <w:r>
            <w:rPr>
              <w:rFonts w:hint="eastAsia" w:ascii="宋体" w:hAnsi="宋体" w:eastAsia="宋体" w:cs="宋体"/>
              <w:bCs/>
              <w:szCs w:val="21"/>
            </w:rPr>
            <w:t>2</w:t>
          </w:r>
          <w:r>
            <w:rPr>
              <w:rFonts w:ascii="宋体" w:hAnsi="宋体" w:eastAsia="宋体" w:cs="宋体"/>
              <w:bCs/>
              <w:szCs w:val="21"/>
            </w:rPr>
            <w:t>悬挑承力架构造</w:t>
          </w:r>
          <w:r>
            <w:tab/>
          </w:r>
          <w:r>
            <w:fldChar w:fldCharType="begin"/>
          </w:r>
          <w:r>
            <w:instrText xml:space="preserve"> PAGEREF _Toc6092 \h </w:instrText>
          </w:r>
          <w:r>
            <w:fldChar w:fldCharType="separate"/>
          </w:r>
          <w:r>
            <w:t>54</w:t>
          </w:r>
          <w:r>
            <w:fldChar w:fldCharType="end"/>
          </w:r>
          <w:r>
            <w:fldChar w:fldCharType="end"/>
          </w:r>
        </w:p>
        <w:p>
          <w:pPr>
            <w:pStyle w:val="33"/>
            <w:tabs>
              <w:tab w:val="right" w:leader="dot" w:pos="8306"/>
            </w:tabs>
          </w:pPr>
          <w:r>
            <w:fldChar w:fldCharType="begin"/>
          </w:r>
          <w:r>
            <w:instrText xml:space="preserve"> HYPERLINK \l _Toc22453 </w:instrText>
          </w:r>
          <w:r>
            <w:fldChar w:fldCharType="separate"/>
          </w:r>
          <w:r>
            <w:rPr>
              <w:rFonts w:hint="eastAsia" w:ascii="宋体" w:hAnsi="宋体" w:eastAsia="宋体" w:cs="宋体"/>
              <w:bCs/>
              <w:szCs w:val="21"/>
            </w:rPr>
            <w:t>4.3  扣件式钢管脚手架构造</w:t>
          </w:r>
          <w:r>
            <w:tab/>
          </w:r>
          <w:r>
            <w:fldChar w:fldCharType="begin"/>
          </w:r>
          <w:r>
            <w:instrText xml:space="preserve"> PAGEREF _Toc22453 \h </w:instrText>
          </w:r>
          <w:r>
            <w:fldChar w:fldCharType="separate"/>
          </w:r>
          <w:r>
            <w:t>55</w:t>
          </w:r>
          <w:r>
            <w:fldChar w:fldCharType="end"/>
          </w:r>
          <w:r>
            <w:fldChar w:fldCharType="end"/>
          </w:r>
        </w:p>
        <w:p>
          <w:pPr>
            <w:pStyle w:val="25"/>
            <w:tabs>
              <w:tab w:val="right" w:leader="dot" w:pos="8306"/>
            </w:tabs>
            <w:rPr>
              <w:b/>
            </w:rPr>
          </w:pPr>
          <w:r>
            <w:rPr>
              <w:b/>
            </w:rPr>
            <w:fldChar w:fldCharType="begin"/>
          </w:r>
          <w:r>
            <w:rPr>
              <w:b/>
            </w:rPr>
            <w:instrText xml:space="preserve"> HYPERLINK \l _Toc5244 </w:instrText>
          </w:r>
          <w:r>
            <w:rPr>
              <w:b/>
            </w:rPr>
            <w:fldChar w:fldCharType="separate"/>
          </w:r>
          <w:r>
            <w:rPr>
              <w:rFonts w:hint="eastAsia" w:ascii="宋体" w:hAnsi="宋体" w:eastAsia="宋体" w:cs="宋体"/>
              <w:b/>
              <w:bCs/>
              <w:szCs w:val="28"/>
            </w:rPr>
            <w:t>5荷载</w:t>
          </w:r>
          <w:r>
            <w:rPr>
              <w:b/>
            </w:rPr>
            <w:tab/>
          </w:r>
          <w:r>
            <w:rPr>
              <w:b/>
            </w:rPr>
            <w:fldChar w:fldCharType="begin"/>
          </w:r>
          <w:r>
            <w:rPr>
              <w:b/>
            </w:rPr>
            <w:instrText xml:space="preserve"> PAGEREF _Toc5244 \h </w:instrText>
          </w:r>
          <w:r>
            <w:rPr>
              <w:b/>
            </w:rPr>
            <w:fldChar w:fldCharType="separate"/>
          </w:r>
          <w:r>
            <w:rPr>
              <w:b/>
            </w:rPr>
            <w:t>56</w:t>
          </w:r>
          <w:r>
            <w:rPr>
              <w:b/>
            </w:rPr>
            <w:fldChar w:fldCharType="end"/>
          </w:r>
          <w:r>
            <w:rPr>
              <w:b/>
            </w:rPr>
            <w:fldChar w:fldCharType="end"/>
          </w:r>
        </w:p>
        <w:p>
          <w:pPr>
            <w:pStyle w:val="25"/>
            <w:tabs>
              <w:tab w:val="right" w:leader="dot" w:pos="8306"/>
            </w:tabs>
            <w:rPr>
              <w:b/>
            </w:rPr>
          </w:pPr>
          <w:r>
            <w:rPr>
              <w:b/>
            </w:rPr>
            <w:fldChar w:fldCharType="begin"/>
          </w:r>
          <w:r>
            <w:rPr>
              <w:b/>
            </w:rPr>
            <w:instrText xml:space="preserve"> HYPERLINK \l _Toc29665 </w:instrText>
          </w:r>
          <w:r>
            <w:rPr>
              <w:b/>
            </w:rPr>
            <w:fldChar w:fldCharType="separate"/>
          </w:r>
          <w:r>
            <w:rPr>
              <w:rFonts w:hint="eastAsia" w:ascii="宋体" w:hAnsi="宋体" w:eastAsia="宋体" w:cs="宋体"/>
              <w:b/>
              <w:bCs/>
              <w:szCs w:val="21"/>
            </w:rPr>
            <w:t>5.1荷载分类</w:t>
          </w:r>
          <w:r>
            <w:rPr>
              <w:b/>
            </w:rPr>
            <w:tab/>
          </w:r>
          <w:r>
            <w:rPr>
              <w:b/>
            </w:rPr>
            <w:fldChar w:fldCharType="begin"/>
          </w:r>
          <w:r>
            <w:rPr>
              <w:b/>
            </w:rPr>
            <w:instrText xml:space="preserve"> PAGEREF _Toc29665 \h </w:instrText>
          </w:r>
          <w:r>
            <w:rPr>
              <w:b/>
            </w:rPr>
            <w:fldChar w:fldCharType="separate"/>
          </w:r>
          <w:r>
            <w:rPr>
              <w:b/>
            </w:rPr>
            <w:t>56</w:t>
          </w:r>
          <w:r>
            <w:rPr>
              <w:b/>
            </w:rPr>
            <w:fldChar w:fldCharType="end"/>
          </w:r>
          <w:r>
            <w:rPr>
              <w:b/>
            </w:rPr>
            <w:fldChar w:fldCharType="end"/>
          </w:r>
        </w:p>
        <w:p>
          <w:pPr>
            <w:pStyle w:val="25"/>
            <w:tabs>
              <w:tab w:val="right" w:leader="dot" w:pos="8306"/>
            </w:tabs>
            <w:rPr>
              <w:b/>
            </w:rPr>
          </w:pPr>
          <w:r>
            <w:rPr>
              <w:b/>
            </w:rPr>
            <w:fldChar w:fldCharType="begin"/>
          </w:r>
          <w:r>
            <w:rPr>
              <w:b/>
            </w:rPr>
            <w:instrText xml:space="preserve"> HYPERLINK \l _Toc27189 </w:instrText>
          </w:r>
          <w:r>
            <w:rPr>
              <w:b/>
            </w:rPr>
            <w:fldChar w:fldCharType="separate"/>
          </w:r>
          <w:r>
            <w:rPr>
              <w:rFonts w:hint="eastAsia" w:ascii="宋体" w:hAnsi="宋体" w:eastAsia="宋体" w:cs="宋体"/>
              <w:b/>
              <w:bCs/>
              <w:szCs w:val="21"/>
            </w:rPr>
            <w:t>5.2荷载标准值</w:t>
          </w:r>
          <w:r>
            <w:rPr>
              <w:b/>
            </w:rPr>
            <w:tab/>
          </w:r>
          <w:r>
            <w:rPr>
              <w:b/>
            </w:rPr>
            <w:fldChar w:fldCharType="begin"/>
          </w:r>
          <w:r>
            <w:rPr>
              <w:b/>
            </w:rPr>
            <w:instrText xml:space="preserve"> PAGEREF _Toc27189 \h </w:instrText>
          </w:r>
          <w:r>
            <w:rPr>
              <w:b/>
            </w:rPr>
            <w:fldChar w:fldCharType="separate"/>
          </w:r>
          <w:r>
            <w:rPr>
              <w:b/>
            </w:rPr>
            <w:t>56</w:t>
          </w:r>
          <w:r>
            <w:rPr>
              <w:b/>
            </w:rPr>
            <w:fldChar w:fldCharType="end"/>
          </w:r>
          <w:r>
            <w:rPr>
              <w:b/>
            </w:rPr>
            <w:fldChar w:fldCharType="end"/>
          </w:r>
        </w:p>
        <w:p>
          <w:pPr>
            <w:pStyle w:val="25"/>
            <w:tabs>
              <w:tab w:val="right" w:leader="dot" w:pos="8306"/>
            </w:tabs>
            <w:rPr>
              <w:b/>
            </w:rPr>
          </w:pPr>
          <w:r>
            <w:rPr>
              <w:b/>
            </w:rPr>
            <w:fldChar w:fldCharType="begin"/>
          </w:r>
          <w:r>
            <w:rPr>
              <w:b/>
            </w:rPr>
            <w:instrText xml:space="preserve"> HYPERLINK \l _Toc2208 </w:instrText>
          </w:r>
          <w:r>
            <w:rPr>
              <w:b/>
            </w:rPr>
            <w:fldChar w:fldCharType="separate"/>
          </w:r>
          <w:r>
            <w:rPr>
              <w:rFonts w:hint="eastAsia" w:ascii="宋体" w:hAnsi="宋体" w:eastAsia="宋体" w:cs="宋体"/>
              <w:b/>
              <w:bCs/>
              <w:szCs w:val="28"/>
            </w:rPr>
            <w:t>6  设  计</w:t>
          </w:r>
          <w:r>
            <w:rPr>
              <w:b/>
            </w:rPr>
            <w:tab/>
          </w:r>
          <w:r>
            <w:rPr>
              <w:b/>
            </w:rPr>
            <w:fldChar w:fldCharType="begin"/>
          </w:r>
          <w:r>
            <w:rPr>
              <w:b/>
            </w:rPr>
            <w:instrText xml:space="preserve"> PAGEREF _Toc2208 \h </w:instrText>
          </w:r>
          <w:r>
            <w:rPr>
              <w:b/>
            </w:rPr>
            <w:fldChar w:fldCharType="separate"/>
          </w:r>
          <w:r>
            <w:rPr>
              <w:b/>
            </w:rPr>
            <w:t>58</w:t>
          </w:r>
          <w:r>
            <w:rPr>
              <w:b/>
            </w:rPr>
            <w:fldChar w:fldCharType="end"/>
          </w:r>
          <w:r>
            <w:rPr>
              <w:b/>
            </w:rPr>
            <w:fldChar w:fldCharType="end"/>
          </w:r>
        </w:p>
        <w:p>
          <w:pPr>
            <w:pStyle w:val="33"/>
            <w:tabs>
              <w:tab w:val="right" w:leader="dot" w:pos="8306"/>
            </w:tabs>
          </w:pPr>
          <w:r>
            <w:fldChar w:fldCharType="begin"/>
          </w:r>
          <w:r>
            <w:instrText xml:space="preserve"> HYPERLINK \l _Toc11355 </w:instrText>
          </w:r>
          <w:r>
            <w:fldChar w:fldCharType="separate"/>
          </w:r>
          <w:r>
            <w:rPr>
              <w:rFonts w:hint="eastAsia" w:ascii="宋体" w:hAnsi="宋体" w:eastAsia="宋体" w:cs="宋体"/>
              <w:bCs/>
              <w:szCs w:val="21"/>
            </w:rPr>
            <w:t>6.1 一般规定</w:t>
          </w:r>
          <w:r>
            <w:tab/>
          </w:r>
          <w:r>
            <w:fldChar w:fldCharType="begin"/>
          </w:r>
          <w:r>
            <w:instrText xml:space="preserve"> PAGEREF _Toc11355 \h </w:instrText>
          </w:r>
          <w:r>
            <w:fldChar w:fldCharType="separate"/>
          </w:r>
          <w:r>
            <w:t>58</w:t>
          </w:r>
          <w:r>
            <w:fldChar w:fldCharType="end"/>
          </w:r>
          <w:r>
            <w:fldChar w:fldCharType="end"/>
          </w:r>
        </w:p>
        <w:p>
          <w:pPr>
            <w:pStyle w:val="33"/>
            <w:tabs>
              <w:tab w:val="right" w:leader="dot" w:pos="8306"/>
            </w:tabs>
          </w:pPr>
          <w:r>
            <w:fldChar w:fldCharType="begin"/>
          </w:r>
          <w:r>
            <w:instrText xml:space="preserve"> HYPERLINK \l _Toc31400 </w:instrText>
          </w:r>
          <w:r>
            <w:fldChar w:fldCharType="separate"/>
          </w:r>
          <w:r>
            <w:rPr>
              <w:rFonts w:hint="eastAsia" w:ascii="宋体" w:hAnsi="宋体" w:eastAsia="宋体" w:cs="宋体"/>
              <w:bCs/>
              <w:szCs w:val="21"/>
            </w:rPr>
            <w:t>6.2悬挑承力架和纵向承力钢梁设计</w:t>
          </w:r>
          <w:r>
            <w:tab/>
          </w:r>
          <w:r>
            <w:fldChar w:fldCharType="begin"/>
          </w:r>
          <w:r>
            <w:instrText xml:space="preserve"> PAGEREF _Toc31400 \h </w:instrText>
          </w:r>
          <w:r>
            <w:fldChar w:fldCharType="separate"/>
          </w:r>
          <w:r>
            <w:t>58</w:t>
          </w:r>
          <w:r>
            <w:fldChar w:fldCharType="end"/>
          </w:r>
          <w:r>
            <w:fldChar w:fldCharType="end"/>
          </w:r>
        </w:p>
        <w:p>
          <w:pPr>
            <w:pStyle w:val="33"/>
            <w:tabs>
              <w:tab w:val="right" w:leader="dot" w:pos="8306"/>
            </w:tabs>
          </w:pPr>
          <w:r>
            <w:fldChar w:fldCharType="begin"/>
          </w:r>
          <w:r>
            <w:instrText xml:space="preserve"> HYPERLINK \l _Toc32756 </w:instrText>
          </w:r>
          <w:r>
            <w:fldChar w:fldCharType="separate"/>
          </w:r>
          <w:r>
            <w:rPr>
              <w:rFonts w:hint="eastAsia" w:ascii="宋体" w:hAnsi="宋体" w:eastAsia="宋体" w:cs="宋体"/>
              <w:bCs/>
              <w:szCs w:val="21"/>
            </w:rPr>
            <w:t>6.3扣件式钢管脚手架设计</w:t>
          </w:r>
          <w:r>
            <w:tab/>
          </w:r>
          <w:r>
            <w:fldChar w:fldCharType="begin"/>
          </w:r>
          <w:r>
            <w:instrText xml:space="preserve"> PAGEREF _Toc32756 \h </w:instrText>
          </w:r>
          <w:r>
            <w:fldChar w:fldCharType="separate"/>
          </w:r>
          <w:r>
            <w:t>58</w:t>
          </w:r>
          <w:r>
            <w:fldChar w:fldCharType="end"/>
          </w:r>
          <w:r>
            <w:fldChar w:fldCharType="end"/>
          </w:r>
        </w:p>
        <w:p>
          <w:pPr>
            <w:pStyle w:val="25"/>
            <w:tabs>
              <w:tab w:val="right" w:leader="dot" w:pos="8306"/>
            </w:tabs>
            <w:rPr>
              <w:b/>
            </w:rPr>
          </w:pPr>
          <w:r>
            <w:rPr>
              <w:b/>
            </w:rPr>
            <w:fldChar w:fldCharType="begin"/>
          </w:r>
          <w:r>
            <w:rPr>
              <w:b/>
            </w:rPr>
            <w:instrText xml:space="preserve"> HYPERLINK \l _Toc2410 </w:instrText>
          </w:r>
          <w:r>
            <w:rPr>
              <w:b/>
            </w:rPr>
            <w:fldChar w:fldCharType="separate"/>
          </w:r>
          <w:r>
            <w:rPr>
              <w:rFonts w:hint="eastAsia" w:ascii="宋体" w:hAnsi="宋体" w:eastAsia="宋体" w:cs="宋体"/>
              <w:b/>
              <w:bCs/>
              <w:szCs w:val="28"/>
              <w:lang w:val="en-US"/>
            </w:rPr>
            <w:t>7  搭设和拆除</w:t>
          </w:r>
          <w:r>
            <w:rPr>
              <w:b/>
            </w:rPr>
            <w:tab/>
          </w:r>
          <w:r>
            <w:rPr>
              <w:b/>
            </w:rPr>
            <w:fldChar w:fldCharType="begin"/>
          </w:r>
          <w:r>
            <w:rPr>
              <w:b/>
            </w:rPr>
            <w:instrText xml:space="preserve"> PAGEREF _Toc2410 \h </w:instrText>
          </w:r>
          <w:r>
            <w:rPr>
              <w:b/>
            </w:rPr>
            <w:fldChar w:fldCharType="separate"/>
          </w:r>
          <w:r>
            <w:rPr>
              <w:b/>
            </w:rPr>
            <w:t>59</w:t>
          </w:r>
          <w:r>
            <w:rPr>
              <w:b/>
            </w:rPr>
            <w:fldChar w:fldCharType="end"/>
          </w:r>
          <w:r>
            <w:rPr>
              <w:b/>
            </w:rPr>
            <w:fldChar w:fldCharType="end"/>
          </w:r>
        </w:p>
        <w:p>
          <w:pPr>
            <w:pStyle w:val="33"/>
            <w:tabs>
              <w:tab w:val="right" w:leader="dot" w:pos="8306"/>
            </w:tabs>
          </w:pPr>
          <w:r>
            <w:fldChar w:fldCharType="begin"/>
          </w:r>
          <w:r>
            <w:instrText xml:space="preserve"> HYPERLINK \l _Toc8999 </w:instrText>
          </w:r>
          <w:r>
            <w:fldChar w:fldCharType="separate"/>
          </w:r>
          <w:r>
            <w:rPr>
              <w:rFonts w:hint="eastAsia" w:ascii="宋体" w:hAnsi="宋体" w:eastAsia="宋体" w:cs="宋体"/>
              <w:bCs/>
              <w:szCs w:val="21"/>
            </w:rPr>
            <w:t>7.1施工准备</w:t>
          </w:r>
          <w:r>
            <w:tab/>
          </w:r>
          <w:r>
            <w:fldChar w:fldCharType="begin"/>
          </w:r>
          <w:r>
            <w:instrText xml:space="preserve"> PAGEREF _Toc8999 \h </w:instrText>
          </w:r>
          <w:r>
            <w:fldChar w:fldCharType="separate"/>
          </w:r>
          <w:r>
            <w:t>59</w:t>
          </w:r>
          <w:r>
            <w:fldChar w:fldCharType="end"/>
          </w:r>
          <w:r>
            <w:fldChar w:fldCharType="end"/>
          </w:r>
        </w:p>
        <w:p>
          <w:pPr>
            <w:pStyle w:val="33"/>
            <w:tabs>
              <w:tab w:val="right" w:leader="dot" w:pos="8306"/>
            </w:tabs>
          </w:pPr>
          <w:r>
            <w:fldChar w:fldCharType="begin"/>
          </w:r>
          <w:r>
            <w:instrText xml:space="preserve"> HYPERLINK \l _Toc27907 </w:instrText>
          </w:r>
          <w:r>
            <w:fldChar w:fldCharType="separate"/>
          </w:r>
          <w:r>
            <w:rPr>
              <w:rFonts w:hint="eastAsia" w:ascii="宋体" w:hAnsi="宋体" w:eastAsia="宋体" w:cs="宋体"/>
              <w:bCs/>
              <w:szCs w:val="21"/>
            </w:rPr>
            <w:t>7.2安装搭设</w:t>
          </w:r>
          <w:r>
            <w:tab/>
          </w:r>
          <w:r>
            <w:fldChar w:fldCharType="begin"/>
          </w:r>
          <w:r>
            <w:instrText xml:space="preserve"> PAGEREF _Toc27907 \h </w:instrText>
          </w:r>
          <w:r>
            <w:fldChar w:fldCharType="separate"/>
          </w:r>
          <w:r>
            <w:t>59</w:t>
          </w:r>
          <w:r>
            <w:fldChar w:fldCharType="end"/>
          </w:r>
          <w:r>
            <w:fldChar w:fldCharType="end"/>
          </w:r>
        </w:p>
        <w:p>
          <w:pPr>
            <w:pStyle w:val="33"/>
            <w:tabs>
              <w:tab w:val="right" w:leader="dot" w:pos="8306"/>
            </w:tabs>
          </w:pPr>
          <w:r>
            <w:fldChar w:fldCharType="begin"/>
          </w:r>
          <w:r>
            <w:instrText xml:space="preserve"> HYPERLINK \l _Toc24043 </w:instrText>
          </w:r>
          <w:r>
            <w:fldChar w:fldCharType="separate"/>
          </w:r>
          <w:r>
            <w:rPr>
              <w:rFonts w:hint="eastAsia" w:ascii="宋体" w:hAnsi="宋体" w:eastAsia="宋体" w:cs="宋体"/>
              <w:bCs/>
              <w:szCs w:val="21"/>
            </w:rPr>
            <w:t>7.4拆除</w:t>
          </w:r>
          <w:r>
            <w:tab/>
          </w:r>
          <w:r>
            <w:fldChar w:fldCharType="begin"/>
          </w:r>
          <w:r>
            <w:instrText xml:space="preserve"> PAGEREF _Toc24043 \h </w:instrText>
          </w:r>
          <w:r>
            <w:fldChar w:fldCharType="separate"/>
          </w:r>
          <w:r>
            <w:t>60</w:t>
          </w:r>
          <w:r>
            <w:fldChar w:fldCharType="end"/>
          </w:r>
          <w:r>
            <w:fldChar w:fldCharType="end"/>
          </w:r>
        </w:p>
        <w:p>
          <w:pPr>
            <w:pStyle w:val="25"/>
            <w:tabs>
              <w:tab w:val="right" w:leader="dot" w:pos="8306"/>
            </w:tabs>
            <w:rPr>
              <w:b/>
            </w:rPr>
          </w:pPr>
          <w:r>
            <w:rPr>
              <w:b/>
            </w:rPr>
            <w:fldChar w:fldCharType="begin"/>
          </w:r>
          <w:r>
            <w:rPr>
              <w:b/>
            </w:rPr>
            <w:instrText xml:space="preserve"> HYPERLINK \l _Toc9389 </w:instrText>
          </w:r>
          <w:r>
            <w:rPr>
              <w:b/>
            </w:rPr>
            <w:fldChar w:fldCharType="separate"/>
          </w:r>
          <w:r>
            <w:rPr>
              <w:rFonts w:hint="eastAsia" w:ascii="宋体" w:hAnsi="宋体" w:eastAsia="宋体" w:cs="宋体"/>
              <w:b/>
              <w:bCs/>
              <w:szCs w:val="28"/>
              <w:lang w:val="en-US"/>
            </w:rPr>
            <w:t>8检查和验收</w:t>
          </w:r>
          <w:r>
            <w:rPr>
              <w:b/>
            </w:rPr>
            <w:tab/>
          </w:r>
          <w:r>
            <w:rPr>
              <w:b/>
            </w:rPr>
            <w:fldChar w:fldCharType="begin"/>
          </w:r>
          <w:r>
            <w:rPr>
              <w:b/>
            </w:rPr>
            <w:instrText xml:space="preserve"> PAGEREF _Toc9389 \h </w:instrText>
          </w:r>
          <w:r>
            <w:rPr>
              <w:b/>
            </w:rPr>
            <w:fldChar w:fldCharType="separate"/>
          </w:r>
          <w:r>
            <w:rPr>
              <w:b/>
            </w:rPr>
            <w:t>61</w:t>
          </w:r>
          <w:r>
            <w:rPr>
              <w:b/>
            </w:rPr>
            <w:fldChar w:fldCharType="end"/>
          </w:r>
          <w:r>
            <w:rPr>
              <w:b/>
            </w:rPr>
            <w:fldChar w:fldCharType="end"/>
          </w:r>
        </w:p>
        <w:p>
          <w:pPr>
            <w:pStyle w:val="33"/>
            <w:tabs>
              <w:tab w:val="right" w:leader="dot" w:pos="8306"/>
            </w:tabs>
          </w:pPr>
          <w:r>
            <w:fldChar w:fldCharType="begin"/>
          </w:r>
          <w:r>
            <w:instrText xml:space="preserve"> HYPERLINK \l _Toc13607 </w:instrText>
          </w:r>
          <w:r>
            <w:fldChar w:fldCharType="separate"/>
          </w:r>
          <w:r>
            <w:rPr>
              <w:rFonts w:hint="eastAsia" w:ascii="宋体" w:hAnsi="宋体" w:eastAsia="宋体" w:cs="宋体"/>
              <w:bCs/>
              <w:szCs w:val="21"/>
            </w:rPr>
            <w:t>8.1 构配件的检查和验收</w:t>
          </w:r>
          <w:r>
            <w:tab/>
          </w:r>
          <w:r>
            <w:fldChar w:fldCharType="begin"/>
          </w:r>
          <w:r>
            <w:instrText xml:space="preserve"> PAGEREF _Toc13607 \h </w:instrText>
          </w:r>
          <w:r>
            <w:fldChar w:fldCharType="separate"/>
          </w:r>
          <w:r>
            <w:t>61</w:t>
          </w:r>
          <w:r>
            <w:fldChar w:fldCharType="end"/>
          </w:r>
          <w:r>
            <w:fldChar w:fldCharType="end"/>
          </w:r>
        </w:p>
        <w:p>
          <w:pPr>
            <w:pStyle w:val="33"/>
            <w:tabs>
              <w:tab w:val="right" w:leader="dot" w:pos="8306"/>
            </w:tabs>
          </w:pPr>
          <w:r>
            <w:fldChar w:fldCharType="begin"/>
          </w:r>
          <w:r>
            <w:instrText xml:space="preserve"> HYPERLINK \l _Toc488 </w:instrText>
          </w:r>
          <w:r>
            <w:fldChar w:fldCharType="separate"/>
          </w:r>
          <w:r>
            <w:rPr>
              <w:rFonts w:hint="eastAsia" w:ascii="宋体" w:hAnsi="宋体" w:eastAsia="宋体" w:cs="宋体"/>
              <w:bCs/>
              <w:szCs w:val="21"/>
            </w:rPr>
            <w:t>8.2悬挑钢管脚手架的检查与验收</w:t>
          </w:r>
          <w:r>
            <w:tab/>
          </w:r>
          <w:r>
            <w:fldChar w:fldCharType="begin"/>
          </w:r>
          <w:r>
            <w:instrText xml:space="preserve"> PAGEREF _Toc488 \h </w:instrText>
          </w:r>
          <w:r>
            <w:fldChar w:fldCharType="separate"/>
          </w:r>
          <w:r>
            <w:t>61</w:t>
          </w:r>
          <w:r>
            <w:fldChar w:fldCharType="end"/>
          </w:r>
          <w:r>
            <w:fldChar w:fldCharType="end"/>
          </w:r>
        </w:p>
        <w:p>
          <w:r>
            <w:rPr>
              <w:b/>
            </w:rPr>
            <w:fldChar w:fldCharType="end"/>
          </w:r>
        </w:p>
      </w:sdtContent>
    </w:sdt>
    <w:p/>
    <w:p/>
    <w:p>
      <w:pPr>
        <w:pStyle w:val="2"/>
      </w:pPr>
    </w:p>
    <w:p/>
    <w:p>
      <w:pPr>
        <w:pStyle w:val="2"/>
      </w:pPr>
    </w:p>
    <w:p/>
    <w:p>
      <w:pPr>
        <w:pStyle w:val="2"/>
      </w:pPr>
    </w:p>
    <w:p/>
    <w:p>
      <w:pPr>
        <w:pStyle w:val="2"/>
      </w:pPr>
    </w:p>
    <w:p/>
    <w:p>
      <w:pPr>
        <w:pStyle w:val="2"/>
      </w:pPr>
    </w:p>
    <w:p/>
    <w:p/>
    <w:p>
      <w:pPr>
        <w:jc w:val="center"/>
        <w:outlineLvl w:val="0"/>
        <w:rPr>
          <w:rFonts w:ascii="宋体" w:hAnsi="宋体" w:eastAsia="宋体" w:cs="宋体"/>
          <w:b/>
          <w:bCs/>
          <w:sz w:val="28"/>
          <w:szCs w:val="28"/>
        </w:rPr>
      </w:pPr>
      <w:bookmarkStart w:id="130" w:name="_Toc13154"/>
      <w:bookmarkStart w:id="131" w:name="_Toc11989"/>
      <w:r>
        <w:rPr>
          <w:rFonts w:hint="eastAsia" w:ascii="宋体" w:hAnsi="宋体" w:eastAsia="宋体" w:cs="宋体"/>
          <w:b/>
          <w:bCs/>
          <w:sz w:val="28"/>
          <w:szCs w:val="28"/>
        </w:rPr>
        <w:t>1  总则</w:t>
      </w:r>
      <w:bookmarkEnd w:id="130"/>
      <w:bookmarkEnd w:id="131"/>
    </w:p>
    <w:p>
      <w:pPr>
        <w:jc w:val="center"/>
      </w:pPr>
    </w:p>
    <w:p>
      <w:pPr>
        <w:spacing w:line="360" w:lineRule="auto"/>
        <w:rPr>
          <w:rFonts w:hint="eastAsia" w:ascii="宋体" w:hAnsi="宋体" w:eastAsia="宋体" w:cs="宋体"/>
          <w:color w:val="FF0000"/>
          <w:sz w:val="21"/>
          <w:szCs w:val="21"/>
        </w:rPr>
      </w:pPr>
      <w:r>
        <w:rPr>
          <w:rFonts w:hint="eastAsia" w:ascii="宋体" w:hAnsi="宋体" w:eastAsia="宋体" w:cs="宋体"/>
          <w:b/>
          <w:bCs/>
          <w:szCs w:val="21"/>
        </w:rPr>
        <w:t xml:space="preserve">1.0.1 </w:t>
      </w:r>
      <w:r>
        <w:rPr>
          <w:rFonts w:hint="eastAsia" w:ascii="宋体" w:hAnsi="宋体" w:eastAsia="宋体" w:cs="宋体"/>
          <w:szCs w:val="21"/>
        </w:rPr>
        <w:t xml:space="preserve"> 本条明确了本规程的编制目的。随着高层建筑的出现，拉杆式悬挑脚手架应运而生。长期以来，拉杆式悬挑钢管脚手架的设计、制作、安装和使用管理缺乏统一的标准，种类较多</w:t>
      </w:r>
      <w:r>
        <w:rPr>
          <w:rFonts w:hint="eastAsia" w:ascii="宋体" w:hAnsi="宋体" w:eastAsia="宋体" w:cs="宋体"/>
          <w:szCs w:val="21"/>
          <w:lang w:val="en-US" w:eastAsia="zh-CN"/>
        </w:rPr>
        <w:t>,</w:t>
      </w:r>
      <w:r>
        <w:rPr>
          <w:rFonts w:hint="eastAsia" w:ascii="宋体" w:hAnsi="宋体" w:eastAsia="宋体" w:cs="宋体"/>
          <w:szCs w:val="21"/>
        </w:rPr>
        <w:t>做法各异，有的甚至存在安全隐患。为了保证拉杆式悬挑脚手架的质量安全，制订本规程。</w:t>
      </w:r>
    </w:p>
    <w:p>
      <w:pPr>
        <w:spacing w:line="360" w:lineRule="auto"/>
        <w:rPr>
          <w:rFonts w:ascii="宋体" w:hAnsi="宋体" w:eastAsia="宋体" w:cs="宋体"/>
          <w:szCs w:val="21"/>
        </w:rPr>
      </w:pPr>
      <w:r>
        <w:rPr>
          <w:rFonts w:hint="eastAsia" w:ascii="宋体" w:hAnsi="宋体" w:eastAsia="宋体" w:cs="宋体"/>
          <w:b/>
          <w:bCs/>
          <w:szCs w:val="21"/>
        </w:rPr>
        <w:t xml:space="preserve">1.0.2 </w:t>
      </w:r>
      <w:r>
        <w:rPr>
          <w:rFonts w:hint="eastAsia" w:ascii="宋体" w:hAnsi="宋体" w:eastAsia="宋体" w:cs="宋体"/>
          <w:szCs w:val="21"/>
        </w:rPr>
        <w:t xml:space="preserve"> 本条主要明确了本规程的适用范围。模板支撑等特殊用途的悬挑结构不属于本规程规范的范围。</w:t>
      </w:r>
    </w:p>
    <w:p>
      <w:pPr>
        <w:spacing w:line="360" w:lineRule="auto"/>
        <w:rPr>
          <w:rFonts w:ascii="宋体" w:hAnsi="宋体" w:eastAsia="宋体" w:cs="宋体"/>
          <w:szCs w:val="21"/>
        </w:rPr>
      </w:pPr>
      <w:r>
        <w:rPr>
          <w:rFonts w:hint="eastAsia" w:ascii="宋体" w:hAnsi="宋体" w:eastAsia="宋体" w:cs="宋体"/>
          <w:b/>
          <w:bCs/>
          <w:szCs w:val="21"/>
        </w:rPr>
        <w:t>1.0.3</w:t>
      </w:r>
      <w:r>
        <w:rPr>
          <w:rFonts w:hint="eastAsia" w:ascii="宋体" w:hAnsi="宋体" w:eastAsia="宋体" w:cs="宋体"/>
          <w:szCs w:val="21"/>
        </w:rPr>
        <w:t xml:space="preserve">  悬挑式钢管脚手架的设计、制作、安装、验收、使用、维护和拆除管理，除应遵守本规程的规定外，尚应同时遵守的相关标准、规范主要包括:</w:t>
      </w:r>
    </w:p>
    <w:p>
      <w:pPr>
        <w:spacing w:line="360" w:lineRule="auto"/>
        <w:ind w:firstLine="420" w:firstLineChars="200"/>
        <w:rPr>
          <w:rFonts w:ascii="宋体" w:hAnsi="宋体" w:eastAsia="宋体" w:cs="宋体"/>
          <w:szCs w:val="21"/>
        </w:rPr>
      </w:pPr>
      <w:r>
        <w:rPr>
          <w:rFonts w:hint="eastAsia" w:ascii="宋体" w:hAnsi="宋体" w:eastAsia="宋体" w:cs="宋体"/>
          <w:szCs w:val="21"/>
        </w:rPr>
        <w:t>《建筑结构可靠性设计统一标准》 GB 50068</w:t>
      </w:r>
    </w:p>
    <w:p>
      <w:pPr>
        <w:spacing w:line="360" w:lineRule="auto"/>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工程结构通用规范</w:t>
      </w:r>
      <w:r>
        <w:rPr>
          <w:rFonts w:hint="eastAsia" w:ascii="宋体" w:hAnsi="宋体" w:eastAsia="宋体" w:cs="宋体"/>
          <w:szCs w:val="21"/>
        </w:rPr>
        <w:t>》</w:t>
      </w:r>
      <w:r>
        <w:rPr>
          <w:rFonts w:ascii="宋体" w:hAnsi="宋体" w:eastAsia="宋体" w:cs="宋体"/>
          <w:szCs w:val="21"/>
        </w:rPr>
        <w:t xml:space="preserve"> GB</w:t>
      </w:r>
      <w:r>
        <w:rPr>
          <w:rFonts w:hint="eastAsia" w:ascii="宋体" w:hAnsi="宋体" w:eastAsia="宋体" w:cs="宋体"/>
          <w:szCs w:val="21"/>
        </w:rPr>
        <w:t xml:space="preserve"> </w:t>
      </w:r>
      <w:r>
        <w:rPr>
          <w:rFonts w:ascii="宋体" w:hAnsi="宋体" w:eastAsia="宋体" w:cs="宋体"/>
          <w:szCs w:val="21"/>
        </w:rPr>
        <w:t>55001</w:t>
      </w:r>
    </w:p>
    <w:p>
      <w:pPr>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钢结构通用规范</w:t>
      </w:r>
      <w:r>
        <w:rPr>
          <w:rFonts w:hint="eastAsia" w:ascii="宋体" w:hAnsi="宋体" w:eastAsia="宋体" w:cs="宋体"/>
          <w:szCs w:val="21"/>
        </w:rPr>
        <w:t>》</w:t>
      </w:r>
      <w:r>
        <w:rPr>
          <w:rFonts w:ascii="宋体" w:hAnsi="宋体" w:eastAsia="宋体" w:cs="宋体"/>
          <w:szCs w:val="21"/>
        </w:rPr>
        <w:t xml:space="preserve"> GB</w:t>
      </w:r>
      <w:r>
        <w:rPr>
          <w:rFonts w:hint="eastAsia" w:ascii="宋体" w:hAnsi="宋体" w:eastAsia="宋体" w:cs="宋体"/>
          <w:szCs w:val="21"/>
        </w:rPr>
        <w:t xml:space="preserve"> </w:t>
      </w:r>
      <w:r>
        <w:rPr>
          <w:rFonts w:ascii="宋体" w:hAnsi="宋体" w:eastAsia="宋体" w:cs="宋体"/>
          <w:szCs w:val="21"/>
        </w:rPr>
        <w:t>55006</w:t>
      </w:r>
    </w:p>
    <w:p>
      <w:pPr>
        <w:spacing w:line="360" w:lineRule="auto"/>
        <w:ind w:firstLine="420" w:firstLineChars="200"/>
        <w:rPr>
          <w:rFonts w:ascii="宋体" w:hAnsi="宋体" w:eastAsia="宋体" w:cs="宋体"/>
          <w:szCs w:val="21"/>
        </w:rPr>
      </w:pPr>
      <w:r>
        <w:rPr>
          <w:rFonts w:hint="eastAsia" w:ascii="宋体" w:hAnsi="宋体" w:eastAsia="宋体" w:cs="宋体"/>
          <w:szCs w:val="21"/>
        </w:rPr>
        <w:t>《建筑结构荷载规范》 GB 50009</w:t>
      </w:r>
    </w:p>
    <w:p>
      <w:pPr>
        <w:spacing w:line="360" w:lineRule="auto"/>
        <w:ind w:firstLine="420" w:firstLineChars="200"/>
        <w:rPr>
          <w:rFonts w:ascii="宋体" w:hAnsi="宋体" w:eastAsia="宋体" w:cs="宋体"/>
          <w:szCs w:val="21"/>
        </w:rPr>
      </w:pPr>
      <w:r>
        <w:rPr>
          <w:rFonts w:hint="eastAsia" w:ascii="宋体" w:hAnsi="宋体" w:eastAsia="宋体" w:cs="宋体"/>
          <w:szCs w:val="21"/>
        </w:rPr>
        <w:t>《钢结构设计标准》GB 50017</w:t>
      </w:r>
    </w:p>
    <w:p>
      <w:pPr>
        <w:spacing w:line="360" w:lineRule="auto"/>
        <w:ind w:firstLine="420" w:firstLineChars="200"/>
        <w:rPr>
          <w:rFonts w:ascii="宋体" w:hAnsi="宋体" w:eastAsia="宋体" w:cs="宋体"/>
          <w:szCs w:val="21"/>
        </w:rPr>
      </w:pPr>
      <w:r>
        <w:rPr>
          <w:rFonts w:hint="eastAsia" w:ascii="宋体" w:hAnsi="宋体" w:eastAsia="宋体" w:cs="宋体"/>
          <w:szCs w:val="21"/>
        </w:rPr>
        <w:t>《混凝土结构设计规范》GB 50010</w:t>
      </w:r>
    </w:p>
    <w:p>
      <w:pPr>
        <w:spacing w:line="360" w:lineRule="auto"/>
        <w:ind w:firstLine="420" w:firstLineChars="200"/>
        <w:rPr>
          <w:rFonts w:ascii="宋体" w:hAnsi="宋体" w:eastAsia="宋体" w:cs="宋体"/>
          <w:szCs w:val="21"/>
        </w:rPr>
      </w:pPr>
      <w:r>
        <w:rPr>
          <w:rFonts w:hint="eastAsia" w:ascii="宋体" w:hAnsi="宋体" w:eastAsia="宋体" w:cs="宋体"/>
          <w:szCs w:val="21"/>
        </w:rPr>
        <w:t>《钢结构施工质量验收规范》GB 50205</w:t>
      </w:r>
    </w:p>
    <w:p>
      <w:pPr>
        <w:spacing w:line="360" w:lineRule="auto"/>
        <w:ind w:firstLine="420" w:firstLineChars="200"/>
        <w:rPr>
          <w:rFonts w:ascii="宋体" w:hAnsi="宋体" w:eastAsia="宋体" w:cs="宋体"/>
          <w:szCs w:val="21"/>
        </w:rPr>
      </w:pPr>
      <w:r>
        <w:rPr>
          <w:rFonts w:hint="eastAsia" w:ascii="宋体" w:hAnsi="宋体" w:eastAsia="宋体" w:cs="宋体"/>
          <w:szCs w:val="21"/>
        </w:rPr>
        <w:t>《冷弯薄壁型钢结构技术规范》GB 50018</w:t>
      </w:r>
    </w:p>
    <w:p>
      <w:pPr>
        <w:spacing w:line="360" w:lineRule="auto"/>
        <w:ind w:firstLine="420" w:firstLineChars="200"/>
        <w:rPr>
          <w:rFonts w:ascii="宋体" w:hAnsi="宋体" w:eastAsia="宋体" w:cs="宋体"/>
          <w:szCs w:val="21"/>
        </w:rPr>
      </w:pPr>
      <w:r>
        <w:rPr>
          <w:rFonts w:hint="eastAsia" w:ascii="宋体" w:hAnsi="宋体" w:eastAsia="宋体" w:cs="宋体"/>
          <w:szCs w:val="21"/>
        </w:rPr>
        <w:t>《钢筋混凝土用热轧光圆钢筋》GB 13013</w:t>
      </w:r>
    </w:p>
    <w:p>
      <w:pPr>
        <w:spacing w:line="360" w:lineRule="auto"/>
        <w:ind w:firstLine="420" w:firstLineChars="200"/>
        <w:rPr>
          <w:rFonts w:ascii="宋体" w:hAnsi="宋体" w:eastAsia="宋体" w:cs="宋体"/>
          <w:szCs w:val="21"/>
        </w:rPr>
      </w:pPr>
      <w:r>
        <w:rPr>
          <w:rFonts w:hint="eastAsia" w:ascii="宋体" w:hAnsi="宋体" w:eastAsia="宋体" w:cs="宋体"/>
          <w:szCs w:val="21"/>
        </w:rPr>
        <w:t>《碳素结构钢》 GB/T 700</w:t>
      </w:r>
    </w:p>
    <w:p>
      <w:pPr>
        <w:spacing w:line="360" w:lineRule="auto"/>
        <w:ind w:firstLine="420" w:firstLineChars="200"/>
        <w:rPr>
          <w:rFonts w:ascii="宋体" w:hAnsi="宋体" w:eastAsia="宋体" w:cs="宋体"/>
          <w:szCs w:val="21"/>
        </w:rPr>
      </w:pPr>
      <w:r>
        <w:rPr>
          <w:rFonts w:hint="eastAsia" w:ascii="宋体" w:hAnsi="宋体" w:eastAsia="宋体" w:cs="宋体"/>
          <w:szCs w:val="21"/>
        </w:rPr>
        <w:t>《低合金高强度结构钢》CB/T 1591</w:t>
      </w:r>
    </w:p>
    <w:p>
      <w:pPr>
        <w:spacing w:line="360" w:lineRule="auto"/>
        <w:ind w:firstLine="420" w:firstLineChars="200"/>
        <w:rPr>
          <w:rFonts w:ascii="宋体" w:hAnsi="宋体" w:eastAsia="宋体" w:cs="宋体"/>
          <w:szCs w:val="21"/>
        </w:rPr>
      </w:pPr>
      <w:r>
        <w:rPr>
          <w:rFonts w:hint="eastAsia" w:ascii="宋体" w:hAnsi="宋体" w:eastAsia="宋体" w:cs="宋体"/>
          <w:szCs w:val="21"/>
        </w:rPr>
        <w:t>《建筑施工高处作业安全技术规范》JGJ 80</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《一般用途钢丝绳》GB/T 20118</w:t>
      </w:r>
    </w:p>
    <w:p>
      <w:pPr>
        <w:spacing w:line="360" w:lineRule="auto"/>
        <w:ind w:firstLine="420" w:firstLineChars="200"/>
        <w:rPr>
          <w:rFonts w:ascii="宋体" w:hAnsi="宋体" w:eastAsia="宋体" w:cs="宋体"/>
          <w:szCs w:val="21"/>
        </w:rPr>
      </w:pPr>
      <w:r>
        <w:rPr>
          <w:rFonts w:hint="eastAsia" w:ascii="宋体" w:hAnsi="宋体" w:eastAsia="宋体" w:cs="宋体"/>
          <w:szCs w:val="21"/>
        </w:rPr>
        <w:t>《钢结构焊接技术标准》JGJ 81</w:t>
      </w:r>
    </w:p>
    <w:p>
      <w:pPr>
        <w:spacing w:line="360" w:lineRule="auto"/>
        <w:ind w:firstLine="420" w:firstLineChars="200"/>
        <w:rPr>
          <w:rFonts w:ascii="宋体" w:hAnsi="宋体" w:eastAsia="宋体" w:cs="宋体"/>
          <w:szCs w:val="21"/>
        </w:rPr>
      </w:pPr>
      <w:r>
        <w:rPr>
          <w:rFonts w:hint="eastAsia" w:ascii="宋体" w:hAnsi="宋体" w:eastAsia="宋体" w:cs="宋体"/>
          <w:szCs w:val="21"/>
        </w:rPr>
        <w:t>《建筑施工安全检查标准》JGJ 59</w:t>
      </w:r>
    </w:p>
    <w:p>
      <w:pPr>
        <w:spacing w:line="360" w:lineRule="auto"/>
        <w:ind w:firstLine="420" w:firstLineChars="200"/>
        <w:rPr>
          <w:rFonts w:ascii="宋体" w:hAnsi="宋体" w:eastAsia="宋体" w:cs="宋体"/>
          <w:szCs w:val="21"/>
        </w:rPr>
      </w:pPr>
      <w:r>
        <w:rPr>
          <w:rFonts w:hint="eastAsia" w:ascii="宋体" w:hAnsi="宋体" w:eastAsia="宋体" w:cs="宋体"/>
          <w:szCs w:val="21"/>
        </w:rPr>
        <w:t>《建筑施工扣件式钢管脚手架安全技术规范》JGJ 130</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《建筑施工承插型盘扣式</w:t>
      </w:r>
      <w:r>
        <w:rPr>
          <w:rFonts w:hint="eastAsia" w:ascii="宋体" w:hAnsi="宋体" w:eastAsia="宋体" w:cs="宋体"/>
          <w:szCs w:val="21"/>
          <w:lang w:eastAsia="zh-CN"/>
        </w:rPr>
        <w:t>钢管脚手架安全</w:t>
      </w:r>
      <w:r>
        <w:rPr>
          <w:rFonts w:hint="eastAsia" w:ascii="宋体" w:hAnsi="宋体" w:eastAsia="宋体" w:cs="宋体"/>
          <w:szCs w:val="21"/>
        </w:rPr>
        <w:t>技术规范》 JGJ/T 231</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《承插型盘扣式钢管支架构建》 JG/T 503</w:t>
      </w:r>
    </w:p>
    <w:p>
      <w:pPr>
        <w:pStyle w:val="2"/>
        <w:outlineLvl w:val="9"/>
      </w:pPr>
    </w:p>
    <w:p>
      <w:pPr>
        <w:spacing w:line="360" w:lineRule="auto"/>
        <w:ind w:firstLine="420" w:firstLineChars="200"/>
        <w:rPr>
          <w:rFonts w:ascii="宋体" w:hAnsi="宋体" w:eastAsia="宋体" w:cs="宋体"/>
          <w:szCs w:val="21"/>
        </w:rPr>
      </w:pPr>
      <w:r>
        <w:rPr>
          <w:rFonts w:hint="eastAsia" w:ascii="宋体" w:hAnsi="宋体" w:eastAsia="宋体" w:cs="宋体"/>
          <w:szCs w:val="21"/>
        </w:rPr>
        <w:t>目前施工现场使用的钢管脚手架形式有扣件式、盘扣式等，这几种脚手架也已发布了相应的行业规范，其中</w:t>
      </w:r>
      <w:r>
        <w:rPr>
          <w:rFonts w:hint="eastAsia" w:ascii="宋体" w:hAnsi="宋体" w:eastAsia="宋体" w:cs="宋体"/>
          <w:color w:val="FF0000"/>
          <w:szCs w:val="21"/>
        </w:rPr>
        <w:t>关于构造、设计、计算、安装等的要求不完全相同。</w:t>
      </w:r>
      <w:r>
        <w:rPr>
          <w:rFonts w:hint="eastAsia" w:ascii="宋体" w:hAnsi="宋体" w:eastAsia="宋体" w:cs="宋体"/>
          <w:szCs w:val="21"/>
        </w:rPr>
        <w:t>本规程有规定的，以本规程为准；本规程未涉及的，以相应的标准、规范为准。</w:t>
      </w:r>
    </w:p>
    <w:p>
      <w:pPr>
        <w:spacing w:line="360" w:lineRule="auto"/>
        <w:jc w:val="center"/>
        <w:rPr>
          <w:rFonts w:hint="eastAsia" w:ascii="宋体" w:hAnsi="宋体" w:eastAsia="宋体" w:cs="宋体"/>
          <w:b/>
          <w:bCs/>
          <w:sz w:val="28"/>
          <w:szCs w:val="28"/>
        </w:rPr>
      </w:pPr>
    </w:p>
    <w:p>
      <w:pPr>
        <w:pStyle w:val="2"/>
        <w:outlineLvl w:val="9"/>
        <w:rPr>
          <w:rFonts w:hint="eastAsia" w:ascii="宋体" w:hAnsi="宋体" w:eastAsia="宋体" w:cs="宋体"/>
          <w:b/>
          <w:bCs/>
          <w:sz w:val="28"/>
          <w:szCs w:val="28"/>
        </w:rPr>
      </w:pPr>
    </w:p>
    <w:p>
      <w:pPr>
        <w:rPr>
          <w:rFonts w:hint="eastAsia"/>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outlineLvl w:val="0"/>
        <w:rPr>
          <w:rFonts w:ascii="宋体" w:hAnsi="宋体" w:eastAsia="宋体" w:cs="宋体"/>
          <w:b/>
          <w:bCs/>
          <w:sz w:val="28"/>
          <w:szCs w:val="28"/>
        </w:rPr>
      </w:pPr>
      <w:bookmarkStart w:id="132" w:name="_Toc21715"/>
      <w:r>
        <w:rPr>
          <w:rFonts w:hint="eastAsia" w:ascii="宋体" w:hAnsi="宋体" w:eastAsia="宋体" w:cs="宋体"/>
          <w:b/>
          <w:bCs/>
          <w:sz w:val="28"/>
          <w:szCs w:val="28"/>
        </w:rPr>
        <w:t>3  基本规定</w:t>
      </w:r>
      <w:bookmarkEnd w:id="132"/>
    </w:p>
    <w:p>
      <w:pPr>
        <w:spacing w:line="360" w:lineRule="auto"/>
        <w:rPr>
          <w:rFonts w:ascii="宋体" w:hAnsi="宋体" w:eastAsia="宋体" w:cs="宋体"/>
          <w:szCs w:val="21"/>
        </w:rPr>
      </w:pPr>
      <w:r>
        <w:rPr>
          <w:rFonts w:hint="eastAsia" w:ascii="宋体" w:hAnsi="宋体" w:eastAsia="宋体" w:cs="宋体"/>
          <w:b/>
          <w:bCs/>
          <w:szCs w:val="21"/>
        </w:rPr>
        <w:t xml:space="preserve">3.0.1 </w:t>
      </w:r>
      <w:r>
        <w:rPr>
          <w:rFonts w:hint="eastAsia" w:ascii="宋体" w:hAnsi="宋体" w:eastAsia="宋体" w:cs="宋体"/>
          <w:szCs w:val="21"/>
        </w:rPr>
        <w:t xml:space="preserve"> 关于每道悬挑承力架承受的脚手架高度不得超过20m，主要是考虑悬挑式钢管脚手架的技术经济效果和对应的建筑物主体结构承载力等提出的。拉杆式悬挑脚手架结构技术复杂，特别是当建筑平面复杂时，悬挑结构的布局有一定难度。且拉杆式悬挑脚手架一般用于高层建筑，施工危险性较大，出现安全事故后影响也较大，目前大量应用的实例一次悬挑未超过20m，故本规程对此应用条件进行限定。</w:t>
      </w:r>
    </w:p>
    <w:p>
      <w:pPr>
        <w:pStyle w:val="15"/>
        <w:ind w:firstLine="630" w:firstLineChars="300"/>
        <w:rPr>
          <w:rFonts w:ascii="宋体" w:hAnsi="宋体" w:eastAsia="宋体" w:cs="宋体"/>
          <w:sz w:val="21"/>
          <w:szCs w:val="21"/>
          <w:lang w:val="en-US" w:bidi="ar-SA"/>
        </w:rPr>
      </w:pPr>
      <w:r>
        <w:rPr>
          <w:rFonts w:hint="eastAsia" w:ascii="宋体" w:hAnsi="宋体" w:eastAsia="宋体" w:cs="宋体"/>
          <w:sz w:val="21"/>
          <w:szCs w:val="21"/>
          <w:highlight w:val="yellow"/>
          <w:lang w:val="en-US" w:bidi="ar-SA"/>
        </w:rPr>
        <w:t>根据住建部有关文件，对于一次悬挑架体高度超过20m的悬挑脚手架，施工企业应编制专项施工方案并组织专家论证。加强对危险性较大分部分项工程的安全管理，可有效防范安全生产事故。</w:t>
      </w:r>
    </w:p>
    <w:p>
      <w:pPr>
        <w:pStyle w:val="15"/>
        <w:ind w:firstLine="0" w:firstLineChars="0"/>
        <w:rPr>
          <w:lang w:val="en-US"/>
        </w:rPr>
      </w:pPr>
      <w:r>
        <w:rPr>
          <w:rFonts w:hint="eastAsia" w:ascii="宋体" w:hAnsi="宋体" w:eastAsia="宋体" w:cs="宋体"/>
          <w:b/>
          <w:bCs/>
          <w:sz w:val="21"/>
          <w:szCs w:val="21"/>
          <w:lang w:val="en-US"/>
        </w:rPr>
        <w:t xml:space="preserve">3.0.2~3.0.3  </w:t>
      </w:r>
      <w:r>
        <w:rPr>
          <w:rFonts w:hint="eastAsia" w:ascii="宋体" w:hAnsi="宋体" w:eastAsia="宋体" w:cs="宋体"/>
          <w:sz w:val="21"/>
          <w:szCs w:val="21"/>
          <w:lang w:val="en-US" w:bidi="ar-SA"/>
        </w:rPr>
        <w:t>脚手架必须具有规定的性能。设计荷载是指在脚手架安装搭设和使用期内的预期荷载乘以一定分项系数后的荷载。参考现行国家标准《建筑施工脚手架安全技术统一标准》GB 51210第3.1.2、3.1.3 条提出。</w:t>
      </w: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pStyle w:val="2"/>
        <w:outlineLvl w:val="9"/>
        <w:rPr>
          <w:rFonts w:hint="eastAsia" w:ascii="宋体" w:hAnsi="宋体" w:eastAsia="宋体" w:cs="宋体"/>
          <w:b/>
          <w:bCs/>
          <w:sz w:val="24"/>
        </w:rPr>
      </w:pPr>
    </w:p>
    <w:p>
      <w:pPr>
        <w:rPr>
          <w:rFonts w:hint="eastAsia" w:ascii="宋体" w:hAnsi="宋体" w:eastAsia="宋体" w:cs="宋体"/>
          <w:b/>
          <w:bCs/>
          <w:sz w:val="24"/>
        </w:rPr>
      </w:pPr>
    </w:p>
    <w:p>
      <w:pPr>
        <w:pStyle w:val="2"/>
        <w:outlineLvl w:val="9"/>
        <w:rPr>
          <w:rFonts w:hint="eastAsia" w:ascii="宋体" w:hAnsi="宋体" w:eastAsia="宋体" w:cs="宋体"/>
          <w:b/>
          <w:bCs/>
          <w:sz w:val="24"/>
        </w:rPr>
      </w:pPr>
    </w:p>
    <w:p>
      <w:pPr>
        <w:rPr>
          <w:rFonts w:hint="eastAsia" w:ascii="宋体" w:hAnsi="宋体" w:eastAsia="宋体" w:cs="宋体"/>
          <w:b/>
          <w:bCs/>
          <w:sz w:val="24"/>
        </w:rPr>
      </w:pPr>
    </w:p>
    <w:p>
      <w:pPr>
        <w:pStyle w:val="2"/>
        <w:outlineLvl w:val="9"/>
        <w:rPr>
          <w:rFonts w:hint="eastAsia"/>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outlineLvl w:val="0"/>
        <w:rPr>
          <w:rFonts w:hint="eastAsia" w:ascii="宋体" w:hAnsi="宋体" w:eastAsia="宋体" w:cs="宋体"/>
          <w:b/>
          <w:bCs/>
          <w:sz w:val="28"/>
          <w:szCs w:val="28"/>
        </w:rPr>
      </w:pPr>
      <w:bookmarkStart w:id="133" w:name="_Toc12764"/>
      <w:r>
        <w:rPr>
          <w:rFonts w:hint="eastAsia" w:ascii="宋体" w:hAnsi="宋体" w:eastAsia="宋体" w:cs="宋体"/>
          <w:b/>
          <w:bCs/>
          <w:sz w:val="28"/>
          <w:szCs w:val="28"/>
        </w:rPr>
        <w:t>4  材料和构造</w:t>
      </w:r>
      <w:bookmarkEnd w:id="133"/>
    </w:p>
    <w:p>
      <w:pPr>
        <w:spacing w:line="360" w:lineRule="auto"/>
        <w:jc w:val="center"/>
        <w:outlineLvl w:val="1"/>
        <w:rPr>
          <w:rFonts w:ascii="宋体" w:hAnsi="宋体" w:eastAsia="宋体" w:cs="宋体"/>
          <w:b/>
          <w:bCs/>
          <w:szCs w:val="21"/>
        </w:rPr>
      </w:pPr>
      <w:bookmarkStart w:id="134" w:name="_Toc17125"/>
      <w:bookmarkStart w:id="135" w:name="_Toc20931"/>
      <w:r>
        <w:rPr>
          <w:rFonts w:hint="eastAsia" w:ascii="宋体" w:hAnsi="宋体" w:eastAsia="宋体" w:cs="宋体"/>
          <w:b/>
          <w:bCs/>
          <w:szCs w:val="21"/>
        </w:rPr>
        <w:t>4.1材料</w:t>
      </w:r>
      <w:bookmarkEnd w:id="134"/>
      <w:bookmarkEnd w:id="135"/>
    </w:p>
    <w:p>
      <w:pPr>
        <w:spacing w:line="360" w:lineRule="auto"/>
        <w:jc w:val="left"/>
        <w:rPr>
          <w:rFonts w:ascii="宋体" w:hAnsi="宋体" w:eastAsia="宋体" w:cs="宋体"/>
          <w:szCs w:val="21"/>
        </w:rPr>
      </w:pPr>
      <w:r>
        <w:rPr>
          <w:rFonts w:hint="eastAsia" w:ascii="宋体" w:hAnsi="宋体" w:eastAsia="宋体" w:cs="宋体"/>
          <w:b/>
          <w:bCs/>
          <w:szCs w:val="21"/>
        </w:rPr>
        <w:t>4</w:t>
      </w:r>
      <w:r>
        <w:rPr>
          <w:rFonts w:ascii="宋体" w:hAnsi="宋体" w:eastAsia="宋体" w:cs="宋体"/>
          <w:b/>
          <w:bCs/>
          <w:szCs w:val="21"/>
        </w:rPr>
        <w:t>.1.1</w:t>
      </w:r>
      <w:r>
        <w:rPr>
          <w:rFonts w:hint="eastAsia" w:ascii="宋体" w:hAnsi="宋体" w:eastAsia="宋体" w:cs="宋体"/>
          <w:b/>
          <w:bCs/>
          <w:szCs w:val="21"/>
        </w:rPr>
        <w:t xml:space="preserve"> </w:t>
      </w:r>
      <w:r>
        <w:rPr>
          <w:rFonts w:hint="eastAsia" w:ascii="宋体" w:hAnsi="宋体" w:eastAsia="宋体" w:cs="宋体"/>
          <w:szCs w:val="21"/>
        </w:rPr>
        <w:t xml:space="preserve"> </w:t>
      </w:r>
      <w:r>
        <w:rPr>
          <w:rFonts w:ascii="宋体" w:hAnsi="宋体" w:eastAsia="宋体" w:cs="宋体"/>
          <w:szCs w:val="21"/>
        </w:rPr>
        <w:t>调查中发现，脚手架的悬挑承力架和纵向承力钢梁的主要受力构件一般采用热轧型钢制作，但也有部分工程采用冷弯薄壁型钢制作悬挑承力架的支撑构件，无论是热轧型钢还是冷弯薄壁型钢，其质量都应符合国家相关技术标准的规定。</w:t>
      </w:r>
    </w:p>
    <w:p>
      <w:pPr>
        <w:spacing w:line="360" w:lineRule="auto"/>
        <w:jc w:val="center"/>
        <w:outlineLvl w:val="1"/>
        <w:rPr>
          <w:rFonts w:ascii="宋体" w:hAnsi="宋体" w:eastAsia="宋体" w:cs="宋体"/>
          <w:b/>
          <w:bCs/>
          <w:szCs w:val="21"/>
        </w:rPr>
      </w:pPr>
      <w:bookmarkStart w:id="136" w:name="_Toc6133"/>
      <w:bookmarkStart w:id="137" w:name="_Toc6092"/>
      <w:r>
        <w:rPr>
          <w:rFonts w:hint="eastAsia" w:ascii="宋体" w:hAnsi="宋体" w:eastAsia="宋体" w:cs="宋体"/>
          <w:b/>
          <w:bCs/>
          <w:szCs w:val="21"/>
        </w:rPr>
        <w:t>4</w:t>
      </w:r>
      <w:r>
        <w:rPr>
          <w:rFonts w:ascii="宋体" w:hAnsi="宋体" w:eastAsia="宋体" w:cs="宋体"/>
          <w:b/>
          <w:bCs/>
          <w:szCs w:val="21"/>
        </w:rPr>
        <w:t>.</w:t>
      </w:r>
      <w:r>
        <w:rPr>
          <w:rFonts w:hint="eastAsia" w:ascii="宋体" w:hAnsi="宋体" w:eastAsia="宋体" w:cs="宋体"/>
          <w:b/>
          <w:bCs/>
          <w:szCs w:val="21"/>
        </w:rPr>
        <w:t>2</w:t>
      </w:r>
      <w:r>
        <w:rPr>
          <w:rFonts w:ascii="宋体" w:hAnsi="宋体" w:eastAsia="宋体" w:cs="宋体"/>
          <w:b/>
          <w:bCs/>
          <w:szCs w:val="21"/>
        </w:rPr>
        <w:t>悬挑承力架构造</w:t>
      </w:r>
      <w:bookmarkEnd w:id="136"/>
      <w:bookmarkEnd w:id="137"/>
    </w:p>
    <w:p>
      <w:pPr>
        <w:spacing w:line="360" w:lineRule="auto"/>
        <w:jc w:val="left"/>
        <w:rPr>
          <w:rFonts w:ascii="宋体" w:hAnsi="宋体" w:eastAsia="宋体" w:cs="宋体"/>
          <w:color w:val="C00000"/>
          <w:sz w:val="21"/>
          <w:szCs w:val="21"/>
        </w:rPr>
      </w:pPr>
      <w:r>
        <w:rPr>
          <w:rFonts w:hint="eastAsia" w:ascii="宋体" w:hAnsi="宋体" w:eastAsia="宋体" w:cs="宋体"/>
          <w:b/>
          <w:bCs/>
          <w:szCs w:val="21"/>
        </w:rPr>
        <w:t>4</w:t>
      </w:r>
      <w:r>
        <w:rPr>
          <w:rFonts w:ascii="宋体" w:hAnsi="宋体" w:eastAsia="宋体" w:cs="宋体"/>
          <w:b/>
          <w:bCs/>
          <w:szCs w:val="21"/>
        </w:rPr>
        <w:t>.</w:t>
      </w:r>
      <w:r>
        <w:rPr>
          <w:rFonts w:hint="eastAsia" w:ascii="宋体" w:hAnsi="宋体" w:eastAsia="宋体" w:cs="宋体"/>
          <w:b/>
          <w:bCs/>
          <w:szCs w:val="21"/>
        </w:rPr>
        <w:t>2</w:t>
      </w:r>
      <w:r>
        <w:rPr>
          <w:rFonts w:ascii="宋体" w:hAnsi="宋体" w:eastAsia="宋体" w:cs="宋体"/>
          <w:b/>
          <w:bCs/>
          <w:szCs w:val="21"/>
        </w:rPr>
        <w:t>.1</w:t>
      </w:r>
      <w:r>
        <w:rPr>
          <w:rFonts w:hint="eastAsia" w:ascii="宋体" w:hAnsi="宋体" w:eastAsia="宋体" w:cs="宋体"/>
          <w:b/>
          <w:bCs/>
          <w:szCs w:val="21"/>
        </w:rPr>
        <w:t xml:space="preserve"> </w:t>
      </w:r>
      <w:r>
        <w:rPr>
          <w:rFonts w:hint="eastAsia" w:ascii="宋体" w:hAnsi="宋体" w:eastAsia="宋体" w:cs="宋体"/>
          <w:szCs w:val="21"/>
        </w:rPr>
        <w:t xml:space="preserve"> </w:t>
      </w:r>
      <w:r>
        <w:rPr>
          <w:rFonts w:ascii="宋体" w:hAnsi="宋体" w:eastAsia="宋体" w:cs="宋体"/>
          <w:szCs w:val="21"/>
        </w:rPr>
        <w:t>采用工具式结构主要考虑通过定型化、标准化的设计，使悬挑结构构件成为一种可重复利用的工具，提高周转利用率，降低工程成本。下撑式和上拉式的悬挑承力架分别具有向外和向内的水平分力，可通过支座加以固定约束。悬挑承力架的平面外稳定，可通过脚手架底部的扫地杆、纵向承力钢梁来实现。</w:t>
      </w:r>
    </w:p>
    <w:p>
      <w:pPr>
        <w:spacing w:line="360" w:lineRule="auto"/>
        <w:jc w:val="left"/>
        <w:rPr>
          <w:rFonts w:ascii="宋体" w:hAnsi="宋体" w:eastAsia="宋体" w:cs="宋体"/>
          <w:szCs w:val="21"/>
        </w:rPr>
      </w:pPr>
      <w:r>
        <w:rPr>
          <w:rFonts w:hint="eastAsia" w:ascii="宋体" w:hAnsi="宋体" w:eastAsia="宋体" w:cs="宋体"/>
          <w:b/>
          <w:bCs/>
          <w:szCs w:val="21"/>
        </w:rPr>
        <w:t>4</w:t>
      </w:r>
      <w:r>
        <w:rPr>
          <w:rFonts w:ascii="宋体" w:hAnsi="宋体" w:eastAsia="宋体" w:cs="宋体"/>
          <w:b/>
          <w:bCs/>
          <w:szCs w:val="21"/>
        </w:rPr>
        <w:t>.</w:t>
      </w:r>
      <w:r>
        <w:rPr>
          <w:rFonts w:hint="eastAsia" w:ascii="宋体" w:hAnsi="宋体" w:eastAsia="宋体" w:cs="宋体"/>
          <w:b/>
          <w:bCs/>
          <w:szCs w:val="21"/>
        </w:rPr>
        <w:t>2</w:t>
      </w:r>
      <w:r>
        <w:rPr>
          <w:rFonts w:ascii="宋体" w:hAnsi="宋体" w:eastAsia="宋体" w:cs="宋体"/>
          <w:b/>
          <w:bCs/>
          <w:szCs w:val="21"/>
        </w:rPr>
        <w:t>.2</w:t>
      </w:r>
      <w:r>
        <w:rPr>
          <w:rFonts w:hint="eastAsia" w:ascii="宋体" w:hAnsi="宋体" w:eastAsia="宋体" w:cs="宋体"/>
          <w:b/>
          <w:bCs/>
          <w:szCs w:val="21"/>
        </w:rPr>
        <w:t xml:space="preserve"> </w:t>
      </w:r>
      <w:r>
        <w:rPr>
          <w:rFonts w:hint="eastAsia" w:ascii="宋体" w:hAnsi="宋体" w:eastAsia="宋体" w:cs="宋体"/>
          <w:szCs w:val="21"/>
        </w:rPr>
        <w:t xml:space="preserve"> </w:t>
      </w:r>
      <w:r>
        <w:rPr>
          <w:rFonts w:ascii="宋体" w:hAnsi="宋体" w:eastAsia="宋体" w:cs="宋体"/>
          <w:szCs w:val="21"/>
        </w:rPr>
        <w:t>目前施工现场用于制作悬挑承力架的型钢最常见的为槽钢和工字钢。槽钢为单轴对称截面，立杆一般作用在翼缘板的宽度中心，存在偏心距e，构件容易发生扭曲;而工字钢为双轴对称截面，其翼缘中部即为腹板位置，截面受力比较合理，故</w:t>
      </w:r>
      <w:r>
        <w:rPr>
          <w:rFonts w:hint="eastAsia" w:ascii="宋体" w:hAnsi="宋体" w:eastAsia="宋体" w:cs="宋体"/>
          <w:szCs w:val="21"/>
        </w:rPr>
        <w:t>本规程</w:t>
      </w:r>
      <w:r>
        <w:rPr>
          <w:rFonts w:ascii="宋体" w:hAnsi="宋体" w:eastAsia="宋体" w:cs="宋体"/>
          <w:szCs w:val="21"/>
        </w:rPr>
        <w:t>推荐采用双轴对称截面构件。当受条件限制或利用既有材料，采用非对称截面时，应在设计时考虑构件受扭的不利影响，采取在立杆下部增设加强肋或在截面开口处加焊钢筋撑杆等措施，改善构件的力学性能。</w:t>
      </w:r>
    </w:p>
    <w:p>
      <w:pPr>
        <w:spacing w:line="360" w:lineRule="auto"/>
        <w:jc w:val="left"/>
        <w:rPr>
          <w:rFonts w:hint="eastAsia" w:ascii="宋体" w:hAnsi="宋体"/>
          <w:bCs/>
          <w:color w:val="FF0000"/>
          <w:szCs w:val="21"/>
        </w:rPr>
      </w:pPr>
      <w:r>
        <w:rPr>
          <w:rFonts w:hint="eastAsia" w:ascii="宋体" w:hAnsi="宋体" w:eastAsia="宋体" w:cs="宋体"/>
          <w:b/>
          <w:bCs/>
          <w:szCs w:val="21"/>
        </w:rPr>
        <w:t>4</w:t>
      </w:r>
      <w:r>
        <w:rPr>
          <w:rFonts w:ascii="宋体" w:hAnsi="宋体" w:eastAsia="宋体" w:cs="宋体"/>
          <w:b/>
          <w:bCs/>
          <w:szCs w:val="21"/>
        </w:rPr>
        <w:t>.</w:t>
      </w:r>
      <w:r>
        <w:rPr>
          <w:rFonts w:hint="eastAsia" w:ascii="宋体" w:hAnsi="宋体" w:eastAsia="宋体" w:cs="宋体"/>
          <w:b/>
          <w:bCs/>
          <w:szCs w:val="21"/>
        </w:rPr>
        <w:t>2</w:t>
      </w:r>
      <w:r>
        <w:rPr>
          <w:rFonts w:ascii="宋体" w:hAnsi="宋体" w:eastAsia="宋体" w:cs="宋体"/>
          <w:b/>
          <w:bCs/>
          <w:szCs w:val="21"/>
        </w:rPr>
        <w:t>.3</w:t>
      </w:r>
      <w:r>
        <w:rPr>
          <w:rFonts w:hint="eastAsia" w:ascii="宋体" w:hAnsi="宋体" w:eastAsia="宋体" w:cs="宋体"/>
          <w:szCs w:val="21"/>
        </w:rPr>
        <w:t xml:space="preserve">  </w:t>
      </w:r>
      <w:r>
        <w:rPr>
          <w:rFonts w:ascii="宋体" w:hAnsi="宋体" w:eastAsia="宋体" w:cs="宋体"/>
          <w:szCs w:val="21"/>
        </w:rPr>
        <w:t>钢筋作为受拉构件，如果没有可靠的调</w:t>
      </w:r>
      <w:r>
        <w:rPr>
          <w:rFonts w:hint="eastAsia" w:ascii="宋体" w:hAnsi="宋体" w:eastAsia="宋体" w:cs="宋体"/>
          <w:szCs w:val="21"/>
        </w:rPr>
        <w:t>紧</w:t>
      </w:r>
      <w:r>
        <w:rPr>
          <w:rFonts w:ascii="宋体" w:hAnsi="宋体" w:eastAsia="宋体" w:cs="宋体"/>
          <w:szCs w:val="21"/>
        </w:rPr>
        <w:t>装置，将导致悬挑承力架受力不均衡，产生危险。</w:t>
      </w:r>
      <w:r>
        <w:rPr>
          <w:rFonts w:hint="eastAsia" w:ascii="宋体" w:hAnsi="宋体"/>
          <w:bCs/>
          <w:color w:val="FF0000"/>
          <w:szCs w:val="21"/>
        </w:rPr>
        <w:t>采用预埋单头螺栓（定型化组合）方式固定</w:t>
      </w:r>
      <w:r>
        <w:rPr>
          <w:rFonts w:hint="eastAsia" w:ascii="宋体" w:hAnsi="宋体"/>
          <w:color w:val="FF0000"/>
          <w:szCs w:val="21"/>
        </w:rPr>
        <w:t>承力架，应进行抗拉拔试验</w:t>
      </w:r>
      <w:r>
        <w:rPr>
          <w:rFonts w:hint="eastAsia" w:ascii="宋体" w:hAnsi="宋体"/>
          <w:bCs/>
          <w:color w:val="FF0000"/>
          <w:szCs w:val="21"/>
        </w:rPr>
        <w:t>，</w:t>
      </w:r>
      <w:r>
        <w:rPr>
          <w:rFonts w:hint="eastAsia" w:ascii="宋体" w:hAnsi="宋体"/>
          <w:color w:val="FF0000"/>
          <w:szCs w:val="21"/>
        </w:rPr>
        <w:t>试验采用随机取样的方法，所抽取的检测点应能代表其技术质量特征，</w:t>
      </w:r>
      <w:r>
        <w:rPr>
          <w:rFonts w:hint="eastAsia" w:ascii="宋体" w:hAnsi="宋体"/>
          <w:bCs/>
          <w:color w:val="FF0000"/>
          <w:szCs w:val="21"/>
        </w:rPr>
        <w:t>螺杆锚入工程结构深度不应小于180mm，螺栓尾部与结构应有可靠的</w:t>
      </w:r>
      <w:r>
        <w:rPr>
          <w:rFonts w:hint="eastAsia" w:ascii="宋体" w:hAnsi="宋体"/>
          <w:color w:val="FF0000"/>
          <w:szCs w:val="21"/>
        </w:rPr>
        <w:t>装配式连接</w:t>
      </w:r>
      <w:r>
        <w:rPr>
          <w:rFonts w:hint="eastAsia" w:ascii="宋体" w:hAnsi="宋体"/>
          <w:bCs/>
          <w:color w:val="FF0000"/>
          <w:szCs w:val="21"/>
        </w:rPr>
        <w:t>措施。</w:t>
      </w:r>
    </w:p>
    <w:p>
      <w:pPr>
        <w:pStyle w:val="2"/>
        <w:jc w:val="left"/>
      </w:pPr>
      <w:bookmarkStart w:id="138" w:name="_Toc17357"/>
      <w:bookmarkStart w:id="139" w:name="_Toc16327"/>
      <w:bookmarkStart w:id="140" w:name="_Toc3651"/>
      <w:r>
        <w:rPr>
          <w:rFonts w:hint="eastAsia" w:ascii="宋体" w:hAnsi="宋体" w:eastAsia="宋体" w:cs="宋体"/>
          <w:bCs/>
          <w:sz w:val="21"/>
          <w:szCs w:val="21"/>
        </w:rPr>
        <w:t>4</w:t>
      </w:r>
      <w:r>
        <w:rPr>
          <w:rFonts w:ascii="宋体" w:hAnsi="宋体" w:eastAsia="宋体" w:cs="宋体"/>
          <w:bCs/>
          <w:sz w:val="21"/>
          <w:szCs w:val="21"/>
        </w:rPr>
        <w:t>.</w:t>
      </w:r>
      <w:r>
        <w:rPr>
          <w:rFonts w:hint="eastAsia" w:ascii="宋体" w:hAnsi="宋体" w:eastAsia="宋体" w:cs="宋体"/>
          <w:bCs/>
          <w:sz w:val="21"/>
          <w:szCs w:val="21"/>
        </w:rPr>
        <w:t>2</w:t>
      </w:r>
      <w:r>
        <w:rPr>
          <w:rFonts w:ascii="宋体" w:hAnsi="宋体" w:eastAsia="宋体" w:cs="宋体"/>
          <w:bCs/>
          <w:sz w:val="21"/>
          <w:szCs w:val="21"/>
        </w:rPr>
        <w:t>.</w:t>
      </w:r>
      <w:r>
        <w:rPr>
          <w:rFonts w:hint="eastAsia" w:ascii="宋体" w:hAnsi="宋体" w:eastAsia="宋体" w:cs="宋体"/>
          <w:bCs/>
          <w:sz w:val="21"/>
          <w:szCs w:val="21"/>
        </w:rPr>
        <w:t>4</w:t>
      </w:r>
      <w:r>
        <w:rPr>
          <w:rFonts w:hint="eastAsia" w:ascii="宋体" w:hAnsi="宋体" w:eastAsia="宋体" w:cs="宋体"/>
          <w:szCs w:val="21"/>
        </w:rPr>
        <w:t xml:space="preserve"> </w:t>
      </w:r>
      <w:r>
        <w:rPr>
          <w:rFonts w:hint="eastAsia" w:ascii="宋体" w:hAnsi="宋体" w:eastAsia="宋体" w:cs="宋体"/>
          <w:b w:val="0"/>
          <w:sz w:val="21"/>
          <w:szCs w:val="21"/>
        </w:rPr>
        <w:t xml:space="preserve"> 钢拉杆进场前应进行抗拉试验，试验采用随机取样的方法，所抽取的检测样品应能代表其技术质量特征。</w:t>
      </w:r>
      <w:bookmarkEnd w:id="138"/>
      <w:bookmarkEnd w:id="139"/>
      <w:bookmarkEnd w:id="140"/>
    </w:p>
    <w:p>
      <w:pPr>
        <w:spacing w:line="360" w:lineRule="auto"/>
        <w:jc w:val="left"/>
        <w:rPr>
          <w:rFonts w:ascii="宋体" w:hAnsi="宋体" w:eastAsia="宋体" w:cs="宋体"/>
          <w:szCs w:val="21"/>
        </w:rPr>
      </w:pPr>
      <w:r>
        <w:rPr>
          <w:rFonts w:hint="eastAsia" w:ascii="宋体" w:hAnsi="宋体" w:eastAsia="宋体" w:cs="宋体"/>
          <w:b/>
          <w:bCs/>
          <w:szCs w:val="21"/>
        </w:rPr>
        <w:t>4.2.6</w:t>
      </w:r>
      <w:r>
        <w:rPr>
          <w:rFonts w:hint="eastAsia" w:ascii="宋体" w:hAnsi="宋体" w:eastAsia="宋体" w:cs="宋体"/>
          <w:szCs w:val="21"/>
        </w:rPr>
        <w:t xml:space="preserve">  </w:t>
      </w:r>
      <w:r>
        <w:rPr>
          <w:rFonts w:ascii="宋体" w:hAnsi="宋体" w:eastAsia="宋体" w:cs="宋体"/>
          <w:szCs w:val="21"/>
        </w:rPr>
        <w:t>悬挑承力架和纵向承力钢梁上的定位件是确保脚手架立杆位置正确的重要保障，因此，定位件的外径应与脚手架钢管内径匹配，防止脚手架立杆出现滑移。为防止定位件锈蚀，宜设置排水构造措施。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当悬挑承力架的纵向</w:t>
      </w:r>
      <w:r>
        <w:rPr>
          <w:rFonts w:hint="eastAsia" w:ascii="宋体" w:hAnsi="宋体" w:eastAsia="宋体" w:cs="宋体"/>
          <w:szCs w:val="21"/>
        </w:rPr>
        <w:t>间距与钢管脚手架立杆纵向间距相符时，立杆轴力可直接传递至悬挑承力架上。当悬挑承力架的纵向间距与钢管脚手架立杆纵向间距不符时，应在悬挑承力架上设置纵向承力钢梁。</w:t>
      </w:r>
    </w:p>
    <w:p>
      <w:pPr>
        <w:spacing w:line="360" w:lineRule="auto"/>
        <w:jc w:val="left"/>
        <w:rPr>
          <w:rFonts w:ascii="宋体" w:hAnsi="宋体" w:eastAsia="宋体" w:cs="宋体"/>
          <w:szCs w:val="21"/>
        </w:rPr>
      </w:pPr>
      <w:r>
        <w:rPr>
          <w:rFonts w:hint="eastAsia" w:ascii="宋体" w:hAnsi="宋体" w:eastAsia="宋体" w:cs="宋体"/>
          <w:b/>
          <w:bCs/>
          <w:szCs w:val="21"/>
        </w:rPr>
        <w:t xml:space="preserve">   </w:t>
      </w:r>
      <w:r>
        <w:rPr>
          <w:rFonts w:hint="eastAsia" w:ascii="宋体" w:hAnsi="宋体" w:eastAsia="宋体" w:cs="宋体"/>
          <w:szCs w:val="21"/>
        </w:rPr>
        <w:t xml:space="preserve">  </w:t>
      </w:r>
      <w:r>
        <w:rPr>
          <w:rFonts w:ascii="宋体" w:hAnsi="宋体" w:eastAsia="宋体" w:cs="宋体"/>
          <w:szCs w:val="21"/>
        </w:rPr>
        <w:t>悬挑承力架和纵向承力钢梁上的定位件是确保脚手架立杆位置正确的重要保障，因此，定位件的外径应与脚手架钢管内径匹配，防止脚手架立杆出现滑移。为防止定位件锈蚀，宜设置排水构造措施。</w:t>
      </w:r>
    </w:p>
    <w:p>
      <w:pPr>
        <w:spacing w:line="360" w:lineRule="auto"/>
        <w:jc w:val="center"/>
        <w:outlineLvl w:val="1"/>
        <w:rPr>
          <w:rFonts w:ascii="宋体" w:hAnsi="宋体" w:eastAsia="宋体" w:cs="宋体"/>
          <w:b/>
          <w:bCs/>
          <w:szCs w:val="21"/>
        </w:rPr>
      </w:pPr>
      <w:bookmarkStart w:id="141" w:name="_Toc23977"/>
      <w:bookmarkStart w:id="142" w:name="_Toc22453"/>
      <w:r>
        <w:rPr>
          <w:rFonts w:hint="eastAsia" w:ascii="宋体" w:hAnsi="宋体" w:eastAsia="宋体" w:cs="宋体"/>
          <w:b/>
          <w:bCs/>
          <w:szCs w:val="21"/>
        </w:rPr>
        <w:t>4.3  扣件式钢管脚手架构造</w:t>
      </w:r>
      <w:bookmarkEnd w:id="141"/>
      <w:bookmarkEnd w:id="142"/>
    </w:p>
    <w:p>
      <w:pPr>
        <w:spacing w:line="360" w:lineRule="auto"/>
        <w:jc w:val="left"/>
        <w:rPr>
          <w:rFonts w:ascii="宋体" w:hAnsi="宋体" w:eastAsia="宋体" w:cs="宋体"/>
          <w:szCs w:val="21"/>
        </w:rPr>
      </w:pPr>
      <w:r>
        <w:rPr>
          <w:rFonts w:hint="eastAsia" w:ascii="宋体" w:hAnsi="宋体" w:eastAsia="宋体" w:cs="宋体"/>
          <w:b/>
          <w:bCs/>
          <w:szCs w:val="21"/>
        </w:rPr>
        <w:t>4</w:t>
      </w:r>
      <w:r>
        <w:rPr>
          <w:rFonts w:ascii="宋体" w:hAnsi="宋体" w:eastAsia="宋体" w:cs="宋体"/>
          <w:b/>
          <w:bCs/>
          <w:szCs w:val="21"/>
        </w:rPr>
        <w:t>.</w:t>
      </w:r>
      <w:r>
        <w:rPr>
          <w:rFonts w:hint="eastAsia" w:ascii="宋体" w:hAnsi="宋体" w:eastAsia="宋体" w:cs="宋体"/>
          <w:b/>
          <w:bCs/>
          <w:szCs w:val="21"/>
        </w:rPr>
        <w:t>3</w:t>
      </w:r>
      <w:r>
        <w:rPr>
          <w:rFonts w:ascii="宋体" w:hAnsi="宋体" w:eastAsia="宋体" w:cs="宋体"/>
          <w:b/>
          <w:bCs/>
          <w:szCs w:val="21"/>
        </w:rPr>
        <w:t>.1</w:t>
      </w:r>
      <w:r>
        <w:rPr>
          <w:rFonts w:hint="eastAsia" w:ascii="宋体" w:hAnsi="宋体" w:eastAsia="宋体" w:cs="宋体"/>
          <w:b/>
          <w:bCs/>
          <w:szCs w:val="21"/>
        </w:rPr>
        <w:t xml:space="preserve"> </w:t>
      </w:r>
      <w:r>
        <w:rPr>
          <w:rFonts w:hint="eastAsia" w:ascii="宋体" w:hAnsi="宋体" w:eastAsia="宋体" w:cs="宋体"/>
          <w:szCs w:val="21"/>
        </w:rPr>
        <w:t xml:space="preserve"> 采用</w:t>
      </w:r>
      <w:r>
        <w:rPr>
          <w:rFonts w:ascii="宋体" w:hAnsi="宋体" w:eastAsia="宋体" w:cs="宋体"/>
          <w:szCs w:val="21"/>
        </w:rPr>
        <w:t>工具式构件主要考虑通过定型化、标准化的设计，使悬挑结构构件成为一种可重复利用的工具，提高周转利用率，降低工程成本。</w:t>
      </w:r>
    </w:p>
    <w:p>
      <w:pPr>
        <w:pStyle w:val="13"/>
        <w:widowControl/>
        <w:ind w:left="632" w:hanging="632" w:hangingChars="300"/>
        <w:rPr>
          <w:sz w:val="21"/>
          <w:szCs w:val="21"/>
        </w:rPr>
      </w:pPr>
      <w:r>
        <w:rPr>
          <w:rFonts w:hint="eastAsia" w:ascii="宋体" w:hAnsi="宋体" w:eastAsia="宋体" w:cs="宋体"/>
          <w:b/>
          <w:bCs/>
          <w:sz w:val="21"/>
          <w:szCs w:val="21"/>
        </w:rPr>
        <w:t>4</w:t>
      </w:r>
      <w:r>
        <w:rPr>
          <w:rFonts w:ascii="宋体" w:hAnsi="宋体" w:eastAsia="宋体" w:cs="宋体"/>
          <w:b/>
          <w:bCs/>
          <w:sz w:val="21"/>
          <w:szCs w:val="21"/>
        </w:rPr>
        <w:t>.</w:t>
      </w:r>
      <w:r>
        <w:rPr>
          <w:rFonts w:hint="eastAsia" w:ascii="宋体" w:hAnsi="宋体" w:eastAsia="宋体" w:cs="宋体"/>
          <w:b/>
          <w:bCs/>
          <w:sz w:val="21"/>
          <w:szCs w:val="21"/>
        </w:rPr>
        <w:t>3</w:t>
      </w:r>
      <w:r>
        <w:rPr>
          <w:rFonts w:ascii="宋体" w:hAnsi="宋体" w:eastAsia="宋体" w:cs="宋体"/>
          <w:b/>
          <w:bCs/>
          <w:sz w:val="21"/>
          <w:szCs w:val="21"/>
        </w:rPr>
        <w:t>.</w:t>
      </w:r>
      <w:r>
        <w:rPr>
          <w:rFonts w:hint="eastAsia" w:ascii="宋体" w:hAnsi="宋体" w:eastAsia="宋体" w:cs="宋体"/>
          <w:b/>
          <w:bCs/>
          <w:sz w:val="21"/>
          <w:szCs w:val="21"/>
        </w:rPr>
        <w:t xml:space="preserve">4  </w:t>
      </w:r>
      <w:r>
        <w:rPr>
          <w:rFonts w:hint="eastAsia" w:ascii="宋体" w:hAnsi="宋体" w:eastAsia="宋体" w:cs="宋体"/>
          <w:kern w:val="2"/>
          <w:sz w:val="21"/>
          <w:szCs w:val="21"/>
        </w:rPr>
        <w:t>拉杆式悬挑脚手架悬挑钢梁前段吊拉卸载，拉杆采用刚性构件，集中加工。为确保质量、保证施工安全，需要对钢拉杆进行抽样试验。</w:t>
      </w:r>
    </w:p>
    <w:p>
      <w:pPr>
        <w:spacing w:line="360" w:lineRule="auto"/>
        <w:jc w:val="left"/>
        <w:rPr>
          <w:rFonts w:ascii="宋体" w:hAnsi="宋体" w:eastAsia="宋体" w:cs="宋体"/>
          <w:szCs w:val="21"/>
        </w:rPr>
      </w:pPr>
      <w:r>
        <w:rPr>
          <w:rFonts w:hint="eastAsia" w:ascii="宋体" w:hAnsi="宋体" w:eastAsia="宋体" w:cs="宋体"/>
          <w:b/>
          <w:bCs/>
          <w:szCs w:val="21"/>
        </w:rPr>
        <w:t>4</w:t>
      </w:r>
      <w:r>
        <w:rPr>
          <w:rFonts w:ascii="宋体" w:hAnsi="宋体" w:eastAsia="宋体" w:cs="宋体"/>
          <w:b/>
          <w:bCs/>
          <w:szCs w:val="21"/>
        </w:rPr>
        <w:t>.</w:t>
      </w:r>
      <w:r>
        <w:rPr>
          <w:rFonts w:hint="eastAsia" w:ascii="宋体" w:hAnsi="宋体" w:eastAsia="宋体" w:cs="宋体"/>
          <w:b/>
          <w:bCs/>
          <w:szCs w:val="21"/>
        </w:rPr>
        <w:t>3</w:t>
      </w:r>
      <w:r>
        <w:rPr>
          <w:rFonts w:ascii="宋体" w:hAnsi="宋体" w:eastAsia="宋体" w:cs="宋体"/>
          <w:b/>
          <w:bCs/>
          <w:szCs w:val="21"/>
        </w:rPr>
        <w:t>.10</w:t>
      </w:r>
      <w:r>
        <w:rPr>
          <w:rFonts w:hint="eastAsia" w:ascii="宋体" w:hAnsi="宋体" w:eastAsia="宋体" w:cs="宋体"/>
          <w:szCs w:val="21"/>
        </w:rPr>
        <w:t xml:space="preserve">  </w:t>
      </w:r>
      <w:r>
        <w:rPr>
          <w:rFonts w:ascii="宋体" w:hAnsi="宋体" w:eastAsia="宋体" w:cs="宋体"/>
          <w:szCs w:val="21"/>
        </w:rPr>
        <w:t>规定扣接在横向水平杆上的纵向水平杆最少根数，主要是为了作业层铺放</w:t>
      </w:r>
      <w:r>
        <w:rPr>
          <w:rFonts w:hint="eastAsia" w:ascii="宋体" w:hAnsi="宋体" w:eastAsia="宋体" w:cs="宋体"/>
          <w:color w:val="FF0000"/>
          <w:szCs w:val="21"/>
        </w:rPr>
        <w:t>钢</w:t>
      </w:r>
      <w:r>
        <w:rPr>
          <w:rFonts w:ascii="宋体" w:hAnsi="宋体" w:eastAsia="宋体" w:cs="宋体"/>
          <w:szCs w:val="21"/>
        </w:rPr>
        <w:t>笆片下的纵向水平杆间距不大于400mm。规定立杆的最大纵距，主要是为了保证脚手架的整体刚度。</w:t>
      </w:r>
    </w:p>
    <w:p>
      <w:pPr>
        <w:spacing w:line="360" w:lineRule="auto"/>
        <w:jc w:val="left"/>
        <w:rPr>
          <w:rFonts w:ascii="宋体" w:hAnsi="宋体" w:eastAsia="宋体" w:cs="宋体"/>
          <w:b/>
          <w:bCs/>
          <w:sz w:val="28"/>
          <w:szCs w:val="28"/>
        </w:rPr>
      </w:pPr>
    </w:p>
    <w:p>
      <w:pPr>
        <w:spacing w:line="360" w:lineRule="auto"/>
        <w:jc w:val="center"/>
        <w:rPr>
          <w:rFonts w:hint="eastAsia" w:ascii="宋体" w:hAnsi="宋体" w:eastAsia="宋体" w:cs="宋体"/>
          <w:b/>
          <w:bCs/>
          <w:sz w:val="24"/>
        </w:rPr>
      </w:pPr>
    </w:p>
    <w:p>
      <w:pPr>
        <w:spacing w:line="360" w:lineRule="auto"/>
        <w:jc w:val="center"/>
        <w:outlineLvl w:val="0"/>
        <w:rPr>
          <w:rFonts w:hint="eastAsia" w:ascii="宋体" w:hAnsi="宋体" w:eastAsia="宋体" w:cs="宋体"/>
          <w:b/>
          <w:bCs/>
          <w:sz w:val="28"/>
          <w:szCs w:val="28"/>
        </w:rPr>
      </w:pPr>
      <w:bookmarkStart w:id="143" w:name="_Toc5244"/>
      <w:bookmarkStart w:id="144" w:name="_Toc11735"/>
    </w:p>
    <w:p>
      <w:pPr>
        <w:spacing w:line="360" w:lineRule="auto"/>
        <w:jc w:val="center"/>
        <w:outlineLvl w:val="0"/>
        <w:rPr>
          <w:rFonts w:hint="eastAsia" w:ascii="宋体" w:hAnsi="宋体" w:eastAsia="宋体" w:cs="宋体"/>
          <w:b/>
          <w:bCs/>
          <w:sz w:val="28"/>
          <w:szCs w:val="28"/>
        </w:rPr>
      </w:pPr>
    </w:p>
    <w:p>
      <w:pPr>
        <w:spacing w:line="360" w:lineRule="auto"/>
        <w:jc w:val="center"/>
        <w:outlineLvl w:val="0"/>
        <w:rPr>
          <w:rFonts w:hint="eastAsia" w:ascii="宋体" w:hAnsi="宋体" w:eastAsia="宋体" w:cs="宋体"/>
          <w:b/>
          <w:bCs/>
          <w:sz w:val="28"/>
          <w:szCs w:val="28"/>
        </w:rPr>
      </w:pPr>
    </w:p>
    <w:p>
      <w:pPr>
        <w:spacing w:line="360" w:lineRule="auto"/>
        <w:jc w:val="center"/>
        <w:outlineLvl w:val="0"/>
        <w:rPr>
          <w:rFonts w:hint="eastAsia" w:ascii="宋体" w:hAnsi="宋体" w:eastAsia="宋体" w:cs="宋体"/>
          <w:b/>
          <w:bCs/>
          <w:sz w:val="28"/>
          <w:szCs w:val="28"/>
        </w:rPr>
      </w:pPr>
    </w:p>
    <w:p>
      <w:pPr>
        <w:spacing w:line="360" w:lineRule="auto"/>
        <w:jc w:val="center"/>
        <w:outlineLvl w:val="0"/>
        <w:rPr>
          <w:rFonts w:hint="eastAsia" w:ascii="宋体" w:hAnsi="宋体" w:eastAsia="宋体" w:cs="宋体"/>
          <w:b/>
          <w:bCs/>
          <w:sz w:val="28"/>
          <w:szCs w:val="28"/>
        </w:rPr>
      </w:pPr>
    </w:p>
    <w:p>
      <w:pPr>
        <w:spacing w:line="360" w:lineRule="auto"/>
        <w:jc w:val="center"/>
        <w:outlineLvl w:val="0"/>
        <w:rPr>
          <w:rFonts w:hint="eastAsia" w:ascii="宋体" w:hAnsi="宋体" w:eastAsia="宋体" w:cs="宋体"/>
          <w:b/>
          <w:bCs/>
          <w:sz w:val="28"/>
          <w:szCs w:val="28"/>
        </w:rPr>
      </w:pPr>
    </w:p>
    <w:p>
      <w:pPr>
        <w:spacing w:line="360" w:lineRule="auto"/>
        <w:jc w:val="center"/>
        <w:outlineLvl w:val="0"/>
        <w:rPr>
          <w:rFonts w:hint="eastAsia" w:ascii="宋体" w:hAnsi="宋体" w:eastAsia="宋体" w:cs="宋体"/>
          <w:b/>
          <w:bCs/>
          <w:sz w:val="28"/>
          <w:szCs w:val="28"/>
        </w:rPr>
      </w:pPr>
    </w:p>
    <w:p>
      <w:pPr>
        <w:spacing w:line="360" w:lineRule="auto"/>
        <w:jc w:val="center"/>
        <w:outlineLvl w:val="0"/>
        <w:rPr>
          <w:rFonts w:hint="eastAsia" w:ascii="宋体" w:hAnsi="宋体" w:eastAsia="宋体" w:cs="宋体"/>
          <w:b/>
          <w:bCs/>
          <w:sz w:val="28"/>
          <w:szCs w:val="28"/>
        </w:rPr>
      </w:pPr>
    </w:p>
    <w:p>
      <w:pPr>
        <w:spacing w:line="360" w:lineRule="auto"/>
        <w:jc w:val="center"/>
        <w:outlineLvl w:val="0"/>
        <w:rPr>
          <w:rFonts w:hint="eastAsia" w:ascii="宋体" w:hAnsi="宋体" w:eastAsia="宋体" w:cs="宋体"/>
          <w:b/>
          <w:bCs/>
          <w:sz w:val="28"/>
          <w:szCs w:val="28"/>
        </w:rPr>
      </w:pPr>
    </w:p>
    <w:p>
      <w:pPr>
        <w:spacing w:line="360" w:lineRule="auto"/>
        <w:jc w:val="center"/>
        <w:outlineLvl w:val="0"/>
        <w:rPr>
          <w:rFonts w:hint="eastAsia" w:ascii="宋体" w:hAnsi="宋体" w:eastAsia="宋体" w:cs="宋体"/>
          <w:b/>
          <w:bCs/>
          <w:sz w:val="28"/>
          <w:szCs w:val="28"/>
        </w:rPr>
      </w:pPr>
    </w:p>
    <w:p>
      <w:pPr>
        <w:spacing w:line="360" w:lineRule="auto"/>
        <w:jc w:val="center"/>
        <w:outlineLvl w:val="0"/>
        <w:rPr>
          <w:rFonts w:hint="eastAsia" w:ascii="宋体" w:hAnsi="宋体" w:eastAsia="宋体" w:cs="宋体"/>
          <w:b/>
          <w:bCs/>
          <w:sz w:val="28"/>
          <w:szCs w:val="28"/>
        </w:rPr>
      </w:pPr>
    </w:p>
    <w:p>
      <w:pPr>
        <w:spacing w:line="360" w:lineRule="auto"/>
        <w:jc w:val="center"/>
        <w:outlineLvl w:val="0"/>
        <w:rPr>
          <w:rFonts w:hint="eastAsia" w:ascii="宋体" w:hAnsi="宋体" w:eastAsia="宋体" w:cs="宋体"/>
          <w:b/>
          <w:bCs/>
          <w:sz w:val="28"/>
          <w:szCs w:val="28"/>
        </w:rPr>
      </w:pPr>
    </w:p>
    <w:p>
      <w:pPr>
        <w:spacing w:line="360" w:lineRule="auto"/>
        <w:jc w:val="center"/>
        <w:outlineLvl w:val="0"/>
        <w:rPr>
          <w:rFonts w:hint="eastAsia" w:ascii="宋体" w:hAnsi="宋体" w:eastAsia="宋体" w:cs="宋体"/>
          <w:b/>
          <w:bCs/>
          <w:sz w:val="28"/>
          <w:szCs w:val="28"/>
        </w:rPr>
      </w:pPr>
    </w:p>
    <w:p>
      <w:pPr>
        <w:spacing w:line="360" w:lineRule="auto"/>
        <w:jc w:val="center"/>
        <w:outlineLvl w:val="0"/>
        <w:rPr>
          <w:rFonts w:hint="eastAsia" w:ascii="宋体" w:hAnsi="宋体" w:eastAsia="宋体" w:cs="宋体"/>
          <w:b/>
          <w:bCs/>
          <w:sz w:val="28"/>
          <w:szCs w:val="28"/>
        </w:rPr>
      </w:pPr>
      <w:r>
        <w:rPr>
          <w:rFonts w:hint="eastAsia" w:ascii="宋体" w:hAnsi="宋体" w:eastAsia="宋体" w:cs="宋体"/>
          <w:b/>
          <w:bCs/>
          <w:sz w:val="28"/>
          <w:szCs w:val="28"/>
        </w:rPr>
        <w:t>5荷载</w:t>
      </w:r>
      <w:bookmarkEnd w:id="143"/>
      <w:bookmarkEnd w:id="144"/>
    </w:p>
    <w:p>
      <w:pPr>
        <w:spacing w:line="360" w:lineRule="auto"/>
        <w:jc w:val="center"/>
        <w:outlineLvl w:val="9"/>
        <w:rPr>
          <w:rFonts w:hint="eastAsia" w:ascii="宋体" w:hAnsi="宋体" w:eastAsia="宋体" w:cs="宋体"/>
          <w:b/>
          <w:bCs/>
          <w:szCs w:val="21"/>
        </w:rPr>
      </w:pPr>
    </w:p>
    <w:p>
      <w:pPr>
        <w:spacing w:line="360" w:lineRule="auto"/>
        <w:jc w:val="center"/>
        <w:outlineLvl w:val="0"/>
        <w:rPr>
          <w:rFonts w:hint="eastAsia" w:ascii="宋体" w:hAnsi="宋体" w:eastAsia="宋体" w:cs="宋体"/>
          <w:b/>
          <w:bCs/>
          <w:szCs w:val="21"/>
        </w:rPr>
      </w:pPr>
      <w:bookmarkStart w:id="145" w:name="_Toc29665"/>
      <w:bookmarkStart w:id="146" w:name="_Toc16953"/>
      <w:r>
        <w:rPr>
          <w:rFonts w:hint="eastAsia" w:ascii="宋体" w:hAnsi="宋体" w:eastAsia="宋体" w:cs="宋体"/>
          <w:b/>
          <w:bCs/>
          <w:szCs w:val="21"/>
        </w:rPr>
        <w:t>5.1荷载分类</w:t>
      </w:r>
      <w:bookmarkEnd w:id="145"/>
      <w:bookmarkEnd w:id="146"/>
    </w:p>
    <w:p>
      <w:pPr>
        <w:spacing w:line="360" w:lineRule="auto"/>
        <w:jc w:val="center"/>
        <w:rPr>
          <w:rFonts w:ascii="宋体" w:hAnsi="宋体" w:eastAsia="宋体" w:cs="宋体"/>
          <w:b/>
          <w:bCs/>
          <w:szCs w:val="21"/>
        </w:rPr>
      </w:pPr>
    </w:p>
    <w:p>
      <w:pPr>
        <w:spacing w:line="360" w:lineRule="auto"/>
        <w:ind w:firstLine="420" w:firstLineChars="200"/>
        <w:jc w:val="left"/>
        <w:rPr>
          <w:rFonts w:ascii="宋体" w:hAnsi="宋体" w:eastAsia="宋体" w:cs="宋体"/>
          <w:szCs w:val="21"/>
        </w:rPr>
      </w:pPr>
      <w:r>
        <w:rPr>
          <w:rFonts w:ascii="宋体" w:hAnsi="宋体" w:eastAsia="宋体" w:cs="宋体"/>
          <w:szCs w:val="21"/>
        </w:rPr>
        <w:t>本节主要规定了作用在悬挑式钢管脚手架上的</w:t>
      </w:r>
      <w:r>
        <w:rPr>
          <w:rFonts w:hint="eastAsia" w:ascii="宋体" w:hAnsi="宋体" w:eastAsia="宋体" w:cs="宋体"/>
          <w:szCs w:val="21"/>
        </w:rPr>
        <w:t>荷载</w:t>
      </w:r>
      <w:r>
        <w:rPr>
          <w:rFonts w:ascii="宋体" w:hAnsi="宋体" w:eastAsia="宋体" w:cs="宋体"/>
          <w:szCs w:val="21"/>
        </w:rPr>
        <w:t>及其分类。</w:t>
      </w:r>
    </w:p>
    <w:p>
      <w:pPr>
        <w:spacing w:line="360" w:lineRule="auto"/>
        <w:ind w:firstLine="420" w:firstLineChars="200"/>
        <w:jc w:val="left"/>
        <w:rPr>
          <w:rFonts w:ascii="宋体" w:hAnsi="宋体" w:eastAsia="宋体" w:cs="宋体"/>
          <w:szCs w:val="21"/>
        </w:rPr>
      </w:pPr>
      <w:r>
        <w:rPr>
          <w:rFonts w:ascii="宋体" w:hAnsi="宋体" w:eastAsia="宋体" w:cs="宋体"/>
          <w:szCs w:val="21"/>
        </w:rPr>
        <w:t>广告、标语在脚手架上客观存在，一般是建设单位为了庆祝建筑物主体结构封顶或开发商为了销售需要等在建筑物主要立面的脚手架上大面积悬挂，采用禁止悬挂的方法往往难以</w:t>
      </w:r>
      <w:r>
        <w:rPr>
          <w:rFonts w:hint="eastAsia" w:ascii="宋体" w:hAnsi="宋体" w:eastAsia="宋体" w:cs="宋体"/>
          <w:szCs w:val="21"/>
        </w:rPr>
        <w:t>奏效</w:t>
      </w:r>
      <w:r>
        <w:rPr>
          <w:rFonts w:ascii="宋体" w:hAnsi="宋体" w:eastAsia="宋体" w:cs="宋体"/>
          <w:szCs w:val="21"/>
        </w:rPr>
        <w:t>，为保证脚手架安全，增加了相关的内容。广告、标语一旦张挂后，在一定时间内长期存在，其位置、自重、作用范围等相对固定，划分为永久荷载比较合理。</w:t>
      </w:r>
    </w:p>
    <w:p>
      <w:pPr>
        <w:spacing w:line="360" w:lineRule="auto"/>
        <w:jc w:val="center"/>
        <w:outlineLvl w:val="0"/>
        <w:rPr>
          <w:rFonts w:hint="eastAsia" w:ascii="宋体" w:hAnsi="宋体" w:eastAsia="宋体" w:cs="宋体"/>
          <w:b/>
          <w:bCs/>
          <w:szCs w:val="21"/>
        </w:rPr>
      </w:pPr>
      <w:bookmarkStart w:id="147" w:name="_Toc27189"/>
      <w:bookmarkStart w:id="148" w:name="_Toc7108"/>
      <w:r>
        <w:rPr>
          <w:rFonts w:hint="eastAsia" w:ascii="宋体" w:hAnsi="宋体" w:eastAsia="宋体" w:cs="宋体"/>
          <w:b/>
          <w:bCs/>
          <w:szCs w:val="21"/>
        </w:rPr>
        <w:t>5.2荷载标准值</w:t>
      </w:r>
      <w:bookmarkEnd w:id="147"/>
      <w:bookmarkEnd w:id="148"/>
    </w:p>
    <w:p>
      <w:pPr>
        <w:spacing w:line="360" w:lineRule="auto"/>
        <w:jc w:val="center"/>
        <w:rPr>
          <w:rFonts w:ascii="宋体" w:hAnsi="宋体" w:eastAsia="宋体" w:cs="宋体"/>
          <w:b/>
          <w:bCs/>
          <w:szCs w:val="21"/>
        </w:rPr>
      </w:pPr>
    </w:p>
    <w:p>
      <w:pPr>
        <w:spacing w:line="360" w:lineRule="auto"/>
        <w:jc w:val="left"/>
        <w:rPr>
          <w:rFonts w:ascii="宋体" w:hAnsi="宋体" w:eastAsia="宋体" w:cs="宋体"/>
          <w:szCs w:val="21"/>
        </w:rPr>
      </w:pPr>
      <w:r>
        <w:rPr>
          <w:rFonts w:hint="eastAsia" w:ascii="宋体" w:hAnsi="宋体" w:eastAsia="宋体" w:cs="宋体"/>
          <w:b/>
          <w:bCs/>
          <w:szCs w:val="21"/>
        </w:rPr>
        <w:t>5</w:t>
      </w:r>
      <w:r>
        <w:rPr>
          <w:rFonts w:ascii="宋体" w:hAnsi="宋体" w:eastAsia="宋体" w:cs="宋体"/>
          <w:b/>
          <w:bCs/>
          <w:szCs w:val="21"/>
        </w:rPr>
        <w:t>.2.2</w:t>
      </w:r>
      <w:r>
        <w:rPr>
          <w:rFonts w:hint="eastAsia" w:ascii="宋体" w:hAnsi="宋体" w:eastAsia="宋体" w:cs="宋体"/>
          <w:szCs w:val="21"/>
        </w:rPr>
        <w:t xml:space="preserve">  </w:t>
      </w:r>
      <w:r>
        <w:rPr>
          <w:rFonts w:ascii="宋体" w:hAnsi="宋体" w:eastAsia="宋体" w:cs="宋体"/>
          <w:szCs w:val="21"/>
        </w:rPr>
        <w:t>根据《建筑施工扣件式钢管脚手架安全技术规范》GBJ130给出的有关扣件重量，采用不同壁厚钢管理论重量，计算出不同步高、不同跨度的扣件式钢管脚手架每米立杆承受的结构自重，作为附表供参考使用。</w:t>
      </w:r>
    </w:p>
    <w:p>
      <w:pPr>
        <w:spacing w:line="360" w:lineRule="auto"/>
        <w:ind w:firstLine="420" w:firstLineChars="200"/>
        <w:jc w:val="left"/>
        <w:rPr>
          <w:rFonts w:ascii="宋体" w:hAnsi="宋体" w:eastAsia="宋体" w:cs="宋体"/>
          <w:szCs w:val="21"/>
        </w:rPr>
      </w:pPr>
      <w:r>
        <w:rPr>
          <w:rFonts w:ascii="宋体" w:hAnsi="宋体" w:eastAsia="宋体" w:cs="宋体"/>
          <w:szCs w:val="21"/>
        </w:rPr>
        <w:t>对</w:t>
      </w:r>
      <w:r>
        <w:rPr>
          <w:rFonts w:hint="eastAsia" w:ascii="宋体" w:hAnsi="宋体" w:eastAsia="宋体" w:cs="宋体"/>
          <w:szCs w:val="21"/>
        </w:rPr>
        <w:t>本规程</w:t>
      </w:r>
      <w:r>
        <w:rPr>
          <w:rFonts w:ascii="宋体" w:hAnsi="宋体" w:eastAsia="宋体" w:cs="宋体"/>
          <w:szCs w:val="21"/>
        </w:rPr>
        <w:t>表A.0.1的说明:</w:t>
      </w:r>
    </w:p>
    <w:p>
      <w:pPr>
        <w:spacing w:line="360" w:lineRule="auto"/>
        <w:ind w:firstLine="420" w:firstLineChars="200"/>
        <w:jc w:val="left"/>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 xml:space="preserve"> </w:t>
      </w:r>
      <w:r>
        <w:rPr>
          <w:rFonts w:ascii="宋体" w:hAnsi="宋体" w:eastAsia="宋体" w:cs="宋体"/>
          <w:szCs w:val="21"/>
        </w:rPr>
        <w:t>测算单元选择:沿脚手架高度方向取五步，沿脚手架纵向取五跨。</w:t>
      </w:r>
    </w:p>
    <w:p>
      <w:pPr>
        <w:spacing w:line="360" w:lineRule="auto"/>
        <w:ind w:firstLine="420" w:firstLineChars="200"/>
        <w:jc w:val="left"/>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 xml:space="preserve"> </w:t>
      </w:r>
      <w:r>
        <w:rPr>
          <w:rFonts w:ascii="宋体" w:hAnsi="宋体" w:eastAsia="宋体" w:cs="宋体"/>
          <w:szCs w:val="21"/>
        </w:rPr>
        <w:t>构配件取值:</w:t>
      </w:r>
    </w:p>
    <w:p>
      <w:pPr>
        <w:spacing w:line="360" w:lineRule="auto"/>
        <w:ind w:firstLine="840" w:firstLineChars="400"/>
        <w:jc w:val="left"/>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直</w:t>
      </w:r>
      <w:r>
        <w:rPr>
          <w:rFonts w:ascii="宋体" w:hAnsi="宋体" w:eastAsia="宋体" w:cs="宋体"/>
          <w:szCs w:val="21"/>
        </w:rPr>
        <w:t>角扣件:按每根小横杆六个，每个自重13.2N</w:t>
      </w:r>
      <w:r>
        <w:rPr>
          <w:rFonts w:hint="eastAsia" w:ascii="宋体" w:hAnsi="宋体" w:eastAsia="宋体" w:cs="宋体"/>
          <w:szCs w:val="21"/>
        </w:rPr>
        <w:t>；</w:t>
      </w:r>
    </w:p>
    <w:p>
      <w:pPr>
        <w:spacing w:line="360" w:lineRule="auto"/>
        <w:ind w:firstLine="840" w:firstLineChars="400"/>
        <w:jc w:val="left"/>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旋转扣件：按剪刀撑同每根立杆一个</w:t>
      </w:r>
      <w:r>
        <w:rPr>
          <w:rFonts w:ascii="宋体" w:hAnsi="宋体" w:eastAsia="宋体" w:cs="宋体"/>
          <w:szCs w:val="21"/>
        </w:rPr>
        <w:t>，每个</w:t>
      </w:r>
      <w:r>
        <w:rPr>
          <w:rFonts w:hint="eastAsia" w:ascii="宋体" w:hAnsi="宋体" w:eastAsia="宋体" w:cs="宋体"/>
          <w:szCs w:val="21"/>
        </w:rPr>
        <w:t>自重14.6N，剪刀撑接长按每5m一个旋转扣件；</w:t>
      </w:r>
    </w:p>
    <w:p>
      <w:pPr>
        <w:spacing w:line="360" w:lineRule="auto"/>
        <w:ind w:firstLine="840" w:firstLineChars="400"/>
        <w:jc w:val="left"/>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对接扣件：按每6.5m长的钢管一个，每个自重18.4N；</w:t>
      </w:r>
    </w:p>
    <w:p>
      <w:pPr>
        <w:spacing w:line="360" w:lineRule="auto"/>
        <w:ind w:firstLine="840" w:firstLineChars="400"/>
        <w:jc w:val="left"/>
        <w:rPr>
          <w:rFonts w:ascii="宋体" w:hAnsi="宋体" w:eastAsia="宋体" w:cs="宋体"/>
          <w:szCs w:val="21"/>
        </w:rPr>
      </w:pPr>
      <w:r>
        <w:rPr>
          <w:rFonts w:hint="eastAsia" w:ascii="宋体" w:hAnsi="宋体" w:eastAsia="宋体" w:cs="宋体"/>
          <w:szCs w:val="21"/>
        </w:rPr>
        <w:t>4）</w:t>
      </w:r>
      <w:r>
        <w:rPr>
          <w:rFonts w:ascii="宋体" w:hAnsi="宋体" w:eastAsia="宋体" w:cs="宋体"/>
          <w:szCs w:val="21"/>
        </w:rPr>
        <w:t>钢管自重:每米钢管自重根据附表B.0.3取值</w:t>
      </w:r>
      <w:r>
        <w:rPr>
          <w:rFonts w:hint="eastAsia" w:ascii="宋体" w:hAnsi="宋体" w:eastAsia="宋体" w:cs="宋体"/>
          <w:szCs w:val="21"/>
        </w:rPr>
        <w:t>；</w:t>
      </w:r>
    </w:p>
    <w:p>
      <w:pPr>
        <w:spacing w:line="360" w:lineRule="auto"/>
        <w:ind w:firstLine="1050" w:firstLineChars="500"/>
        <w:jc w:val="left"/>
        <w:rPr>
          <w:rFonts w:ascii="宋体" w:hAnsi="宋体" w:eastAsia="宋体" w:cs="宋体"/>
          <w:szCs w:val="21"/>
        </w:rPr>
      </w:pPr>
      <w:r>
        <w:rPr>
          <w:rFonts w:ascii="宋体" w:hAnsi="宋体" w:eastAsia="宋体" w:cs="宋体"/>
          <w:szCs w:val="21"/>
        </w:rPr>
        <w:t>横向水平杆:每个主节点—根，每根取1.7m长</w:t>
      </w:r>
      <w:r>
        <w:rPr>
          <w:rFonts w:hint="eastAsia" w:ascii="宋体" w:hAnsi="宋体" w:eastAsia="宋体" w:cs="宋体"/>
          <w:szCs w:val="21"/>
        </w:rPr>
        <w:t>；</w:t>
      </w:r>
    </w:p>
    <w:p>
      <w:pPr>
        <w:spacing w:line="360" w:lineRule="auto"/>
        <w:ind w:firstLine="1050" w:firstLineChars="500"/>
        <w:jc w:val="left"/>
        <w:rPr>
          <w:rFonts w:ascii="宋体" w:hAnsi="宋体" w:eastAsia="宋体" w:cs="宋体"/>
          <w:szCs w:val="21"/>
        </w:rPr>
      </w:pPr>
      <w:r>
        <w:rPr>
          <w:rFonts w:ascii="宋体" w:hAnsi="宋体" w:eastAsia="宋体" w:cs="宋体"/>
          <w:szCs w:val="21"/>
        </w:rPr>
        <w:t>纵向水平杆:横距1.05m时，每步按四根计算</w:t>
      </w:r>
      <w:r>
        <w:rPr>
          <w:rFonts w:hint="eastAsia" w:ascii="宋体" w:hAnsi="宋体" w:eastAsia="宋体" w:cs="宋体"/>
          <w:szCs w:val="21"/>
        </w:rPr>
        <w:t>；</w:t>
      </w:r>
    </w:p>
    <w:p>
      <w:pPr>
        <w:spacing w:line="360" w:lineRule="auto"/>
        <w:ind w:firstLine="1050" w:firstLineChars="500"/>
        <w:jc w:val="left"/>
        <w:rPr>
          <w:rFonts w:ascii="宋体" w:hAnsi="宋体" w:eastAsia="宋体" w:cs="宋体"/>
          <w:szCs w:val="21"/>
        </w:rPr>
      </w:pPr>
      <w:r>
        <w:rPr>
          <w:rFonts w:ascii="宋体" w:hAnsi="宋体" w:eastAsia="宋体" w:cs="宋体"/>
          <w:szCs w:val="21"/>
        </w:rPr>
        <w:t>横距0.8m时，每步按三根计算</w:t>
      </w:r>
      <w:r>
        <w:rPr>
          <w:rFonts w:hint="eastAsia" w:ascii="宋体" w:hAnsi="宋体" w:eastAsia="宋体" w:cs="宋体"/>
          <w:szCs w:val="21"/>
        </w:rPr>
        <w:t>；</w:t>
      </w:r>
    </w:p>
    <w:p>
      <w:pPr>
        <w:numPr>
          <w:ilvl w:val="0"/>
          <w:numId w:val="5"/>
        </w:numPr>
        <w:spacing w:line="360" w:lineRule="auto"/>
        <w:ind w:firstLine="840" w:firstLineChars="400"/>
        <w:jc w:val="left"/>
        <w:rPr>
          <w:rFonts w:ascii="宋体" w:hAnsi="宋体" w:eastAsia="宋体" w:cs="宋体"/>
          <w:szCs w:val="21"/>
        </w:rPr>
      </w:pPr>
      <w:r>
        <w:rPr>
          <w:rFonts w:ascii="宋体" w:hAnsi="宋体" w:eastAsia="宋体" w:cs="宋体"/>
          <w:szCs w:val="21"/>
        </w:rPr>
        <w:t>剪刀撑:按单位面积0.325m计算。</w:t>
      </w:r>
    </w:p>
    <w:p>
      <w:pPr>
        <w:spacing w:line="360" w:lineRule="auto"/>
        <w:ind w:firstLine="420" w:firstLineChars="200"/>
        <w:jc w:val="left"/>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 xml:space="preserve"> </w:t>
      </w:r>
      <w:r>
        <w:rPr>
          <w:rFonts w:ascii="宋体" w:hAnsi="宋体" w:eastAsia="宋体" w:cs="宋体"/>
          <w:szCs w:val="21"/>
        </w:rPr>
        <w:t>除剪刀撑、连接剪刀撑的扣件、剪刀撑同立杆的扣件单独作用于外立杆外，其余结构自重标准值按平均值作用于内外立杆。</w:t>
      </w:r>
    </w:p>
    <w:p>
      <w:pPr>
        <w:spacing w:line="360" w:lineRule="auto"/>
        <w:jc w:val="left"/>
        <w:rPr>
          <w:rFonts w:ascii="宋体" w:hAnsi="宋体" w:eastAsia="宋体" w:cs="宋体"/>
          <w:szCs w:val="21"/>
        </w:rPr>
      </w:pPr>
      <w:r>
        <w:rPr>
          <w:rFonts w:hint="eastAsia" w:ascii="宋体" w:hAnsi="宋体" w:eastAsia="宋体" w:cs="宋体"/>
          <w:b/>
          <w:bCs/>
          <w:szCs w:val="21"/>
        </w:rPr>
        <w:t>5</w:t>
      </w:r>
      <w:r>
        <w:rPr>
          <w:rFonts w:ascii="宋体" w:hAnsi="宋体" w:eastAsia="宋体" w:cs="宋体"/>
          <w:b/>
          <w:bCs/>
          <w:szCs w:val="21"/>
        </w:rPr>
        <w:t>.2.3</w:t>
      </w:r>
      <w:r>
        <w:rPr>
          <w:rFonts w:hint="eastAsia" w:ascii="宋体" w:hAnsi="宋体" w:eastAsia="宋体" w:cs="宋体"/>
          <w:b/>
          <w:bCs/>
          <w:szCs w:val="21"/>
        </w:rPr>
        <w:t xml:space="preserve"> </w:t>
      </w:r>
      <w:r>
        <w:rPr>
          <w:rFonts w:hint="eastAsia" w:ascii="宋体" w:hAnsi="宋体" w:eastAsia="宋体" w:cs="宋体"/>
          <w:szCs w:val="21"/>
        </w:rPr>
        <w:t xml:space="preserve"> </w:t>
      </w:r>
      <w:r>
        <w:rPr>
          <w:rFonts w:ascii="宋体" w:hAnsi="宋体" w:eastAsia="宋体" w:cs="宋体"/>
          <w:szCs w:val="21"/>
        </w:rPr>
        <w:t>考虑到</w:t>
      </w:r>
      <w:r>
        <w:rPr>
          <w:rFonts w:ascii="宋体" w:hAnsi="宋体" w:eastAsia="宋体" w:cs="宋体"/>
          <w:color w:val="FF0000"/>
          <w:szCs w:val="21"/>
        </w:rPr>
        <w:t>普遍采用</w:t>
      </w:r>
      <w:r>
        <w:rPr>
          <w:rFonts w:hint="eastAsia" w:ascii="宋体" w:hAnsi="宋体" w:eastAsia="宋体" w:cs="宋体"/>
          <w:color w:val="FF0000"/>
          <w:szCs w:val="21"/>
        </w:rPr>
        <w:t>钢</w:t>
      </w:r>
      <w:r>
        <w:rPr>
          <w:rFonts w:ascii="宋体" w:hAnsi="宋体" w:eastAsia="宋体" w:cs="宋体"/>
          <w:color w:val="FF0000"/>
          <w:szCs w:val="21"/>
        </w:rPr>
        <w:t>笆片作为脚手板的实际情况</w:t>
      </w:r>
      <w:r>
        <w:rPr>
          <w:rFonts w:ascii="宋体" w:hAnsi="宋体" w:eastAsia="宋体" w:cs="宋体"/>
          <w:szCs w:val="21"/>
        </w:rPr>
        <w:t>，</w:t>
      </w:r>
      <w:r>
        <w:rPr>
          <w:rFonts w:hint="eastAsia" w:ascii="宋体" w:hAnsi="宋体" w:eastAsia="宋体" w:cs="宋体"/>
          <w:szCs w:val="21"/>
        </w:rPr>
        <w:t>根据相关</w:t>
      </w:r>
      <w:r>
        <w:rPr>
          <w:rFonts w:ascii="宋体" w:hAnsi="宋体" w:eastAsia="宋体" w:cs="宋体"/>
          <w:szCs w:val="21"/>
        </w:rPr>
        <w:t>调查</w:t>
      </w:r>
      <w:r>
        <w:rPr>
          <w:rFonts w:hint="eastAsia" w:ascii="宋体" w:hAnsi="宋体" w:eastAsia="宋体" w:cs="宋体"/>
          <w:szCs w:val="21"/>
        </w:rPr>
        <w:t>结果可</w:t>
      </w:r>
      <w:r>
        <w:rPr>
          <w:rFonts w:ascii="宋体" w:hAnsi="宋体" w:eastAsia="宋体" w:cs="宋体"/>
          <w:szCs w:val="21"/>
        </w:rPr>
        <w:t>按式（1）计算出采用栏杆、</w:t>
      </w:r>
      <w:r>
        <w:rPr>
          <w:rFonts w:hint="eastAsia" w:ascii="宋体" w:hAnsi="宋体" w:eastAsia="宋体" w:cs="宋体"/>
          <w:szCs w:val="21"/>
        </w:rPr>
        <w:t>钢</w:t>
      </w:r>
      <w:r>
        <w:rPr>
          <w:rFonts w:ascii="宋体" w:hAnsi="宋体" w:eastAsia="宋体" w:cs="宋体"/>
          <w:szCs w:val="21"/>
        </w:rPr>
        <w:t>笆片围护时的栏杆、挡脚板自重标准值:</w:t>
      </w:r>
    </w:p>
    <w:p>
      <w:pPr>
        <w:spacing w:line="360" w:lineRule="auto"/>
        <w:ind w:firstLine="3360" w:firstLineChars="1600"/>
        <w:rPr>
          <w:rFonts w:ascii="宋体" w:hAnsi="宋体" w:eastAsia="宋体" w:cs="宋体"/>
          <w:szCs w:val="21"/>
        </w:rPr>
      </w:pPr>
      <w:r>
        <w:rPr>
          <w:rFonts w:hint="eastAsia" w:ascii="宋体" w:hAnsi="宋体" w:eastAsia="宋体" w:cs="宋体"/>
          <w:szCs w:val="21"/>
        </w:rPr>
        <w:t xml:space="preserve">G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G</w:t>
      </w:r>
      <w:r>
        <w:rPr>
          <w:rFonts w:hint="eastAsia" w:ascii="宋体" w:hAnsi="宋体" w:eastAsia="宋体" w:cs="宋体"/>
          <w:sz w:val="15"/>
          <w:szCs w:val="15"/>
        </w:rPr>
        <w:t>1</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G</w:t>
      </w:r>
      <w:r>
        <w:rPr>
          <w:rFonts w:hint="eastAsia" w:ascii="宋体" w:hAnsi="宋体" w:eastAsia="宋体" w:cs="宋体"/>
          <w:sz w:val="15"/>
          <w:szCs w:val="15"/>
        </w:rPr>
        <w:t>2</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G</w:t>
      </w:r>
      <w:r>
        <w:rPr>
          <w:rFonts w:hint="eastAsia" w:ascii="宋体" w:hAnsi="宋体" w:eastAsia="宋体" w:cs="宋体"/>
          <w:sz w:val="15"/>
          <w:szCs w:val="15"/>
        </w:rPr>
        <w:t>3</w:t>
      </w:r>
      <w:r>
        <w:rPr>
          <w:rFonts w:hint="eastAsia" w:ascii="宋体" w:hAnsi="宋体" w:eastAsia="宋体" w:cs="宋体"/>
          <w:szCs w:val="21"/>
        </w:rPr>
        <w:t xml:space="preserve">                              </w:t>
      </w:r>
      <w:r>
        <w:rPr>
          <w:rFonts w:ascii="宋体" w:hAnsi="宋体" w:eastAsia="宋体" w:cs="宋体"/>
          <w:szCs w:val="21"/>
        </w:rPr>
        <w:t>(1)</w:t>
      </w:r>
    </w:p>
    <w:p>
      <w:pPr>
        <w:spacing w:line="360" w:lineRule="auto"/>
        <w:ind w:firstLine="840" w:firstLineChars="400"/>
        <w:jc w:val="left"/>
        <w:rPr>
          <w:rFonts w:ascii="宋体" w:hAnsi="宋体" w:eastAsia="宋体" w:cs="宋体"/>
          <w:szCs w:val="21"/>
        </w:rPr>
      </w:pPr>
      <w:r>
        <w:rPr>
          <w:rFonts w:ascii="宋体" w:hAnsi="宋体" w:eastAsia="宋体" w:cs="宋体"/>
          <w:szCs w:val="21"/>
        </w:rPr>
        <w:t>式中</w:t>
      </w:r>
      <w:r>
        <w:rPr>
          <w:rFonts w:hint="eastAsia" w:ascii="宋体" w:hAnsi="宋体" w:eastAsia="宋体" w:cs="宋体"/>
          <w:szCs w:val="21"/>
        </w:rPr>
        <w:t xml:space="preserve">  G -----</w:t>
      </w:r>
      <w:r>
        <w:rPr>
          <w:rFonts w:ascii="宋体" w:hAnsi="宋体" w:eastAsia="宋体" w:cs="宋体"/>
          <w:szCs w:val="21"/>
        </w:rPr>
        <w:t>单位长度内栏杆（包括扣件)、</w:t>
      </w:r>
      <w:r>
        <w:rPr>
          <w:rFonts w:hint="eastAsia" w:ascii="宋体" w:hAnsi="宋体" w:eastAsia="宋体" w:cs="宋体"/>
          <w:szCs w:val="21"/>
        </w:rPr>
        <w:t>钢</w:t>
      </w:r>
      <w:r>
        <w:rPr>
          <w:rFonts w:ascii="宋体" w:hAnsi="宋体" w:eastAsia="宋体" w:cs="宋体"/>
          <w:szCs w:val="21"/>
        </w:rPr>
        <w:t>笆片脚手板自重(kN/m)</w:t>
      </w:r>
      <w:r>
        <w:rPr>
          <w:rFonts w:hint="eastAsia" w:ascii="宋体" w:hAnsi="宋体" w:eastAsia="宋体" w:cs="宋体"/>
          <w:szCs w:val="21"/>
        </w:rPr>
        <w:t>；</w:t>
      </w:r>
    </w:p>
    <w:p>
      <w:pPr>
        <w:spacing w:line="360" w:lineRule="auto"/>
        <w:ind w:firstLine="1470" w:firstLineChars="700"/>
        <w:jc w:val="left"/>
        <w:rPr>
          <w:rFonts w:ascii="宋体" w:hAnsi="宋体" w:eastAsia="宋体" w:cs="宋体"/>
          <w:szCs w:val="21"/>
        </w:rPr>
      </w:pPr>
      <w:r>
        <w:rPr>
          <w:rFonts w:ascii="宋体" w:hAnsi="宋体" w:eastAsia="宋体" w:cs="宋体"/>
          <w:szCs w:val="21"/>
        </w:rPr>
        <w:t>G</w:t>
      </w:r>
      <w:r>
        <w:rPr>
          <w:rFonts w:hint="eastAsia" w:ascii="宋体" w:hAnsi="宋体" w:eastAsia="宋体" w:cs="宋体"/>
          <w:sz w:val="15"/>
          <w:szCs w:val="15"/>
        </w:rPr>
        <w:t>1</w:t>
      </w:r>
      <w:r>
        <w:rPr>
          <w:rFonts w:hint="eastAsia" w:ascii="宋体" w:hAnsi="宋体" w:eastAsia="宋体" w:cs="宋体"/>
          <w:szCs w:val="21"/>
        </w:rPr>
        <w:t>-----</w:t>
      </w:r>
      <w:r>
        <w:rPr>
          <w:rFonts w:ascii="宋体" w:hAnsi="宋体" w:eastAsia="宋体" w:cs="宋体"/>
          <w:szCs w:val="21"/>
        </w:rPr>
        <w:t>单位长度内</w:t>
      </w:r>
      <w:r>
        <w:rPr>
          <w:rFonts w:hint="eastAsia" w:ascii="宋体" w:hAnsi="宋体" w:eastAsia="宋体" w:cs="宋体"/>
          <w:szCs w:val="21"/>
        </w:rPr>
        <w:t>钢</w:t>
      </w:r>
      <w:r>
        <w:rPr>
          <w:rFonts w:ascii="宋体" w:hAnsi="宋体" w:eastAsia="宋体" w:cs="宋体"/>
          <w:szCs w:val="21"/>
        </w:rPr>
        <w:t>笆板自重，当</w:t>
      </w:r>
      <w:r>
        <w:rPr>
          <w:rFonts w:hint="eastAsia" w:ascii="宋体" w:hAnsi="宋体" w:eastAsia="宋体" w:cs="宋体"/>
          <w:szCs w:val="21"/>
        </w:rPr>
        <w:t>钢</w:t>
      </w:r>
      <w:r>
        <w:rPr>
          <w:rFonts w:ascii="宋体" w:hAnsi="宋体" w:eastAsia="宋体" w:cs="宋体"/>
          <w:szCs w:val="21"/>
        </w:rPr>
        <w:t>笆围护高度l m时，G=0.1 kN/m</w:t>
      </w:r>
      <w:r>
        <w:rPr>
          <w:rFonts w:hint="eastAsia" w:ascii="宋体" w:hAnsi="宋体" w:eastAsia="宋体" w:cs="宋体"/>
          <w:szCs w:val="21"/>
        </w:rPr>
        <w:t>；</w:t>
      </w:r>
    </w:p>
    <w:p>
      <w:pPr>
        <w:spacing w:line="360" w:lineRule="auto"/>
        <w:ind w:left="2310" w:leftChars="700" w:hanging="840" w:hangingChars="400"/>
        <w:jc w:val="left"/>
        <w:rPr>
          <w:rFonts w:ascii="宋体" w:hAnsi="宋体" w:eastAsia="宋体" w:cs="宋体"/>
          <w:szCs w:val="21"/>
        </w:rPr>
      </w:pPr>
      <w:r>
        <w:rPr>
          <w:rFonts w:ascii="宋体" w:hAnsi="宋体" w:eastAsia="宋体" w:cs="宋体"/>
          <w:szCs w:val="21"/>
        </w:rPr>
        <w:t>G</w:t>
      </w:r>
      <w:r>
        <w:rPr>
          <w:rFonts w:hint="eastAsia" w:ascii="宋体" w:hAnsi="宋体" w:eastAsia="宋体" w:cs="宋体"/>
          <w:sz w:val="15"/>
          <w:szCs w:val="15"/>
        </w:rPr>
        <w:t xml:space="preserve">2 </w:t>
      </w:r>
      <w:r>
        <w:rPr>
          <w:rFonts w:hint="eastAsia" w:ascii="宋体" w:hAnsi="宋体" w:eastAsia="宋体" w:cs="宋体"/>
          <w:szCs w:val="21"/>
        </w:rPr>
        <w:t>-----</w:t>
      </w:r>
      <w:r>
        <w:rPr>
          <w:rFonts w:ascii="宋体" w:hAnsi="宋体" w:eastAsia="宋体" w:cs="宋体"/>
          <w:szCs w:val="21"/>
        </w:rPr>
        <w:t>单位长度内钢管自重，考虑设置踢脚杆、扶手杆各一道，采用</w:t>
      </w:r>
      <w:r>
        <w:rPr>
          <w:rFonts w:hint="eastAsia" w:ascii="微软雅黑" w:hAnsi="微软雅黑" w:eastAsia="微软雅黑" w:cs="微软雅黑"/>
          <w:szCs w:val="21"/>
        </w:rPr>
        <w:t>Ф</w:t>
      </w:r>
      <w:r>
        <w:rPr>
          <w:rFonts w:ascii="宋体" w:hAnsi="宋体" w:eastAsia="宋体" w:cs="宋体"/>
          <w:szCs w:val="21"/>
        </w:rPr>
        <w:t>48 mm ×3.5 mm 钢管，G</w:t>
      </w:r>
      <w:r>
        <w:rPr>
          <w:rFonts w:hint="eastAsia" w:ascii="宋体" w:hAnsi="宋体" w:eastAsia="宋体" w:cs="宋体"/>
          <w:sz w:val="15"/>
          <w:szCs w:val="15"/>
        </w:rPr>
        <w:t>2</w:t>
      </w:r>
      <w:r>
        <w:rPr>
          <w:rFonts w:ascii="宋体" w:hAnsi="宋体" w:eastAsia="宋体" w:cs="宋体"/>
          <w:szCs w:val="21"/>
        </w:rPr>
        <w:t>=3.84kg/m ×2 ×9.8 N/kg =75.26 N/m =0.075 kN/m</w:t>
      </w:r>
      <w:r>
        <w:rPr>
          <w:rFonts w:hint="eastAsia" w:ascii="宋体" w:hAnsi="宋体" w:eastAsia="宋体" w:cs="宋体"/>
          <w:szCs w:val="21"/>
        </w:rPr>
        <w:t>；</w:t>
      </w:r>
    </w:p>
    <w:p>
      <w:pPr>
        <w:spacing w:line="360" w:lineRule="auto"/>
        <w:ind w:left="2310" w:leftChars="700" w:hanging="840" w:hangingChars="400"/>
        <w:jc w:val="left"/>
        <w:rPr>
          <w:rFonts w:ascii="宋体" w:hAnsi="宋体" w:eastAsia="宋体" w:cs="宋体"/>
          <w:szCs w:val="21"/>
        </w:rPr>
      </w:pPr>
      <w:r>
        <w:rPr>
          <w:rFonts w:ascii="宋体" w:hAnsi="宋体" w:eastAsia="宋体" w:cs="宋体"/>
          <w:szCs w:val="21"/>
        </w:rPr>
        <w:t>G</w:t>
      </w:r>
      <w:r>
        <w:rPr>
          <w:rFonts w:hint="eastAsia" w:ascii="宋体" w:hAnsi="宋体" w:eastAsia="宋体" w:cs="宋体"/>
          <w:sz w:val="15"/>
          <w:szCs w:val="15"/>
        </w:rPr>
        <w:t>3</w:t>
      </w:r>
      <w:r>
        <w:rPr>
          <w:rFonts w:hint="eastAsia" w:ascii="宋体" w:hAnsi="宋体" w:eastAsia="宋体" w:cs="宋体"/>
          <w:szCs w:val="21"/>
        </w:rPr>
        <w:t>-----</w:t>
      </w:r>
      <w:r>
        <w:rPr>
          <w:rFonts w:ascii="宋体" w:hAnsi="宋体" w:eastAsia="宋体" w:cs="宋体"/>
          <w:szCs w:val="21"/>
        </w:rPr>
        <w:t>单位长度内扣件自重，考虑上下栏杆各一只直角扣件</w:t>
      </w:r>
      <w:r>
        <w:rPr>
          <w:rFonts w:hint="eastAsia" w:ascii="宋体" w:hAnsi="宋体" w:eastAsia="宋体" w:cs="宋体"/>
          <w:szCs w:val="21"/>
        </w:rPr>
        <w:t>，</w:t>
      </w:r>
      <w:r>
        <w:rPr>
          <w:rFonts w:ascii="宋体" w:hAnsi="宋体" w:eastAsia="宋体" w:cs="宋体"/>
          <w:szCs w:val="21"/>
        </w:rPr>
        <w:t>G</w:t>
      </w:r>
      <w:r>
        <w:rPr>
          <w:rFonts w:hint="eastAsia" w:ascii="宋体" w:hAnsi="宋体" w:eastAsia="宋体" w:cs="宋体"/>
          <w:sz w:val="15"/>
          <w:szCs w:val="15"/>
        </w:rPr>
        <w:t>3</w:t>
      </w:r>
      <w:r>
        <w:rPr>
          <w:rFonts w:ascii="宋体" w:hAnsi="宋体" w:eastAsia="宋体" w:cs="宋体"/>
          <w:szCs w:val="21"/>
        </w:rPr>
        <w:t>=0.013×0.026 kN/m。</w:t>
      </w:r>
    </w:p>
    <w:p>
      <w:pPr>
        <w:spacing w:line="360" w:lineRule="auto"/>
        <w:rPr>
          <w:rFonts w:ascii="宋体" w:hAnsi="宋体" w:eastAsia="宋体" w:cs="宋体"/>
          <w:szCs w:val="21"/>
        </w:rPr>
      </w:pPr>
      <w:r>
        <w:rPr>
          <w:rFonts w:hint="eastAsia" w:ascii="宋体" w:hAnsi="宋体" w:eastAsia="宋体" w:cs="宋体"/>
          <w:b/>
          <w:bCs/>
          <w:szCs w:val="21"/>
        </w:rPr>
        <w:t>5</w:t>
      </w:r>
      <w:r>
        <w:rPr>
          <w:rFonts w:ascii="宋体" w:hAnsi="宋体" w:eastAsia="宋体" w:cs="宋体"/>
          <w:b/>
          <w:bCs/>
          <w:szCs w:val="21"/>
        </w:rPr>
        <w:t>.2.4</w:t>
      </w:r>
      <w:r>
        <w:rPr>
          <w:rFonts w:hint="eastAsia" w:ascii="宋体" w:hAnsi="宋体" w:eastAsia="宋体" w:cs="宋体"/>
          <w:b/>
          <w:bCs/>
          <w:szCs w:val="21"/>
        </w:rPr>
        <w:t xml:space="preserve">  </w:t>
      </w:r>
      <w:r>
        <w:rPr>
          <w:rFonts w:ascii="宋体" w:hAnsi="宋体" w:eastAsia="宋体" w:cs="宋体"/>
          <w:szCs w:val="21"/>
        </w:rPr>
        <w:t>施工荷载标准值直接采用《建筑施工扣件式钢管脚手架安全技术规范》JGJ</w:t>
      </w:r>
      <w:r>
        <w:rPr>
          <w:rFonts w:hint="eastAsia" w:ascii="宋体" w:hAnsi="宋体" w:eastAsia="宋体" w:cs="宋体"/>
          <w:szCs w:val="21"/>
        </w:rPr>
        <w:t xml:space="preserve"> </w:t>
      </w:r>
      <w:r>
        <w:rPr>
          <w:rFonts w:ascii="宋体" w:hAnsi="宋体" w:eastAsia="宋体" w:cs="宋体"/>
          <w:szCs w:val="21"/>
        </w:rPr>
        <w:t>130</w:t>
      </w:r>
      <w:r>
        <w:rPr>
          <w:rFonts w:hint="eastAsia" w:ascii="宋体" w:hAnsi="宋体" w:eastAsia="宋体" w:cs="宋体"/>
          <w:szCs w:val="21"/>
        </w:rPr>
        <w:t>或《建筑施工承插型盘扣式</w:t>
      </w:r>
      <w:r>
        <w:rPr>
          <w:rFonts w:hint="eastAsia" w:ascii="宋体" w:hAnsi="宋体" w:eastAsia="宋体" w:cs="宋体"/>
          <w:szCs w:val="21"/>
          <w:lang w:eastAsia="zh-CN"/>
        </w:rPr>
        <w:t>钢管脚手架安全</w:t>
      </w:r>
      <w:r>
        <w:rPr>
          <w:rFonts w:hint="eastAsia" w:ascii="宋体" w:hAnsi="宋体" w:eastAsia="宋体" w:cs="宋体"/>
          <w:szCs w:val="21"/>
        </w:rPr>
        <w:t>技术规范》JGJ/T 231</w:t>
      </w:r>
      <w:r>
        <w:rPr>
          <w:rFonts w:ascii="宋体" w:hAnsi="宋体" w:eastAsia="宋体" w:cs="宋体"/>
          <w:szCs w:val="21"/>
        </w:rPr>
        <w:t>给出的数据，编制施工方案时可根据实际施工需要进行计算。在进行悬挑式钢管脚手架设计计算时，至少应考虑两层装饰施工的荷载，主要是考虑施工现场情况复杂多变，设计时荷载考虑太少，当施工进度安排等现场情况发生变化时，将会影响到脚手架的使用和安全，应留有适当的余地。石材幕墙等的施工荷载较大，直接套用装饰用脚手架的荷载标准值将影响到脚手架的使用安全，应按实际情况采用。同时，应加强对悬挑式钢管脚手架的使用管理，石材、玻璃、钢材等材料应尽量做到随搬随用，防止材料在脚手架上囤积和集中堆放，应禁止超载。</w:t>
      </w:r>
    </w:p>
    <w:p>
      <w:pPr>
        <w:spacing w:line="360" w:lineRule="auto"/>
        <w:jc w:val="left"/>
        <w:rPr>
          <w:rFonts w:ascii="宋体" w:hAnsi="宋体" w:eastAsia="宋体" w:cs="宋体"/>
          <w:szCs w:val="21"/>
        </w:rPr>
      </w:pPr>
      <w:r>
        <w:rPr>
          <w:rFonts w:hint="eastAsia" w:ascii="宋体" w:hAnsi="宋体" w:eastAsia="宋体" w:cs="宋体"/>
          <w:b/>
          <w:bCs/>
          <w:szCs w:val="21"/>
        </w:rPr>
        <w:t>5.</w:t>
      </w:r>
      <w:r>
        <w:rPr>
          <w:rFonts w:ascii="宋体" w:hAnsi="宋体" w:eastAsia="宋体" w:cs="宋体"/>
          <w:b/>
          <w:bCs/>
          <w:szCs w:val="21"/>
        </w:rPr>
        <w:t>2.5</w:t>
      </w:r>
      <w:r>
        <w:rPr>
          <w:rFonts w:hint="eastAsia" w:ascii="宋体" w:hAnsi="宋体" w:eastAsia="宋体" w:cs="宋体"/>
          <w:szCs w:val="21"/>
        </w:rPr>
        <w:t xml:space="preserve">  </w:t>
      </w:r>
      <w:r>
        <w:rPr>
          <w:rFonts w:ascii="宋体" w:hAnsi="宋体" w:eastAsia="宋体" w:cs="宋体"/>
          <w:szCs w:val="21"/>
        </w:rPr>
        <w:t>风压高度变化系数按不同的计算对象做不</w:t>
      </w:r>
      <w:r>
        <w:rPr>
          <w:rFonts w:hint="eastAsia" w:ascii="宋体" w:hAnsi="宋体" w:eastAsia="宋体" w:cs="宋体"/>
          <w:szCs w:val="21"/>
        </w:rPr>
        <w:t>同</w:t>
      </w:r>
      <w:r>
        <w:rPr>
          <w:rFonts w:ascii="宋体" w:hAnsi="宋体" w:eastAsia="宋体" w:cs="宋体"/>
          <w:szCs w:val="21"/>
        </w:rPr>
        <w:t>的取值，主要是考虑:</w:t>
      </w:r>
    </w:p>
    <w:p>
      <w:pPr>
        <w:spacing w:line="360" w:lineRule="auto"/>
        <w:ind w:firstLine="420" w:firstLineChars="200"/>
        <w:jc w:val="left"/>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 xml:space="preserve">   </w:t>
      </w:r>
      <w:r>
        <w:rPr>
          <w:rFonts w:ascii="宋体" w:hAnsi="宋体" w:eastAsia="宋体" w:cs="宋体"/>
          <w:szCs w:val="21"/>
        </w:rPr>
        <w:t>计算</w:t>
      </w:r>
      <w:r>
        <w:rPr>
          <w:rFonts w:hint="eastAsia" w:ascii="宋体" w:hAnsi="宋体" w:eastAsia="宋体" w:cs="宋体"/>
          <w:szCs w:val="21"/>
        </w:rPr>
        <w:t>脚手架立杆承载力时，一般取每一悬挑段的底部架立杆进行计算复核，取该部位离地高度的风压高度变化系数计算</w:t>
      </w:r>
      <w:r>
        <w:rPr>
          <w:rFonts w:ascii="宋体" w:hAnsi="宋体" w:eastAsia="宋体" w:cs="宋体"/>
          <w:szCs w:val="21"/>
        </w:rPr>
        <w:t>主要是考虑安全性与经济性的统一。编制组对此进行了大量演算比较，结果显示，采用每一悬挑段的底部架所处高度的风压高度变化系数计算比较符合实际，较为合适。</w:t>
      </w:r>
    </w:p>
    <w:p>
      <w:pPr>
        <w:spacing w:line="360" w:lineRule="auto"/>
        <w:ind w:firstLine="420" w:firstLineChars="200"/>
        <w:jc w:val="left"/>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 xml:space="preserve">   </w:t>
      </w:r>
      <w:r>
        <w:rPr>
          <w:rFonts w:ascii="宋体" w:hAnsi="宋体" w:eastAsia="宋体" w:cs="宋体"/>
          <w:szCs w:val="21"/>
        </w:rPr>
        <w:t>计算脚手架连墙件承载力时取每一悬挑段的最大离地高度计算主要是考虑在一个悬挑段内连墙件的布置间距能够做到一致，便于施工和管理，确保架体的稳定和安全。</w:t>
      </w:r>
    </w:p>
    <w:p>
      <w:pPr>
        <w:spacing w:line="360" w:lineRule="auto"/>
        <w:ind w:firstLine="840" w:firstLineChars="400"/>
        <w:jc w:val="left"/>
        <w:rPr>
          <w:rFonts w:ascii="宋体" w:hAnsi="宋体" w:eastAsia="宋体" w:cs="宋体"/>
          <w:szCs w:val="21"/>
        </w:rPr>
      </w:pPr>
    </w:p>
    <w:p>
      <w:pPr>
        <w:spacing w:line="360" w:lineRule="auto"/>
        <w:jc w:val="left"/>
        <w:rPr>
          <w:rFonts w:ascii="宋体" w:hAnsi="宋体" w:eastAsia="宋体" w:cs="宋体"/>
          <w:b/>
          <w:bCs/>
          <w:sz w:val="28"/>
          <w:szCs w:val="28"/>
        </w:rPr>
      </w:pPr>
    </w:p>
    <w:p>
      <w:pPr>
        <w:pStyle w:val="2"/>
        <w:outlineLvl w:val="9"/>
        <w:rPr>
          <w:rFonts w:ascii="宋体" w:hAnsi="宋体" w:eastAsia="宋体" w:cs="宋体"/>
          <w:b/>
          <w:bCs/>
          <w:sz w:val="28"/>
          <w:szCs w:val="28"/>
        </w:rPr>
      </w:pPr>
    </w:p>
    <w:p>
      <w:pPr>
        <w:rPr>
          <w:rFonts w:ascii="宋体" w:hAnsi="宋体" w:eastAsia="宋体" w:cs="宋体"/>
          <w:b/>
          <w:bCs/>
          <w:sz w:val="28"/>
          <w:szCs w:val="28"/>
        </w:rPr>
      </w:pPr>
    </w:p>
    <w:p>
      <w:pPr>
        <w:spacing w:line="360" w:lineRule="auto"/>
        <w:jc w:val="center"/>
        <w:outlineLvl w:val="0"/>
        <w:rPr>
          <w:rFonts w:hint="eastAsia" w:ascii="宋体" w:hAnsi="宋体" w:eastAsia="宋体" w:cs="宋体"/>
          <w:b/>
          <w:bCs/>
          <w:sz w:val="28"/>
          <w:szCs w:val="28"/>
        </w:rPr>
      </w:pPr>
      <w:bookmarkStart w:id="149" w:name="_Toc2208"/>
      <w:r>
        <w:rPr>
          <w:rFonts w:hint="eastAsia" w:ascii="宋体" w:hAnsi="宋体" w:eastAsia="宋体" w:cs="宋体"/>
          <w:b/>
          <w:bCs/>
          <w:sz w:val="28"/>
          <w:szCs w:val="28"/>
        </w:rPr>
        <w:t>6  设  计</w:t>
      </w:r>
      <w:bookmarkEnd w:id="149"/>
    </w:p>
    <w:p>
      <w:pPr>
        <w:spacing w:line="360" w:lineRule="auto"/>
        <w:jc w:val="center"/>
        <w:rPr>
          <w:rFonts w:ascii="宋体" w:hAnsi="宋体" w:eastAsia="宋体" w:cs="宋体"/>
          <w:b/>
          <w:bCs/>
          <w:sz w:val="24"/>
        </w:rPr>
      </w:pPr>
    </w:p>
    <w:p>
      <w:pPr>
        <w:spacing w:line="360" w:lineRule="auto"/>
        <w:jc w:val="center"/>
        <w:outlineLvl w:val="1"/>
        <w:rPr>
          <w:rFonts w:hint="eastAsia" w:ascii="宋体" w:hAnsi="宋体" w:eastAsia="宋体" w:cs="宋体"/>
          <w:b/>
          <w:bCs/>
          <w:szCs w:val="21"/>
        </w:rPr>
      </w:pPr>
      <w:bookmarkStart w:id="150" w:name="_Toc11355"/>
      <w:r>
        <w:rPr>
          <w:rFonts w:hint="eastAsia" w:ascii="宋体" w:hAnsi="宋体" w:eastAsia="宋体" w:cs="宋体"/>
          <w:b/>
          <w:bCs/>
          <w:szCs w:val="21"/>
        </w:rPr>
        <w:t>6.1 一般规定</w:t>
      </w:r>
      <w:bookmarkEnd w:id="150"/>
    </w:p>
    <w:p>
      <w:pPr>
        <w:spacing w:line="360" w:lineRule="auto"/>
        <w:jc w:val="left"/>
        <w:rPr>
          <w:rFonts w:ascii="宋体" w:hAnsi="宋体" w:eastAsia="宋体" w:cs="宋体"/>
          <w:szCs w:val="21"/>
        </w:rPr>
      </w:pPr>
      <w:r>
        <w:rPr>
          <w:rFonts w:hint="eastAsia" w:ascii="宋体" w:hAnsi="宋体" w:eastAsia="宋体" w:cs="宋体"/>
          <w:b/>
          <w:bCs/>
          <w:szCs w:val="21"/>
        </w:rPr>
        <w:t>6</w:t>
      </w:r>
      <w:r>
        <w:rPr>
          <w:rFonts w:ascii="宋体" w:hAnsi="宋体" w:eastAsia="宋体" w:cs="宋体"/>
          <w:b/>
          <w:bCs/>
          <w:szCs w:val="21"/>
        </w:rPr>
        <w:t>.1.2、</w:t>
      </w:r>
      <w:r>
        <w:rPr>
          <w:rFonts w:hint="eastAsia" w:ascii="宋体" w:hAnsi="宋体" w:eastAsia="宋体" w:cs="宋体"/>
          <w:b/>
          <w:bCs/>
          <w:szCs w:val="21"/>
        </w:rPr>
        <w:t>6</w:t>
      </w:r>
      <w:r>
        <w:rPr>
          <w:rFonts w:ascii="宋体" w:hAnsi="宋体" w:eastAsia="宋体" w:cs="宋体"/>
          <w:b/>
          <w:bCs/>
          <w:szCs w:val="21"/>
        </w:rPr>
        <w:t>.1.3</w:t>
      </w:r>
      <w:r>
        <w:rPr>
          <w:rFonts w:hint="eastAsia" w:ascii="宋体" w:hAnsi="宋体" w:eastAsia="宋体" w:cs="宋体"/>
          <w:b/>
          <w:bCs/>
          <w:szCs w:val="21"/>
        </w:rPr>
        <w:t xml:space="preserve">  </w:t>
      </w:r>
      <w:r>
        <w:rPr>
          <w:rFonts w:ascii="宋体" w:hAnsi="宋体" w:eastAsia="宋体" w:cs="宋体"/>
          <w:szCs w:val="21"/>
        </w:rPr>
        <w:t>规定了悬挑式钢管脚手架专项施工方案的内容和要求。悬挑式钢管脚手架专项施工方案编制粗糙是当前存在的主要问题之一，编制深度不够的方案缺乏对实际施工的指导作用，造成施工中执行上的困难。规定施工方案应绘制施工图，并准确标注尺寸和针对阳台等特殊部位进行深化设计是保证方案编制深度的重要一环。</w:t>
      </w:r>
    </w:p>
    <w:p>
      <w:pPr>
        <w:spacing w:line="360" w:lineRule="auto"/>
        <w:jc w:val="left"/>
        <w:rPr>
          <w:rFonts w:ascii="宋体" w:hAnsi="宋体" w:eastAsia="宋体" w:cs="宋体"/>
          <w:szCs w:val="21"/>
        </w:rPr>
      </w:pPr>
      <w:r>
        <w:rPr>
          <w:rFonts w:hint="eastAsia" w:ascii="宋体" w:hAnsi="宋体" w:eastAsia="宋体" w:cs="宋体"/>
          <w:b/>
          <w:bCs/>
          <w:szCs w:val="21"/>
        </w:rPr>
        <w:t>6</w:t>
      </w:r>
      <w:r>
        <w:rPr>
          <w:rFonts w:ascii="宋体" w:hAnsi="宋体" w:eastAsia="宋体" w:cs="宋体"/>
          <w:b/>
          <w:bCs/>
          <w:szCs w:val="21"/>
        </w:rPr>
        <w:t>.1.4</w:t>
      </w:r>
      <w:r>
        <w:rPr>
          <w:rFonts w:hint="eastAsia" w:ascii="宋体" w:hAnsi="宋体" w:eastAsia="宋体" w:cs="宋体"/>
          <w:b/>
          <w:bCs/>
          <w:szCs w:val="21"/>
        </w:rPr>
        <w:t xml:space="preserve">  </w:t>
      </w:r>
      <w:r>
        <w:rPr>
          <w:rFonts w:ascii="宋体" w:hAnsi="宋体" w:eastAsia="宋体" w:cs="宋体"/>
          <w:szCs w:val="21"/>
        </w:rPr>
        <w:t>脚手架上的脚手板、横向水平杆、纵向水平杆等构件自重以及活荷载等—股均匀地分配给内外立杆，但剪刀撑、密目安全网、栏杆、挡脚板、广告牌等仅与外立杆相连的设施，其自重仅由外立杆承担，内外立杆承受的荷载明显不同;且外立杆轴力的大小对悬挑承力架影响较大，所以要求脚手架内外立杆轴力分别计算。</w:t>
      </w:r>
    </w:p>
    <w:p>
      <w:pPr>
        <w:spacing w:line="360" w:lineRule="auto"/>
        <w:jc w:val="left"/>
        <w:rPr>
          <w:rFonts w:ascii="宋体" w:hAnsi="宋体" w:eastAsia="宋体" w:cs="宋体"/>
          <w:szCs w:val="21"/>
        </w:rPr>
      </w:pPr>
      <w:r>
        <w:rPr>
          <w:rFonts w:hint="eastAsia" w:ascii="宋体" w:hAnsi="宋体" w:eastAsia="宋体" w:cs="宋体"/>
          <w:b/>
          <w:bCs/>
          <w:szCs w:val="21"/>
        </w:rPr>
        <w:t>6</w:t>
      </w:r>
      <w:r>
        <w:rPr>
          <w:rFonts w:ascii="宋体" w:hAnsi="宋体" w:eastAsia="宋体" w:cs="宋体"/>
          <w:b/>
          <w:bCs/>
          <w:szCs w:val="21"/>
        </w:rPr>
        <w:t>.1.7~</w:t>
      </w:r>
      <w:r>
        <w:rPr>
          <w:rFonts w:hint="eastAsia" w:ascii="宋体" w:hAnsi="宋体" w:eastAsia="宋体" w:cs="宋体"/>
          <w:b/>
          <w:bCs/>
          <w:szCs w:val="21"/>
        </w:rPr>
        <w:t>6</w:t>
      </w:r>
      <w:r>
        <w:rPr>
          <w:rFonts w:ascii="宋体" w:hAnsi="宋体" w:eastAsia="宋体" w:cs="宋体"/>
          <w:b/>
          <w:bCs/>
          <w:szCs w:val="21"/>
        </w:rPr>
        <w:t>.1.13</w:t>
      </w:r>
      <w:r>
        <w:rPr>
          <w:rFonts w:hint="eastAsia" w:ascii="宋体" w:hAnsi="宋体" w:eastAsia="宋体" w:cs="宋体"/>
          <w:b/>
          <w:bCs/>
          <w:szCs w:val="21"/>
        </w:rPr>
        <w:t xml:space="preserve">  </w:t>
      </w:r>
      <w:r>
        <w:rPr>
          <w:rFonts w:ascii="宋体" w:hAnsi="宋体" w:eastAsia="宋体" w:cs="宋体"/>
          <w:szCs w:val="21"/>
        </w:rPr>
        <w:t>给出了悬挑式钢管脚手架设计计算中常用的材料指标、参数等，便于计算。</w:t>
      </w:r>
    </w:p>
    <w:p>
      <w:pPr>
        <w:spacing w:line="360" w:lineRule="auto"/>
        <w:jc w:val="center"/>
        <w:outlineLvl w:val="1"/>
        <w:rPr>
          <w:rFonts w:hint="eastAsia" w:ascii="宋体" w:hAnsi="宋体" w:eastAsia="宋体" w:cs="宋体"/>
          <w:b/>
          <w:bCs/>
          <w:szCs w:val="21"/>
        </w:rPr>
      </w:pPr>
      <w:bookmarkStart w:id="151" w:name="_Toc31400"/>
      <w:r>
        <w:rPr>
          <w:rFonts w:hint="eastAsia" w:ascii="宋体" w:hAnsi="宋体" w:eastAsia="宋体" w:cs="宋体"/>
          <w:b/>
          <w:bCs/>
          <w:szCs w:val="21"/>
        </w:rPr>
        <w:t>6.2悬挑承力架和纵向承力钢梁设计</w:t>
      </w:r>
      <w:bookmarkEnd w:id="151"/>
    </w:p>
    <w:p>
      <w:pPr>
        <w:spacing w:line="360" w:lineRule="auto"/>
        <w:jc w:val="left"/>
        <w:rPr>
          <w:rFonts w:ascii="宋体" w:hAnsi="宋体" w:eastAsia="宋体" w:cs="宋体"/>
          <w:szCs w:val="21"/>
        </w:rPr>
      </w:pPr>
      <w:r>
        <w:rPr>
          <w:rFonts w:hint="eastAsia" w:ascii="宋体" w:hAnsi="宋体" w:eastAsia="宋体" w:cs="宋体"/>
          <w:b/>
          <w:bCs/>
          <w:szCs w:val="21"/>
        </w:rPr>
        <w:t>6</w:t>
      </w:r>
      <w:r>
        <w:rPr>
          <w:rFonts w:ascii="宋体" w:hAnsi="宋体" w:eastAsia="宋体" w:cs="宋体"/>
          <w:b/>
          <w:bCs/>
          <w:szCs w:val="21"/>
        </w:rPr>
        <w:t>.2.1</w:t>
      </w:r>
      <w:r>
        <w:rPr>
          <w:rFonts w:ascii="宋体" w:hAnsi="宋体" w:eastAsia="宋体" w:cs="宋体"/>
          <w:szCs w:val="21"/>
        </w:rPr>
        <w:t xml:space="preserve"> </w:t>
      </w:r>
      <w:r>
        <w:rPr>
          <w:rFonts w:hint="eastAsia" w:ascii="宋体" w:hAnsi="宋体" w:eastAsia="宋体" w:cs="宋体"/>
          <w:szCs w:val="21"/>
        </w:rPr>
        <w:t xml:space="preserve"> </w:t>
      </w:r>
      <w:r>
        <w:rPr>
          <w:rFonts w:ascii="宋体" w:hAnsi="宋体" w:eastAsia="宋体" w:cs="宋体"/>
          <w:szCs w:val="21"/>
        </w:rPr>
        <w:t>列明了悬挑承力架和纵向承力钢梁的设计计算内容。悬挑式钢管脚手架上的荷载，</w:t>
      </w:r>
      <w:r>
        <w:rPr>
          <w:rFonts w:hint="eastAsia" w:ascii="宋体" w:hAnsi="宋体" w:eastAsia="宋体" w:cs="宋体"/>
          <w:szCs w:val="21"/>
        </w:rPr>
        <w:t>最终</w:t>
      </w:r>
      <w:r>
        <w:rPr>
          <w:rFonts w:ascii="宋体" w:hAnsi="宋体" w:eastAsia="宋体" w:cs="宋体"/>
          <w:szCs w:val="21"/>
        </w:rPr>
        <w:t>通过悬挑承力架传递给建筑物主体结构，所以主体结构上相应部位构件的承载能力是脚手架安全的重要保证，故本条第6款提出了验算相应部位主体结构构件承载力和支座局部承压能力的要求。</w:t>
      </w:r>
    </w:p>
    <w:p>
      <w:pPr>
        <w:spacing w:line="360" w:lineRule="auto"/>
        <w:jc w:val="center"/>
        <w:outlineLvl w:val="1"/>
        <w:rPr>
          <w:rFonts w:hint="eastAsia" w:ascii="宋体" w:hAnsi="宋体" w:eastAsia="宋体" w:cs="宋体"/>
          <w:b/>
          <w:bCs/>
          <w:szCs w:val="21"/>
        </w:rPr>
      </w:pPr>
      <w:bookmarkStart w:id="152" w:name="_Toc32756"/>
      <w:r>
        <w:rPr>
          <w:rFonts w:hint="eastAsia" w:ascii="宋体" w:hAnsi="宋体" w:eastAsia="宋体" w:cs="宋体"/>
          <w:b/>
          <w:bCs/>
          <w:szCs w:val="21"/>
        </w:rPr>
        <w:t>6.3扣件式钢管脚手架设计</w:t>
      </w:r>
      <w:bookmarkEnd w:id="152"/>
    </w:p>
    <w:p>
      <w:pPr>
        <w:spacing w:line="360" w:lineRule="auto"/>
        <w:jc w:val="left"/>
        <w:rPr>
          <w:rFonts w:ascii="宋体" w:hAnsi="宋体" w:eastAsia="宋体" w:cs="宋体"/>
          <w:szCs w:val="21"/>
        </w:rPr>
      </w:pPr>
      <w:r>
        <w:rPr>
          <w:rFonts w:hint="eastAsia" w:ascii="宋体" w:hAnsi="宋体" w:eastAsia="宋体" w:cs="宋体"/>
          <w:b/>
          <w:bCs/>
          <w:szCs w:val="21"/>
        </w:rPr>
        <w:t>6</w:t>
      </w:r>
      <w:r>
        <w:rPr>
          <w:rFonts w:ascii="宋体" w:hAnsi="宋体" w:eastAsia="宋体" w:cs="宋体"/>
          <w:b/>
          <w:bCs/>
          <w:szCs w:val="21"/>
        </w:rPr>
        <w:t>.3.1</w:t>
      </w:r>
      <w:r>
        <w:rPr>
          <w:rFonts w:hint="eastAsia" w:ascii="宋体" w:hAnsi="宋体" w:eastAsia="宋体" w:cs="宋体"/>
          <w:b/>
          <w:bCs/>
          <w:szCs w:val="21"/>
        </w:rPr>
        <w:t xml:space="preserve">  </w:t>
      </w:r>
      <w:r>
        <w:rPr>
          <w:rFonts w:ascii="宋体" w:hAnsi="宋体" w:eastAsia="宋体" w:cs="宋体"/>
          <w:szCs w:val="21"/>
        </w:rPr>
        <w:t>编制组在调查中发现，施工现场实际采用的脚手架钢管壁厚基本上达不到3.</w:t>
      </w:r>
      <w:r>
        <w:rPr>
          <w:rFonts w:hint="eastAsia" w:ascii="宋体" w:hAnsi="宋体" w:eastAsia="宋体" w:cs="宋体"/>
          <w:szCs w:val="21"/>
        </w:rPr>
        <w:t>6</w:t>
      </w:r>
      <w:r>
        <w:rPr>
          <w:rFonts w:ascii="宋体" w:hAnsi="宋体" w:eastAsia="宋体" w:cs="宋体"/>
          <w:szCs w:val="21"/>
        </w:rPr>
        <w:t>mm，普遍在2.5</w:t>
      </w:r>
      <w:r>
        <w:rPr>
          <w:rFonts w:hint="eastAsia" w:ascii="宋体" w:hAnsi="宋体" w:eastAsia="宋体" w:cs="宋体"/>
          <w:szCs w:val="21"/>
        </w:rPr>
        <w:t>~</w:t>
      </w:r>
      <w:r>
        <w:rPr>
          <w:rFonts w:ascii="宋体" w:hAnsi="宋体" w:eastAsia="宋体" w:cs="宋体"/>
          <w:szCs w:val="21"/>
        </w:rPr>
        <w:t>3.0mm之间，故规定设计计算时钢管壁厚应按实际情况采用。编制组也进行了相关试验研究，对于壁厚小于2.5mm的钢管，在扣件拧紧力矩或外荷载作用下，部分钢管发生塑性变形，导致扣件抗滑承载力下降甚至丧失，考虑到壁厚现场抽查误差、测量偏差等因素，编制组建议现场使用的脚手架钢管壁厚不应小于2.8mm。</w:t>
      </w:r>
    </w:p>
    <w:p>
      <w:pPr>
        <w:spacing w:line="360" w:lineRule="auto"/>
        <w:jc w:val="left"/>
        <w:rPr>
          <w:rFonts w:ascii="宋体" w:hAnsi="宋体" w:eastAsia="宋体" w:cs="宋体"/>
          <w:szCs w:val="21"/>
        </w:rPr>
      </w:pPr>
      <w:r>
        <w:rPr>
          <w:rFonts w:hint="eastAsia" w:ascii="宋体" w:hAnsi="宋体" w:eastAsia="宋体" w:cs="宋体"/>
          <w:b/>
          <w:bCs/>
          <w:szCs w:val="21"/>
        </w:rPr>
        <w:t>6</w:t>
      </w:r>
      <w:r>
        <w:rPr>
          <w:rFonts w:ascii="宋体" w:hAnsi="宋体" w:eastAsia="宋体" w:cs="宋体"/>
          <w:b/>
          <w:bCs/>
          <w:szCs w:val="21"/>
        </w:rPr>
        <w:t>.3.3</w:t>
      </w:r>
      <w:r>
        <w:rPr>
          <w:rFonts w:hint="eastAsia" w:ascii="宋体" w:hAnsi="宋体" w:eastAsia="宋体" w:cs="宋体"/>
          <w:b/>
          <w:bCs/>
          <w:szCs w:val="21"/>
        </w:rPr>
        <w:t xml:space="preserve">  </w:t>
      </w:r>
      <w:r>
        <w:rPr>
          <w:rFonts w:ascii="宋体" w:hAnsi="宋体" w:eastAsia="宋体" w:cs="宋体"/>
          <w:szCs w:val="21"/>
        </w:rPr>
        <w:t>在风吸力作用下，两端绑扎的标语向外的作用力将全部由绑扎点处构件承担。横幅绑扎在主节点处立杆上，竖幅绑扎在大横杆上，向外的作用力最终由连墙件承担。如果绑扎在扶手杆及踢脚杆上，向外的作用力不利于立杆的稳定。在风压力作用下，标语承受的力由接触的各根构件分担，每根构件上的力较小，不做考虑。</w:t>
      </w:r>
    </w:p>
    <w:p>
      <w:pPr>
        <w:spacing w:line="360" w:lineRule="auto"/>
        <w:jc w:val="center"/>
        <w:outlineLvl w:val="0"/>
        <w:rPr>
          <w:rFonts w:hint="eastAsia" w:ascii="宋体" w:hAnsi="宋体" w:eastAsia="宋体" w:cs="宋体"/>
          <w:b/>
          <w:bCs/>
          <w:sz w:val="28"/>
          <w:szCs w:val="28"/>
          <w:lang w:val="en-US"/>
        </w:rPr>
      </w:pPr>
      <w:bookmarkStart w:id="153" w:name="_Toc2410"/>
    </w:p>
    <w:p>
      <w:pPr>
        <w:spacing w:line="360" w:lineRule="auto"/>
        <w:jc w:val="center"/>
        <w:outlineLvl w:val="0"/>
        <w:rPr>
          <w:rFonts w:hint="eastAsia" w:ascii="宋体" w:hAnsi="宋体" w:eastAsia="宋体" w:cs="宋体"/>
          <w:b/>
          <w:bCs/>
          <w:sz w:val="28"/>
          <w:szCs w:val="28"/>
          <w:lang w:val="en-US"/>
        </w:rPr>
      </w:pPr>
    </w:p>
    <w:p>
      <w:pPr>
        <w:spacing w:line="360" w:lineRule="auto"/>
        <w:jc w:val="center"/>
        <w:outlineLvl w:val="0"/>
        <w:rPr>
          <w:rFonts w:hint="eastAsia" w:ascii="宋体" w:hAnsi="宋体" w:eastAsia="宋体" w:cs="宋体"/>
          <w:b/>
          <w:bCs/>
          <w:sz w:val="28"/>
          <w:szCs w:val="28"/>
          <w:lang w:val="en-US"/>
        </w:rPr>
      </w:pPr>
      <w:r>
        <w:rPr>
          <w:rFonts w:hint="eastAsia" w:ascii="宋体" w:hAnsi="宋体" w:eastAsia="宋体" w:cs="宋体"/>
          <w:b/>
          <w:bCs/>
          <w:sz w:val="28"/>
          <w:szCs w:val="28"/>
          <w:lang w:val="en-US"/>
        </w:rPr>
        <w:t>7  搭设和拆除</w:t>
      </w:r>
      <w:bookmarkEnd w:id="153"/>
    </w:p>
    <w:p>
      <w:pPr>
        <w:spacing w:line="360" w:lineRule="auto"/>
        <w:jc w:val="center"/>
        <w:outlineLvl w:val="1"/>
        <w:rPr>
          <w:rFonts w:hint="eastAsia" w:ascii="宋体" w:hAnsi="宋体" w:eastAsia="宋体" w:cs="宋体"/>
          <w:b/>
          <w:bCs/>
          <w:szCs w:val="21"/>
        </w:rPr>
      </w:pPr>
      <w:bookmarkStart w:id="154" w:name="_Toc8999"/>
      <w:r>
        <w:rPr>
          <w:rFonts w:hint="eastAsia" w:ascii="宋体" w:hAnsi="宋体" w:eastAsia="宋体" w:cs="宋体"/>
          <w:b/>
          <w:bCs/>
          <w:szCs w:val="21"/>
        </w:rPr>
        <w:t>7.1施工准备</w:t>
      </w:r>
      <w:bookmarkEnd w:id="154"/>
    </w:p>
    <w:p>
      <w:pPr>
        <w:spacing w:line="360" w:lineRule="auto"/>
        <w:jc w:val="center"/>
        <w:rPr>
          <w:rFonts w:ascii="宋体" w:hAnsi="宋体" w:eastAsia="宋体" w:cs="宋体"/>
          <w:b/>
          <w:bCs/>
          <w:szCs w:val="21"/>
        </w:rPr>
      </w:pPr>
    </w:p>
    <w:p>
      <w:pPr>
        <w:spacing w:line="360" w:lineRule="auto"/>
        <w:jc w:val="left"/>
        <w:rPr>
          <w:rFonts w:ascii="宋体" w:hAnsi="宋体" w:eastAsia="宋体" w:cs="宋体"/>
          <w:szCs w:val="21"/>
        </w:rPr>
      </w:pPr>
      <w:r>
        <w:rPr>
          <w:rFonts w:hint="eastAsia" w:ascii="宋体" w:hAnsi="宋体" w:eastAsia="宋体" w:cs="宋体"/>
          <w:b/>
          <w:bCs/>
          <w:szCs w:val="21"/>
        </w:rPr>
        <w:t>7</w:t>
      </w:r>
      <w:r>
        <w:rPr>
          <w:rFonts w:ascii="宋体" w:hAnsi="宋体" w:eastAsia="宋体" w:cs="宋体"/>
          <w:b/>
          <w:bCs/>
          <w:szCs w:val="21"/>
        </w:rPr>
        <w:t>.1.1、</w:t>
      </w:r>
      <w:r>
        <w:rPr>
          <w:rFonts w:hint="eastAsia" w:ascii="宋体" w:hAnsi="宋体" w:eastAsia="宋体" w:cs="宋体"/>
          <w:b/>
          <w:bCs/>
          <w:szCs w:val="21"/>
        </w:rPr>
        <w:t>7</w:t>
      </w:r>
      <w:r>
        <w:rPr>
          <w:rFonts w:ascii="宋体" w:hAnsi="宋体" w:eastAsia="宋体" w:cs="宋体"/>
          <w:b/>
          <w:bCs/>
          <w:szCs w:val="21"/>
        </w:rPr>
        <w:t>.1.2</w:t>
      </w:r>
      <w:r>
        <w:rPr>
          <w:rFonts w:hint="eastAsia" w:ascii="宋体" w:hAnsi="宋体" w:eastAsia="宋体" w:cs="宋体"/>
          <w:b/>
          <w:bCs/>
          <w:szCs w:val="21"/>
        </w:rPr>
        <w:t xml:space="preserve">  </w:t>
      </w:r>
      <w:r>
        <w:rPr>
          <w:rFonts w:ascii="宋体" w:hAnsi="宋体" w:eastAsia="宋体" w:cs="宋体"/>
          <w:szCs w:val="21"/>
        </w:rPr>
        <w:t>了解和掌握悬挑式钢管脚手架设计意图，熟悉专项施工方案的内容和施工要求，是确保悬挑式钢管脚手架制作安装质量的前提条件。在进行技术交底和熟悉专项施工方案的基础上，核对施工现场实际情况，是一项重要的工作。对设计有疏漏或与实际不符的情况，应与设计人员协调，进行补充或修改设计，使专项施工方案更加切合实际，便于操作，确保安全。</w:t>
      </w:r>
    </w:p>
    <w:p>
      <w:pPr>
        <w:spacing w:line="360" w:lineRule="auto"/>
        <w:jc w:val="left"/>
        <w:rPr>
          <w:rFonts w:ascii="宋体" w:hAnsi="宋体" w:eastAsia="宋体" w:cs="宋体"/>
          <w:szCs w:val="21"/>
        </w:rPr>
      </w:pPr>
      <w:r>
        <w:rPr>
          <w:rFonts w:hint="eastAsia" w:ascii="宋体" w:hAnsi="宋体" w:eastAsia="宋体" w:cs="宋体"/>
          <w:b/>
          <w:bCs/>
          <w:szCs w:val="21"/>
        </w:rPr>
        <w:t>7</w:t>
      </w:r>
      <w:r>
        <w:rPr>
          <w:rFonts w:ascii="宋体" w:hAnsi="宋体" w:eastAsia="宋体" w:cs="宋体"/>
          <w:b/>
          <w:bCs/>
          <w:szCs w:val="21"/>
        </w:rPr>
        <w:t>.1.3</w:t>
      </w:r>
      <w:r>
        <w:rPr>
          <w:rFonts w:hint="eastAsia" w:ascii="宋体" w:hAnsi="宋体" w:eastAsia="宋体" w:cs="宋体"/>
          <w:b/>
          <w:bCs/>
          <w:szCs w:val="21"/>
        </w:rPr>
        <w:t xml:space="preserve">  </w:t>
      </w:r>
      <w:r>
        <w:rPr>
          <w:rFonts w:ascii="宋体" w:hAnsi="宋体" w:eastAsia="宋体" w:cs="宋体"/>
          <w:szCs w:val="21"/>
        </w:rPr>
        <w:t>预埋件应在相应主体结构混凝土浇筑开始前埋设完成，预埋件的规格、型号及其安装位置的正确是保证悬挑承力架安装质量的基础，必须正确预埋并及时做好隐蔽工程验收，履行验收手续。</w:t>
      </w:r>
    </w:p>
    <w:p>
      <w:pPr>
        <w:spacing w:line="360" w:lineRule="auto"/>
        <w:jc w:val="left"/>
        <w:rPr>
          <w:rFonts w:ascii="宋体" w:hAnsi="宋体" w:eastAsia="宋体" w:cs="宋体"/>
          <w:szCs w:val="21"/>
        </w:rPr>
      </w:pPr>
      <w:r>
        <w:rPr>
          <w:rFonts w:hint="eastAsia" w:ascii="宋体" w:hAnsi="宋体" w:eastAsia="宋体" w:cs="宋体"/>
          <w:b/>
          <w:bCs/>
          <w:szCs w:val="21"/>
        </w:rPr>
        <w:t>7</w:t>
      </w:r>
      <w:r>
        <w:rPr>
          <w:rFonts w:ascii="宋体" w:hAnsi="宋体" w:eastAsia="宋体" w:cs="宋体"/>
          <w:b/>
          <w:bCs/>
          <w:szCs w:val="21"/>
        </w:rPr>
        <w:t>.1.4</w:t>
      </w:r>
      <w:r>
        <w:rPr>
          <w:rFonts w:hint="eastAsia" w:ascii="微软雅黑" w:hAnsi="微软雅黑" w:eastAsia="微软雅黑" w:cs="微软雅黑"/>
          <w:szCs w:val="21"/>
        </w:rPr>
        <w:t>~</w:t>
      </w:r>
      <w:r>
        <w:rPr>
          <w:rFonts w:hint="eastAsia" w:ascii="宋体" w:hAnsi="宋体" w:eastAsia="宋体" w:cs="宋体"/>
          <w:b/>
          <w:bCs/>
          <w:szCs w:val="21"/>
        </w:rPr>
        <w:t>7</w:t>
      </w:r>
      <w:r>
        <w:rPr>
          <w:rFonts w:ascii="宋体" w:hAnsi="宋体" w:eastAsia="宋体" w:cs="宋体"/>
          <w:b/>
          <w:bCs/>
          <w:szCs w:val="21"/>
        </w:rPr>
        <w:t>.1.6</w:t>
      </w:r>
      <w:r>
        <w:rPr>
          <w:rFonts w:hint="eastAsia" w:ascii="宋体" w:hAnsi="宋体" w:eastAsia="宋体" w:cs="宋体"/>
          <w:b/>
          <w:bCs/>
          <w:szCs w:val="21"/>
        </w:rPr>
        <w:t xml:space="preserve">  </w:t>
      </w:r>
      <w:r>
        <w:rPr>
          <w:rFonts w:ascii="宋体" w:hAnsi="宋体" w:eastAsia="宋体" w:cs="宋体"/>
          <w:szCs w:val="21"/>
        </w:rPr>
        <w:t>主要强调对悬挑式钢管脚手架的材料、构配件的规格、型号、数量和质量的验收，进场后的存储保管应防止构件发生变形和锈蚀。</w:t>
      </w:r>
    </w:p>
    <w:p>
      <w:pPr>
        <w:pStyle w:val="6"/>
        <w:spacing w:line="360" w:lineRule="auto"/>
        <w:rPr>
          <w:rFonts w:ascii="宋体" w:hAnsi="宋体" w:eastAsia="宋体" w:cs="宋体"/>
          <w:szCs w:val="21"/>
        </w:rPr>
      </w:pPr>
      <w:r>
        <w:rPr>
          <w:rFonts w:hint="eastAsia" w:ascii="宋体" w:hAnsi="宋体" w:eastAsia="宋体" w:cs="宋体"/>
          <w:b/>
          <w:bCs/>
          <w:szCs w:val="21"/>
        </w:rPr>
        <w:t>7</w:t>
      </w:r>
      <w:r>
        <w:rPr>
          <w:rFonts w:ascii="宋体" w:hAnsi="宋体" w:eastAsia="宋体" w:cs="宋体"/>
          <w:b/>
          <w:bCs/>
          <w:szCs w:val="21"/>
        </w:rPr>
        <w:t>.1.7</w:t>
      </w:r>
      <w:r>
        <w:rPr>
          <w:rFonts w:hint="eastAsia" w:ascii="宋体" w:hAnsi="宋体" w:eastAsia="宋体" w:cs="宋体"/>
          <w:b/>
          <w:bCs/>
          <w:szCs w:val="21"/>
        </w:rPr>
        <w:t xml:space="preserve">  </w:t>
      </w:r>
      <w:r>
        <w:rPr>
          <w:rFonts w:hint="eastAsia"/>
          <w:szCs w:val="28"/>
        </w:rPr>
        <w:t>拉杆式悬挑脚手架拉杆及主辅连杆所依附的</w:t>
      </w:r>
      <w:r>
        <w:rPr>
          <w:rFonts w:ascii="宋体" w:hAnsi="宋体"/>
          <w:szCs w:val="21"/>
        </w:rPr>
        <w:t>悬挑承力架</w:t>
      </w:r>
      <w:r>
        <w:rPr>
          <w:rFonts w:hint="eastAsia"/>
          <w:szCs w:val="28"/>
        </w:rPr>
        <w:t>混凝土强度等级不应低于C20。</w:t>
      </w:r>
      <w:r>
        <w:rPr>
          <w:rFonts w:ascii="宋体" w:hAnsi="宋体" w:eastAsia="宋体" w:cs="宋体"/>
          <w:szCs w:val="21"/>
        </w:rPr>
        <w:t>综合考虑悬挑承力架及主体结构安全和施工工期等因素提出的混凝土最低强度</w:t>
      </w:r>
      <w:r>
        <w:rPr>
          <w:rFonts w:hint="eastAsia" w:ascii="宋体" w:hAnsi="宋体" w:eastAsia="宋体" w:cs="宋体"/>
          <w:szCs w:val="21"/>
        </w:rPr>
        <w:t>要求</w:t>
      </w:r>
      <w:r>
        <w:rPr>
          <w:rFonts w:ascii="宋体" w:hAnsi="宋体" w:eastAsia="宋体" w:cs="宋体"/>
          <w:szCs w:val="21"/>
        </w:rPr>
        <w:t>，必须严格遵守。过早安装悬挑承力架、搭设脚手架，将会破坏混凝土的内部结构，影响悬挑承力架与主体混凝土的锚固性能。本条中“连墙件安装时，对应主体结构的混凝土强度应满足设计要求”是指脚手架连墙件设计时对混凝土强度的要求。</w:t>
      </w:r>
    </w:p>
    <w:p>
      <w:pPr>
        <w:spacing w:line="360" w:lineRule="auto"/>
        <w:jc w:val="center"/>
        <w:outlineLvl w:val="1"/>
        <w:rPr>
          <w:rFonts w:hint="eastAsia" w:ascii="宋体" w:hAnsi="宋体" w:eastAsia="宋体" w:cs="宋体"/>
          <w:b/>
          <w:bCs/>
          <w:szCs w:val="21"/>
        </w:rPr>
      </w:pPr>
      <w:bookmarkStart w:id="155" w:name="_Toc27907"/>
      <w:r>
        <w:rPr>
          <w:rFonts w:hint="eastAsia" w:ascii="宋体" w:hAnsi="宋体" w:eastAsia="宋体" w:cs="宋体"/>
          <w:b/>
          <w:bCs/>
          <w:szCs w:val="21"/>
        </w:rPr>
        <w:t>7.2安装搭设</w:t>
      </w:r>
      <w:bookmarkEnd w:id="155"/>
    </w:p>
    <w:p>
      <w:pPr>
        <w:spacing w:line="360" w:lineRule="auto"/>
        <w:jc w:val="center"/>
        <w:rPr>
          <w:rFonts w:ascii="宋体" w:hAnsi="宋体" w:eastAsia="宋体" w:cs="宋体"/>
          <w:b/>
          <w:bCs/>
          <w:szCs w:val="21"/>
        </w:rPr>
      </w:pPr>
    </w:p>
    <w:p>
      <w:pPr>
        <w:spacing w:line="360" w:lineRule="auto"/>
        <w:jc w:val="left"/>
        <w:rPr>
          <w:rFonts w:ascii="宋体" w:hAnsi="宋体" w:eastAsia="宋体" w:cs="宋体"/>
          <w:szCs w:val="21"/>
        </w:rPr>
      </w:pPr>
      <w:r>
        <w:rPr>
          <w:rFonts w:hint="eastAsia" w:ascii="宋体" w:hAnsi="宋体" w:eastAsia="宋体" w:cs="宋体"/>
          <w:b/>
          <w:bCs/>
          <w:szCs w:val="21"/>
        </w:rPr>
        <w:t>7</w:t>
      </w:r>
      <w:r>
        <w:rPr>
          <w:rFonts w:ascii="宋体" w:hAnsi="宋体" w:eastAsia="宋体" w:cs="宋体"/>
          <w:b/>
          <w:bCs/>
          <w:szCs w:val="21"/>
        </w:rPr>
        <w:t>.2.1</w:t>
      </w:r>
      <w:r>
        <w:rPr>
          <w:rFonts w:hint="eastAsia" w:ascii="宋体" w:hAnsi="宋体" w:eastAsia="宋体" w:cs="宋体"/>
          <w:b/>
          <w:bCs/>
          <w:szCs w:val="21"/>
        </w:rPr>
        <w:t xml:space="preserve">  </w:t>
      </w:r>
      <w:r>
        <w:rPr>
          <w:rFonts w:ascii="宋体" w:hAnsi="宋体" w:eastAsia="宋体" w:cs="宋体"/>
          <w:szCs w:val="21"/>
        </w:rPr>
        <w:t>悬挑式钢管脚手架构件种类较多，转角、阳台、楼梯等特殊部位构造较为复杂</w:t>
      </w:r>
      <w:r>
        <w:rPr>
          <w:rFonts w:hint="eastAsia" w:ascii="宋体" w:hAnsi="宋体" w:eastAsia="宋体" w:cs="宋体"/>
          <w:szCs w:val="21"/>
        </w:rPr>
        <w:t>；</w:t>
      </w:r>
      <w:r>
        <w:rPr>
          <w:rFonts w:ascii="宋体" w:hAnsi="宋体" w:eastAsia="宋体" w:cs="宋体"/>
          <w:szCs w:val="21"/>
        </w:rPr>
        <w:t>搭设安装作业需要互相配合，协调操作。为了保证悬挑式钢管脚手架施工的有序进行和施工安全，故规定整个安装搭设作业过程应由专人负责，统一指挥。作业过程中加强检查和验收，及时纠正一切违章行为和施工误差，是保证悬挑式钢管脚手架施工质量和安全的重要措施。</w:t>
      </w:r>
    </w:p>
    <w:p>
      <w:pPr>
        <w:spacing w:line="360" w:lineRule="auto"/>
        <w:jc w:val="left"/>
        <w:rPr>
          <w:rFonts w:ascii="宋体" w:hAnsi="宋体" w:eastAsia="宋体" w:cs="宋体"/>
          <w:szCs w:val="21"/>
        </w:rPr>
      </w:pPr>
      <w:r>
        <w:rPr>
          <w:rFonts w:hint="eastAsia" w:ascii="宋体" w:hAnsi="宋体" w:eastAsia="宋体" w:cs="宋体"/>
          <w:b/>
          <w:bCs/>
          <w:szCs w:val="21"/>
        </w:rPr>
        <w:t>7</w:t>
      </w:r>
      <w:r>
        <w:rPr>
          <w:rFonts w:ascii="宋体" w:hAnsi="宋体" w:eastAsia="宋体" w:cs="宋体"/>
          <w:b/>
          <w:bCs/>
          <w:szCs w:val="21"/>
        </w:rPr>
        <w:t>.2.2</w:t>
      </w:r>
      <w:r>
        <w:rPr>
          <w:rFonts w:hint="eastAsia" w:ascii="宋体" w:hAnsi="宋体" w:eastAsia="宋体" w:cs="宋体"/>
          <w:b/>
          <w:bCs/>
          <w:szCs w:val="21"/>
        </w:rPr>
        <w:t xml:space="preserve">  </w:t>
      </w:r>
      <w:r>
        <w:rPr>
          <w:rFonts w:ascii="宋体" w:hAnsi="宋体" w:eastAsia="宋体" w:cs="宋体"/>
          <w:szCs w:val="21"/>
        </w:rPr>
        <w:t>悬挑式钢管脚手架安装搭设作业是高空作业，应严格遵守《建筑施工高处作业安全技术规范》JGJ 80，采取有效的安全技术措施保证施工安全。</w:t>
      </w:r>
    </w:p>
    <w:p>
      <w:pPr>
        <w:spacing w:line="360" w:lineRule="auto"/>
        <w:jc w:val="left"/>
        <w:rPr>
          <w:rFonts w:ascii="宋体" w:hAnsi="宋体" w:eastAsia="宋体" w:cs="宋体"/>
          <w:szCs w:val="21"/>
        </w:rPr>
      </w:pPr>
      <w:r>
        <w:rPr>
          <w:rFonts w:hint="eastAsia" w:ascii="宋体" w:hAnsi="宋体" w:eastAsia="宋体" w:cs="宋体"/>
          <w:b/>
          <w:bCs/>
          <w:szCs w:val="21"/>
        </w:rPr>
        <w:t>7</w:t>
      </w:r>
      <w:r>
        <w:rPr>
          <w:rFonts w:ascii="宋体" w:hAnsi="宋体" w:eastAsia="宋体" w:cs="宋体"/>
          <w:b/>
          <w:bCs/>
          <w:szCs w:val="21"/>
        </w:rPr>
        <w:t>.2.3</w:t>
      </w:r>
      <w:r>
        <w:rPr>
          <w:rFonts w:hint="eastAsia" w:ascii="宋体" w:hAnsi="宋体" w:eastAsia="宋体" w:cs="宋体"/>
          <w:b/>
          <w:bCs/>
          <w:szCs w:val="21"/>
        </w:rPr>
        <w:t xml:space="preserve">  </w:t>
      </w:r>
      <w:r>
        <w:rPr>
          <w:rFonts w:ascii="宋体" w:hAnsi="宋体" w:eastAsia="宋体" w:cs="宋体"/>
          <w:szCs w:val="21"/>
        </w:rPr>
        <w:t>根据专项施工方案的要求，将各种型号的悬挑承力架、纵向承力钢梁正确就位、安装牢固，是确保悬挑式钢管脚手架搭设符合设计要求的重要环节，在安装过程中必须认真检查、核对，保证质量。在安装悬挑承力架、纵向承力钢梁时，因混凝土的强度较低，若采用锚环、预埋螺栓等锚固件固定悬挑承力架，开始时紧固力不宜过大，可先做初步固定，待开始搭设脚手架前再做进一步紧固。</w:t>
      </w:r>
    </w:p>
    <w:p>
      <w:pPr>
        <w:spacing w:line="360" w:lineRule="auto"/>
        <w:jc w:val="left"/>
        <w:rPr>
          <w:rFonts w:ascii="宋体" w:hAnsi="宋体" w:eastAsia="宋体" w:cs="宋体"/>
          <w:szCs w:val="21"/>
        </w:rPr>
      </w:pPr>
      <w:r>
        <w:rPr>
          <w:rFonts w:hint="eastAsia" w:ascii="宋体" w:hAnsi="宋体" w:eastAsia="宋体" w:cs="宋体"/>
          <w:b/>
          <w:bCs/>
          <w:szCs w:val="21"/>
        </w:rPr>
        <w:t>7</w:t>
      </w:r>
      <w:r>
        <w:rPr>
          <w:rFonts w:ascii="宋体" w:hAnsi="宋体" w:eastAsia="宋体" w:cs="宋体"/>
          <w:b/>
          <w:bCs/>
          <w:szCs w:val="21"/>
        </w:rPr>
        <w:t>.2.4</w:t>
      </w:r>
      <w:r>
        <w:rPr>
          <w:rFonts w:hint="eastAsia" w:ascii="微软雅黑" w:hAnsi="微软雅黑" w:eastAsia="微软雅黑" w:cs="微软雅黑"/>
          <w:szCs w:val="21"/>
        </w:rPr>
        <w:t>~</w:t>
      </w:r>
      <w:r>
        <w:rPr>
          <w:rFonts w:hint="eastAsia" w:ascii="宋体" w:hAnsi="宋体" w:eastAsia="宋体" w:cs="宋体"/>
          <w:b/>
          <w:bCs/>
          <w:szCs w:val="21"/>
        </w:rPr>
        <w:t>7</w:t>
      </w:r>
      <w:r>
        <w:rPr>
          <w:rFonts w:ascii="宋体" w:hAnsi="宋体" w:eastAsia="宋体" w:cs="宋体"/>
          <w:b/>
          <w:bCs/>
          <w:szCs w:val="21"/>
        </w:rPr>
        <w:t>.2.6</w:t>
      </w:r>
      <w:r>
        <w:rPr>
          <w:rFonts w:hint="eastAsia" w:ascii="宋体" w:hAnsi="宋体" w:eastAsia="宋体" w:cs="宋体"/>
          <w:b/>
          <w:bCs/>
          <w:szCs w:val="21"/>
        </w:rPr>
        <w:t xml:space="preserve">  </w:t>
      </w:r>
      <w:r>
        <w:rPr>
          <w:rFonts w:ascii="宋体" w:hAnsi="宋体" w:eastAsia="宋体" w:cs="宋体"/>
          <w:szCs w:val="21"/>
        </w:rPr>
        <w:t>为满足安全防护要求和保证脚手架架体的稳定，做出此规定。</w:t>
      </w:r>
    </w:p>
    <w:p>
      <w:pPr>
        <w:spacing w:line="360" w:lineRule="auto"/>
        <w:jc w:val="center"/>
        <w:outlineLvl w:val="1"/>
        <w:rPr>
          <w:rFonts w:hint="eastAsia" w:ascii="宋体" w:hAnsi="宋体" w:eastAsia="宋体" w:cs="宋体"/>
          <w:b/>
          <w:bCs/>
          <w:szCs w:val="21"/>
        </w:rPr>
      </w:pPr>
      <w:bookmarkStart w:id="156" w:name="_Toc24043"/>
      <w:r>
        <w:rPr>
          <w:rFonts w:hint="eastAsia" w:ascii="宋体" w:hAnsi="宋体" w:eastAsia="宋体" w:cs="宋体"/>
          <w:b/>
          <w:bCs/>
          <w:szCs w:val="21"/>
        </w:rPr>
        <w:t>7.4拆除</w:t>
      </w:r>
      <w:bookmarkEnd w:id="156"/>
    </w:p>
    <w:p>
      <w:pPr>
        <w:spacing w:line="360" w:lineRule="auto"/>
        <w:jc w:val="center"/>
        <w:rPr>
          <w:rFonts w:ascii="宋体" w:hAnsi="宋体" w:eastAsia="宋体" w:cs="宋体"/>
          <w:b/>
          <w:bCs/>
          <w:szCs w:val="21"/>
        </w:rPr>
      </w:pPr>
    </w:p>
    <w:p>
      <w:pPr>
        <w:spacing w:line="360" w:lineRule="auto"/>
        <w:jc w:val="left"/>
        <w:rPr>
          <w:rFonts w:ascii="宋体" w:hAnsi="宋体" w:eastAsia="宋体" w:cs="宋体"/>
          <w:szCs w:val="21"/>
        </w:rPr>
      </w:pPr>
      <w:r>
        <w:rPr>
          <w:rFonts w:hint="eastAsia" w:ascii="宋体" w:hAnsi="宋体" w:eastAsia="宋体" w:cs="宋体"/>
          <w:b/>
          <w:bCs/>
          <w:szCs w:val="21"/>
        </w:rPr>
        <w:t>7</w:t>
      </w:r>
      <w:r>
        <w:rPr>
          <w:rFonts w:ascii="宋体" w:hAnsi="宋体" w:eastAsia="宋体" w:cs="宋体"/>
          <w:b/>
          <w:bCs/>
          <w:szCs w:val="21"/>
        </w:rPr>
        <w:t>.</w:t>
      </w:r>
      <w:r>
        <w:rPr>
          <w:rFonts w:hint="eastAsia" w:ascii="宋体" w:hAnsi="宋体" w:eastAsia="宋体" w:cs="宋体"/>
          <w:b/>
          <w:bCs/>
          <w:szCs w:val="21"/>
        </w:rPr>
        <w:t>4</w:t>
      </w:r>
      <w:r>
        <w:rPr>
          <w:rFonts w:ascii="宋体" w:hAnsi="宋体" w:eastAsia="宋体" w:cs="宋体"/>
          <w:b/>
          <w:bCs/>
          <w:szCs w:val="21"/>
        </w:rPr>
        <w:t>1</w:t>
      </w:r>
      <w:r>
        <w:rPr>
          <w:rFonts w:hint="eastAsia" w:ascii="微软雅黑" w:hAnsi="微软雅黑" w:eastAsia="微软雅黑" w:cs="微软雅黑"/>
          <w:szCs w:val="21"/>
        </w:rPr>
        <w:t>~</w:t>
      </w:r>
      <w:r>
        <w:rPr>
          <w:rFonts w:hint="eastAsia" w:ascii="宋体" w:hAnsi="宋体" w:eastAsia="宋体" w:cs="宋体"/>
          <w:b/>
          <w:bCs/>
          <w:szCs w:val="21"/>
        </w:rPr>
        <w:t>7</w:t>
      </w:r>
      <w:r>
        <w:rPr>
          <w:rFonts w:ascii="宋体" w:hAnsi="宋体" w:eastAsia="宋体" w:cs="宋体"/>
          <w:b/>
          <w:bCs/>
          <w:szCs w:val="21"/>
        </w:rPr>
        <w:t>.</w:t>
      </w:r>
      <w:r>
        <w:rPr>
          <w:rFonts w:hint="eastAsia" w:ascii="宋体" w:hAnsi="宋体" w:eastAsia="宋体" w:cs="宋体"/>
          <w:b/>
          <w:bCs/>
          <w:szCs w:val="21"/>
        </w:rPr>
        <w:t>4</w:t>
      </w:r>
      <w:r>
        <w:rPr>
          <w:rFonts w:ascii="宋体" w:hAnsi="宋体" w:eastAsia="宋体" w:cs="宋体"/>
          <w:b/>
          <w:bCs/>
          <w:szCs w:val="21"/>
        </w:rPr>
        <w:t>.3</w:t>
      </w:r>
      <w:r>
        <w:rPr>
          <w:rFonts w:hint="eastAsia" w:ascii="宋体" w:hAnsi="宋体" w:eastAsia="宋体" w:cs="宋体"/>
          <w:b/>
          <w:bCs/>
          <w:szCs w:val="21"/>
        </w:rPr>
        <w:t xml:space="preserve">  </w:t>
      </w:r>
      <w:r>
        <w:rPr>
          <w:rFonts w:ascii="宋体" w:hAnsi="宋体" w:eastAsia="宋体" w:cs="宋体"/>
          <w:szCs w:val="21"/>
        </w:rPr>
        <w:t>规定了悬挑式钢管脚手架拆除作业前的准备工作和拆除作业应遵守的技术文件。</w:t>
      </w:r>
    </w:p>
    <w:p>
      <w:pPr>
        <w:spacing w:line="360" w:lineRule="auto"/>
        <w:jc w:val="left"/>
        <w:rPr>
          <w:rFonts w:ascii="宋体" w:hAnsi="宋体" w:eastAsia="宋体" w:cs="宋体"/>
          <w:szCs w:val="21"/>
        </w:rPr>
      </w:pPr>
      <w:r>
        <w:rPr>
          <w:rFonts w:hint="eastAsia" w:ascii="宋体" w:hAnsi="宋体" w:eastAsia="宋体" w:cs="宋体"/>
          <w:b/>
          <w:bCs/>
          <w:szCs w:val="21"/>
        </w:rPr>
        <w:t>7</w:t>
      </w:r>
      <w:r>
        <w:rPr>
          <w:rFonts w:ascii="宋体" w:hAnsi="宋体" w:eastAsia="宋体" w:cs="宋体"/>
          <w:b/>
          <w:bCs/>
          <w:szCs w:val="21"/>
        </w:rPr>
        <w:t>.</w:t>
      </w:r>
      <w:r>
        <w:rPr>
          <w:rFonts w:hint="eastAsia" w:ascii="宋体" w:hAnsi="宋体" w:eastAsia="宋体" w:cs="宋体"/>
          <w:b/>
          <w:bCs/>
          <w:szCs w:val="21"/>
        </w:rPr>
        <w:t>4</w:t>
      </w:r>
      <w:r>
        <w:rPr>
          <w:rFonts w:ascii="宋体" w:hAnsi="宋体" w:eastAsia="宋体" w:cs="宋体"/>
          <w:b/>
          <w:bCs/>
          <w:szCs w:val="21"/>
        </w:rPr>
        <w:t>.4</w:t>
      </w:r>
      <w:r>
        <w:rPr>
          <w:rFonts w:hint="eastAsia" w:ascii="微软雅黑" w:hAnsi="微软雅黑" w:eastAsia="微软雅黑" w:cs="微软雅黑"/>
          <w:b/>
          <w:bCs/>
          <w:szCs w:val="21"/>
        </w:rPr>
        <w:t>~</w:t>
      </w:r>
      <w:r>
        <w:rPr>
          <w:rFonts w:hint="eastAsia" w:ascii="宋体" w:hAnsi="宋体" w:eastAsia="宋体" w:cs="宋体"/>
          <w:b/>
          <w:bCs/>
          <w:szCs w:val="21"/>
        </w:rPr>
        <w:t>7</w:t>
      </w:r>
      <w:r>
        <w:rPr>
          <w:rFonts w:ascii="宋体" w:hAnsi="宋体" w:eastAsia="宋体" w:cs="宋体"/>
          <w:b/>
          <w:bCs/>
          <w:szCs w:val="21"/>
        </w:rPr>
        <w:t>.</w:t>
      </w:r>
      <w:r>
        <w:rPr>
          <w:rFonts w:hint="eastAsia" w:ascii="宋体" w:hAnsi="宋体" w:eastAsia="宋体" w:cs="宋体"/>
          <w:b/>
          <w:bCs/>
          <w:szCs w:val="21"/>
        </w:rPr>
        <w:t>4</w:t>
      </w:r>
      <w:r>
        <w:rPr>
          <w:rFonts w:ascii="宋体" w:hAnsi="宋体" w:eastAsia="宋体" w:cs="宋体"/>
          <w:b/>
          <w:bCs/>
          <w:szCs w:val="21"/>
        </w:rPr>
        <w:t>.7</w:t>
      </w:r>
      <w:r>
        <w:rPr>
          <w:rFonts w:hint="eastAsia" w:ascii="宋体" w:hAnsi="宋体" w:eastAsia="宋体" w:cs="宋体"/>
          <w:b/>
          <w:bCs/>
          <w:szCs w:val="21"/>
        </w:rPr>
        <w:t xml:space="preserve">  </w:t>
      </w:r>
      <w:r>
        <w:rPr>
          <w:rFonts w:ascii="宋体" w:hAnsi="宋体" w:eastAsia="宋体" w:cs="宋体"/>
          <w:szCs w:val="21"/>
        </w:rPr>
        <w:t>为保证脚手架在拆除过程中的稳定，提出相应的拆除施工安全技术措施。</w:t>
      </w: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pStyle w:val="2"/>
        <w:rPr>
          <w:rFonts w:hint="eastAsia"/>
        </w:rPr>
      </w:pPr>
    </w:p>
    <w:p>
      <w:pPr>
        <w:spacing w:line="360" w:lineRule="auto"/>
        <w:jc w:val="center"/>
        <w:rPr>
          <w:rFonts w:hint="eastAsia" w:ascii="宋体" w:hAnsi="宋体" w:eastAsia="宋体" w:cs="宋体"/>
          <w:b/>
          <w:bCs/>
          <w:sz w:val="24"/>
        </w:rPr>
      </w:pPr>
    </w:p>
    <w:p>
      <w:pPr>
        <w:spacing w:line="360" w:lineRule="auto"/>
        <w:jc w:val="center"/>
        <w:outlineLvl w:val="0"/>
        <w:rPr>
          <w:rFonts w:hint="eastAsia" w:ascii="宋体" w:hAnsi="宋体" w:eastAsia="宋体" w:cs="宋体"/>
          <w:b/>
          <w:bCs/>
          <w:sz w:val="28"/>
          <w:szCs w:val="28"/>
          <w:lang w:val="en-US"/>
        </w:rPr>
      </w:pPr>
      <w:bookmarkStart w:id="157" w:name="_Toc6850"/>
      <w:bookmarkStart w:id="158" w:name="_Toc9389"/>
      <w:r>
        <w:rPr>
          <w:rFonts w:hint="eastAsia" w:ascii="宋体" w:hAnsi="宋体" w:eastAsia="宋体" w:cs="宋体"/>
          <w:b/>
          <w:bCs/>
          <w:sz w:val="28"/>
          <w:szCs w:val="28"/>
          <w:lang w:val="en-US"/>
        </w:rPr>
        <w:t>8检查和验收</w:t>
      </w:r>
      <w:bookmarkEnd w:id="157"/>
      <w:bookmarkEnd w:id="158"/>
    </w:p>
    <w:p>
      <w:pPr>
        <w:spacing w:line="360" w:lineRule="auto"/>
        <w:jc w:val="center"/>
        <w:rPr>
          <w:rFonts w:ascii="宋体" w:hAnsi="宋体" w:eastAsia="宋体" w:cs="宋体"/>
          <w:b/>
          <w:bCs/>
          <w:sz w:val="24"/>
        </w:rPr>
      </w:pPr>
    </w:p>
    <w:p>
      <w:pPr>
        <w:spacing w:line="360" w:lineRule="auto"/>
        <w:jc w:val="center"/>
        <w:outlineLvl w:val="1"/>
        <w:rPr>
          <w:rFonts w:hint="eastAsia" w:ascii="宋体" w:hAnsi="宋体" w:eastAsia="宋体" w:cs="宋体"/>
          <w:b/>
          <w:bCs/>
          <w:szCs w:val="21"/>
        </w:rPr>
      </w:pPr>
      <w:bookmarkStart w:id="159" w:name="_Toc19417"/>
      <w:bookmarkStart w:id="160" w:name="_Toc13607"/>
      <w:r>
        <w:rPr>
          <w:rFonts w:hint="eastAsia" w:ascii="宋体" w:hAnsi="宋体" w:eastAsia="宋体" w:cs="宋体"/>
          <w:b/>
          <w:bCs/>
          <w:szCs w:val="21"/>
        </w:rPr>
        <w:t>8.1 构配件的检查和验收</w:t>
      </w:r>
      <w:bookmarkEnd w:id="159"/>
      <w:bookmarkEnd w:id="160"/>
    </w:p>
    <w:p>
      <w:pPr>
        <w:spacing w:line="360" w:lineRule="auto"/>
        <w:jc w:val="center"/>
        <w:rPr>
          <w:rFonts w:ascii="宋体" w:hAnsi="宋体" w:eastAsia="宋体" w:cs="宋体"/>
          <w:b/>
          <w:bCs/>
          <w:szCs w:val="21"/>
        </w:rPr>
      </w:pPr>
    </w:p>
    <w:p>
      <w:pPr>
        <w:spacing w:line="360" w:lineRule="auto"/>
        <w:ind w:firstLine="420" w:firstLineChars="200"/>
        <w:jc w:val="left"/>
        <w:rPr>
          <w:rFonts w:ascii="宋体" w:hAnsi="宋体" w:eastAsia="宋体" w:cs="宋体"/>
          <w:szCs w:val="21"/>
        </w:rPr>
      </w:pPr>
      <w:r>
        <w:rPr>
          <w:rFonts w:ascii="宋体" w:hAnsi="宋体" w:eastAsia="宋体" w:cs="宋体"/>
          <w:szCs w:val="21"/>
        </w:rPr>
        <w:t>本节规定了悬挑式钢管脚手架材料、构配件的质量要求和检验方法。悬挑式钢管脚手架长期在室外工作，条件较为恶劣，构件的防腐至关重要，使用前必须做好防腐处理。构件焊接质量验收应在防腐工作开始前完成。</w:t>
      </w:r>
    </w:p>
    <w:p>
      <w:pPr>
        <w:spacing w:line="360" w:lineRule="auto"/>
        <w:ind w:firstLine="420" w:firstLineChars="200"/>
        <w:jc w:val="left"/>
        <w:rPr>
          <w:rFonts w:ascii="宋体" w:hAnsi="宋体" w:eastAsia="宋体" w:cs="宋体"/>
          <w:szCs w:val="21"/>
        </w:rPr>
      </w:pPr>
    </w:p>
    <w:p>
      <w:pPr>
        <w:spacing w:line="360" w:lineRule="auto"/>
        <w:jc w:val="center"/>
        <w:outlineLvl w:val="1"/>
        <w:rPr>
          <w:rFonts w:hint="eastAsia" w:ascii="宋体" w:hAnsi="宋体" w:eastAsia="宋体" w:cs="宋体"/>
          <w:b/>
          <w:bCs/>
          <w:szCs w:val="21"/>
        </w:rPr>
      </w:pPr>
      <w:bookmarkStart w:id="161" w:name="_Toc488"/>
      <w:bookmarkStart w:id="162" w:name="_Toc31633"/>
      <w:r>
        <w:rPr>
          <w:rFonts w:hint="eastAsia" w:ascii="宋体" w:hAnsi="宋体" w:eastAsia="宋体" w:cs="宋体"/>
          <w:b/>
          <w:bCs/>
          <w:szCs w:val="21"/>
        </w:rPr>
        <w:t>8.2悬挑钢管脚手架的检查与验收</w:t>
      </w:r>
      <w:bookmarkEnd w:id="161"/>
      <w:bookmarkEnd w:id="162"/>
    </w:p>
    <w:p>
      <w:pPr>
        <w:spacing w:line="360" w:lineRule="auto"/>
        <w:jc w:val="center"/>
        <w:rPr>
          <w:rFonts w:ascii="宋体" w:hAnsi="宋体" w:eastAsia="宋体" w:cs="宋体"/>
          <w:b/>
          <w:bCs/>
          <w:szCs w:val="21"/>
        </w:rPr>
      </w:pPr>
    </w:p>
    <w:p>
      <w:pPr>
        <w:spacing w:line="360" w:lineRule="auto"/>
        <w:jc w:val="left"/>
        <w:rPr>
          <w:rFonts w:ascii="宋体" w:hAnsi="宋体" w:eastAsia="宋体" w:cs="宋体"/>
          <w:szCs w:val="21"/>
        </w:rPr>
      </w:pPr>
      <w:r>
        <w:rPr>
          <w:rFonts w:hint="eastAsia" w:ascii="宋体" w:hAnsi="宋体" w:eastAsia="宋体" w:cs="宋体"/>
          <w:b/>
          <w:bCs/>
          <w:szCs w:val="21"/>
        </w:rPr>
        <w:t>8</w:t>
      </w:r>
      <w:r>
        <w:rPr>
          <w:rFonts w:ascii="宋体" w:hAnsi="宋体" w:eastAsia="宋体" w:cs="宋体"/>
          <w:b/>
          <w:bCs/>
          <w:szCs w:val="21"/>
        </w:rPr>
        <w:t>.2.1、</w:t>
      </w:r>
      <w:r>
        <w:rPr>
          <w:rFonts w:hint="eastAsia" w:ascii="宋体" w:hAnsi="宋体" w:eastAsia="宋体" w:cs="宋体"/>
          <w:b/>
          <w:bCs/>
          <w:szCs w:val="21"/>
        </w:rPr>
        <w:t>8</w:t>
      </w:r>
      <w:r>
        <w:rPr>
          <w:rFonts w:ascii="宋体" w:hAnsi="宋体" w:eastAsia="宋体" w:cs="宋体"/>
          <w:b/>
          <w:bCs/>
          <w:szCs w:val="21"/>
        </w:rPr>
        <w:t>.2.2</w:t>
      </w:r>
      <w:r>
        <w:rPr>
          <w:rFonts w:hint="eastAsia" w:ascii="宋体" w:hAnsi="宋体" w:eastAsia="宋体" w:cs="宋体"/>
          <w:b/>
          <w:bCs/>
          <w:szCs w:val="21"/>
        </w:rPr>
        <w:t xml:space="preserve">  </w:t>
      </w:r>
      <w:r>
        <w:rPr>
          <w:rFonts w:ascii="宋体" w:hAnsi="宋体" w:eastAsia="宋体" w:cs="宋体"/>
          <w:szCs w:val="21"/>
        </w:rPr>
        <w:t>根据《建筑施工扣件式钢管脚手架安全技术规范》JGJ 130及悬挑式钢管脚手架的特点提出。架体在搭设过程中每10m左右验收一次，主要是为防止架体搭设出现累积偏差过大，并考虑每一悬挑段在搭设1</w:t>
      </w:r>
      <w:r>
        <w:rPr>
          <w:rFonts w:hint="eastAsia" w:ascii="宋体" w:hAnsi="宋体" w:eastAsia="宋体" w:cs="宋体"/>
          <w:szCs w:val="21"/>
        </w:rPr>
        <w:t>/</w:t>
      </w:r>
      <w:r>
        <w:rPr>
          <w:rFonts w:ascii="宋体" w:hAnsi="宋体" w:eastAsia="宋体" w:cs="宋体"/>
          <w:szCs w:val="21"/>
        </w:rPr>
        <w:t>2高度和达到设计高度进行2次验收。悬挑承力架和纵向承力钢梁完成后应及时组织安装质量验收，验收合格方可进行脚手架的搭设。在脚手架的搭设过程中，应按</w:t>
      </w:r>
      <w:r>
        <w:rPr>
          <w:rFonts w:hint="eastAsia" w:ascii="宋体" w:hAnsi="宋体" w:eastAsia="宋体" w:cs="宋体"/>
          <w:szCs w:val="21"/>
        </w:rPr>
        <w:t>本规程</w:t>
      </w:r>
      <w:r>
        <w:rPr>
          <w:rFonts w:ascii="宋体" w:hAnsi="宋体" w:eastAsia="宋体" w:cs="宋体"/>
          <w:szCs w:val="21"/>
        </w:rPr>
        <w:t>的规定进行检查和验收，合格后方可交付使用。</w:t>
      </w:r>
    </w:p>
    <w:p>
      <w:pPr>
        <w:spacing w:line="360" w:lineRule="auto"/>
        <w:jc w:val="left"/>
        <w:rPr>
          <w:rFonts w:ascii="宋体" w:hAnsi="宋体" w:eastAsia="宋体" w:cs="宋体"/>
          <w:szCs w:val="21"/>
        </w:rPr>
      </w:pPr>
      <w:r>
        <w:rPr>
          <w:rFonts w:hint="eastAsia" w:ascii="宋体" w:hAnsi="宋体" w:eastAsia="宋体" w:cs="宋体"/>
          <w:b/>
          <w:bCs/>
          <w:szCs w:val="21"/>
        </w:rPr>
        <w:t>8</w:t>
      </w:r>
      <w:r>
        <w:rPr>
          <w:rFonts w:ascii="宋体" w:hAnsi="宋体" w:eastAsia="宋体" w:cs="宋体"/>
          <w:b/>
          <w:bCs/>
          <w:szCs w:val="21"/>
        </w:rPr>
        <w:t>.2.3</w:t>
      </w:r>
      <w:r>
        <w:rPr>
          <w:rFonts w:hint="eastAsia" w:ascii="宋体" w:hAnsi="宋体" w:eastAsia="宋体" w:cs="宋体"/>
          <w:b/>
          <w:bCs/>
          <w:szCs w:val="21"/>
        </w:rPr>
        <w:t xml:space="preserve">  </w:t>
      </w:r>
      <w:r>
        <w:rPr>
          <w:rFonts w:ascii="宋体" w:hAnsi="宋体" w:eastAsia="宋体" w:cs="宋体"/>
          <w:szCs w:val="21"/>
        </w:rPr>
        <w:t>规定了悬挑式钢管脚手架在使用过程中应检查的主要内容。在定期检查的同时，还应加强日常巡查，及时发现和纠正存在的问题，保证悬挑式钢管脚手架的安全。</w:t>
      </w:r>
    </w:p>
    <w:p>
      <w:pPr>
        <w:spacing w:line="360" w:lineRule="auto"/>
        <w:jc w:val="left"/>
        <w:rPr>
          <w:rFonts w:ascii="宋体" w:hAnsi="宋体" w:eastAsia="宋体" w:cs="宋体"/>
          <w:szCs w:val="21"/>
        </w:rPr>
      </w:pPr>
      <w:r>
        <w:rPr>
          <w:rFonts w:hint="eastAsia" w:ascii="宋体" w:hAnsi="宋体" w:eastAsia="宋体" w:cs="宋体"/>
          <w:b/>
          <w:bCs/>
          <w:szCs w:val="21"/>
        </w:rPr>
        <w:t>8</w:t>
      </w:r>
      <w:r>
        <w:rPr>
          <w:rFonts w:ascii="宋体" w:hAnsi="宋体" w:eastAsia="宋体" w:cs="宋体"/>
          <w:b/>
          <w:bCs/>
          <w:szCs w:val="21"/>
        </w:rPr>
        <w:t>.2.4</w:t>
      </w:r>
      <w:r>
        <w:rPr>
          <w:rFonts w:hint="eastAsia" w:ascii="宋体" w:hAnsi="宋体" w:eastAsia="宋体" w:cs="宋体"/>
          <w:b/>
          <w:bCs/>
          <w:szCs w:val="21"/>
        </w:rPr>
        <w:t xml:space="preserve">  </w:t>
      </w:r>
      <w:r>
        <w:rPr>
          <w:rFonts w:ascii="宋体" w:hAnsi="宋体" w:eastAsia="宋体" w:cs="宋体"/>
          <w:szCs w:val="21"/>
        </w:rPr>
        <w:t>吊拉构件的松紧程度不同，将会导致悬挑承力架力学模型的改变和吊拉构件的不均衡受力，甚至出现严重超载，影响悬挑式钢管脚手架的安全，故应经常检查和及时调整，确保各吊拉构件的受力均衡和可靠工作。</w:t>
      </w: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tabs>
          <w:tab w:val="left" w:pos="4755"/>
        </w:tabs>
        <w:spacing w:line="360" w:lineRule="auto"/>
        <w:rPr>
          <w:rFonts w:hint="eastAsia" w:ascii="宋体" w:hAnsi="宋体" w:eastAsia="宋体" w:cs="宋体"/>
          <w:szCs w:val="21"/>
        </w:rPr>
      </w:pPr>
      <w:r>
        <w:rPr>
          <w:rFonts w:hint="eastAsia" w:ascii="宋体" w:hAnsi="宋体" w:eastAsia="宋体" w:cs="宋体"/>
          <w:szCs w:val="21"/>
        </w:rPr>
        <w:tab/>
      </w:r>
    </w:p>
    <w:p>
      <w:pPr>
        <w:pStyle w:val="2"/>
        <w:outlineLvl w:val="9"/>
        <w:rPr>
          <w:rFonts w:hint="eastAsia" w:ascii="宋体" w:hAnsi="宋体" w:eastAsia="宋体" w:cs="宋体"/>
          <w:szCs w:val="21"/>
        </w:rPr>
      </w:pPr>
    </w:p>
    <w:p>
      <w:pPr>
        <w:rPr>
          <w:rFonts w:hint="eastAsia" w:ascii="宋体" w:hAnsi="宋体" w:eastAsia="宋体" w:cs="宋体"/>
          <w:szCs w:val="21"/>
        </w:rPr>
      </w:pPr>
    </w:p>
    <w:p>
      <w:pPr>
        <w:pStyle w:val="2"/>
        <w:outlineLvl w:val="9"/>
        <w:rPr>
          <w:rFonts w:hint="eastAsia" w:ascii="宋体" w:hAnsi="宋体" w:eastAsia="宋体" w:cs="宋体"/>
          <w:szCs w:val="21"/>
        </w:rPr>
      </w:pPr>
    </w:p>
    <w:p>
      <w:pPr>
        <w:rPr>
          <w:rFonts w:hint="eastAsia" w:ascii="宋体" w:hAnsi="宋体" w:eastAsia="宋体" w:cs="宋体"/>
          <w:szCs w:val="21"/>
        </w:rPr>
      </w:pPr>
    </w:p>
    <w:p>
      <w:pPr>
        <w:pStyle w:val="2"/>
        <w:outlineLvl w:val="9"/>
      </w:pPr>
    </w:p>
    <w:p>
      <w:pPr>
        <w:jc w:val="center"/>
        <w:rPr>
          <w:rFonts w:hint="eastAsia" w:eastAsiaTheme="minorEastAsia"/>
          <w:b/>
          <w:bCs/>
          <w:sz w:val="24"/>
          <w:lang w:val="en-US" w:eastAsia="zh-CN"/>
        </w:rPr>
      </w:pPr>
      <w:r>
        <w:rPr>
          <w:rFonts w:hint="eastAsia"/>
          <w:b/>
          <w:bCs/>
          <w:sz w:val="24"/>
        </w:rPr>
        <w:t xml:space="preserve">9  </w:t>
      </w:r>
      <w:r>
        <w:rPr>
          <w:b/>
          <w:bCs/>
          <w:sz w:val="24"/>
        </w:rPr>
        <w:t>安全管理</w:t>
      </w:r>
      <w:r>
        <w:rPr>
          <w:rFonts w:hint="eastAsia"/>
          <w:b/>
          <w:bCs/>
          <w:sz w:val="24"/>
        </w:rPr>
        <w:t>与</w:t>
      </w:r>
      <w:r>
        <w:rPr>
          <w:rFonts w:hint="eastAsia"/>
          <w:b/>
          <w:bCs/>
          <w:sz w:val="24"/>
          <w:lang w:eastAsia="zh-CN"/>
        </w:rPr>
        <w:t>维护</w:t>
      </w:r>
    </w:p>
    <w:p>
      <w:pPr>
        <w:jc w:val="center"/>
        <w:rPr>
          <w:b/>
          <w:bCs/>
          <w:sz w:val="24"/>
        </w:rPr>
      </w:pPr>
    </w:p>
    <w:p>
      <w:pPr>
        <w:spacing w:line="360" w:lineRule="auto"/>
        <w:rPr>
          <w:rFonts w:ascii="宋体" w:hAnsi="宋体" w:eastAsia="宋体" w:cs="宋体"/>
        </w:rPr>
      </w:pPr>
      <w:r>
        <w:rPr>
          <w:rFonts w:hint="eastAsia" w:ascii="宋体" w:hAnsi="宋体" w:eastAsia="宋体" w:cs="宋体"/>
          <w:b/>
          <w:bCs/>
        </w:rPr>
        <w:t xml:space="preserve">9.1.1～9.1.3  </w:t>
      </w:r>
      <w:r>
        <w:rPr>
          <w:rFonts w:hint="eastAsia" w:ascii="宋体" w:hAnsi="宋体" w:eastAsia="宋体" w:cs="宋体"/>
        </w:rPr>
        <w:t>规定了从事悬挑式钢管脚手架施工作业人员的资格、职业健康要求和作业时应配备的基本个人防护用品。</w:t>
      </w:r>
    </w:p>
    <w:p>
      <w:pPr>
        <w:spacing w:line="360" w:lineRule="auto"/>
        <w:rPr>
          <w:rFonts w:ascii="宋体" w:hAnsi="宋体" w:eastAsia="宋体" w:cs="宋体"/>
        </w:rPr>
      </w:pPr>
      <w:r>
        <w:rPr>
          <w:rFonts w:hint="eastAsia" w:ascii="宋体" w:hAnsi="宋体" w:eastAsia="宋体" w:cs="宋体"/>
          <w:b/>
          <w:bCs/>
        </w:rPr>
        <w:t xml:space="preserve">9.1.4～9.1.7  </w:t>
      </w:r>
      <w:r>
        <w:rPr>
          <w:rFonts w:hint="eastAsia" w:ascii="宋体" w:hAnsi="宋体" w:eastAsia="宋体" w:cs="宋体"/>
        </w:rPr>
        <w:t>提出了悬挑式钢管脚手架施工作业应遵循的技术文件和安全注意事项。</w:t>
      </w:r>
    </w:p>
    <w:p>
      <w:pPr>
        <w:spacing w:line="360" w:lineRule="auto"/>
        <w:rPr>
          <w:rFonts w:ascii="宋体" w:hAnsi="宋体" w:eastAsia="宋体" w:cs="宋体"/>
        </w:rPr>
      </w:pPr>
      <w:r>
        <w:rPr>
          <w:rFonts w:hint="eastAsia" w:ascii="宋体" w:hAnsi="宋体" w:eastAsia="宋体" w:cs="宋体"/>
          <w:b/>
          <w:bCs/>
        </w:rPr>
        <w:t xml:space="preserve">9.1.8、9.1.9  </w:t>
      </w:r>
      <w:r>
        <w:rPr>
          <w:rFonts w:hint="eastAsia" w:ascii="宋体" w:hAnsi="宋体" w:eastAsia="宋体" w:cs="宋体"/>
        </w:rPr>
        <w:t>为防止悬挑式钢管脚手架超载，必须严格控制脚手架的使用范围、使用荷载及其作用方式。根据现场调查，随意扩大脚手架使用范围、建筑垃圾不及时清理和集中堆载的情况时有发生，影响脚手架的安全，必须加强管理。</w:t>
      </w:r>
    </w:p>
    <w:p>
      <w:pPr>
        <w:spacing w:line="360" w:lineRule="auto"/>
        <w:rPr>
          <w:rFonts w:ascii="宋体" w:hAnsi="宋体" w:eastAsia="宋体" w:cs="宋体"/>
        </w:rPr>
      </w:pPr>
      <w:r>
        <w:rPr>
          <w:rFonts w:hint="eastAsia" w:ascii="宋体" w:hAnsi="宋体" w:eastAsia="宋体" w:cs="宋体"/>
          <w:b/>
          <w:bCs/>
        </w:rPr>
        <w:t xml:space="preserve">9.1.11  </w:t>
      </w:r>
      <w:r>
        <w:rPr>
          <w:rFonts w:hint="eastAsia" w:ascii="宋体" w:hAnsi="宋体" w:eastAsia="宋体" w:cs="宋体"/>
        </w:rPr>
        <w:t>这种情况虽属个别现象，但严重影响悬挑式钢管脚手架的安全，必须坚决制止。</w:t>
      </w:r>
    </w:p>
    <w:p>
      <w:pPr>
        <w:spacing w:line="360" w:lineRule="auto"/>
      </w:pPr>
      <w:r>
        <w:rPr>
          <w:rFonts w:hint="eastAsia" w:ascii="宋体" w:hAnsi="宋体" w:eastAsia="宋体" w:cs="宋体"/>
          <w:b/>
          <w:bCs/>
        </w:rPr>
        <w:t xml:space="preserve">9.1.12  </w:t>
      </w:r>
      <w:r>
        <w:rPr>
          <w:rFonts w:hint="eastAsia" w:ascii="宋体" w:hAnsi="宋体" w:eastAsia="宋体" w:cs="宋体"/>
        </w:rPr>
        <w:t>在悬挑式钢管脚手架上进行动火作业，必须实行审批制度，并采取切实可行的防火措施，防止火灾事件的发生。</w:t>
      </w:r>
    </w:p>
    <w:p/>
    <w:p>
      <w:pPr>
        <w:spacing w:line="360" w:lineRule="auto"/>
      </w:pPr>
    </w:p>
    <w:sectPr>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eastAsia="宋体"/>
                              <w:sz w:val="18"/>
                            </w:rPr>
                          </w:pPr>
                        </w:p>
                      </w:txbxContent>
                    </wps:txbx>
                    <wps:bodyPr wrap="none" lIns="0" tIns="0" rIns="0" bIns="0">
                      <a:spAutoFit/>
                    </wps:bodyPr>
                  </wps:wsp>
                </a:graphicData>
              </a:graphic>
            </wp:anchor>
          </w:drawing>
        </mc:Choice>
        <mc:Fallback>
          <w:pict>
            <v:shape id="文本框14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BbR0OzAEAAJcDAAAOAAAAAAAAAAEAIAAAAB4BAABkcnMvZTJv&#10;RG9jLnhtbFBLBQYAAAAABgAGAFkBAABcBQAAAAA=&#10;">
              <v:fill on="f" focussize="0,0"/>
              <v:stroke on="f"/>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0"/>
      </w:rPr>
    </w:pPr>
    <w:r>
      <w:fldChar w:fldCharType="begin"/>
    </w:r>
    <w:r>
      <w:rPr>
        <w:rStyle w:val="20"/>
      </w:rPr>
      <w:instrText xml:space="preserve">PAGE  </w:instrText>
    </w:r>
    <w:r>
      <w:fldChar w:fldCharType="separate"/>
    </w:r>
    <w:r>
      <w:rPr>
        <w:rStyle w:val="20"/>
      </w:rPr>
      <w:t>42</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1</w:t>
    </w:r>
    <w:r>
      <w:rPr>
        <w:rStyle w:val="20"/>
      </w:rPr>
      <w:fldChar w:fldCharType="end"/>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34</w:t>
    </w:r>
    <w:r>
      <w:rPr>
        <w:rStyle w:val="20"/>
      </w:rPr>
      <w:fldChar w:fldCharType="end"/>
    </w:r>
  </w:p>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0"/>
      </w:rPr>
    </w:pPr>
    <w:r>
      <w:rPr>
        <w:rStyle w:val="20"/>
      </w:rPr>
      <w:fldChar w:fldCharType="begin"/>
    </w:r>
    <w:r>
      <w:rPr>
        <w:rStyle w:val="20"/>
      </w:rPr>
      <w:instrText xml:space="preserve">PAGE  </w:instrText>
    </w:r>
    <w:r>
      <w:rPr>
        <w:rStyle w:val="20"/>
        <w:position w:val="-10"/>
      </w:rPr>
      <w:fldChar w:fldCharType="end"/>
    </w:r>
  </w:p>
  <w:p>
    <w:pPr>
      <w:pStyle w:val="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39</w:t>
    </w:r>
    <w:r>
      <w:rPr>
        <w:rStyle w:val="20"/>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position w:val="-9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F934C"/>
    <w:multiLevelType w:val="multilevel"/>
    <w:tmpl w:val="8D9F934C"/>
    <w:lvl w:ilvl="0" w:tentative="0">
      <w:start w:val="1"/>
      <w:numFmt w:val="chineseCountingThousand"/>
      <w:suff w:val="space"/>
      <w:lvlText w:val="第%1章"/>
      <w:lvlJc w:val="left"/>
      <w:pPr>
        <w:ind w:left="0" w:firstLine="0"/>
      </w:pPr>
      <w:rPr>
        <w:rFonts w:hint="eastAsia"/>
        <w:b/>
        <w:bCs w:val="0"/>
        <w:i w:val="0"/>
        <w:iCs w:val="0"/>
        <w:caps w:val="0"/>
        <w:smallCaps w:val="0"/>
        <w:vanish w:val="0"/>
        <w:spacing w:val="0"/>
        <w:position w:val="0"/>
        <w:u w:val="none"/>
        <w:vertAlign w:val="baseline"/>
      </w:rPr>
    </w:lvl>
    <w:lvl w:ilvl="1" w:tentative="0">
      <w:start w:val="1"/>
      <w:numFmt w:val="decimal"/>
      <w:pStyle w:val="31"/>
      <w:isLgl/>
      <w:suff w:val="space"/>
      <w:lvlText w:val="%1.%2"/>
      <w:lvlJc w:val="left"/>
      <w:pPr>
        <w:ind w:left="0" w:firstLine="0"/>
      </w:pPr>
      <w:rPr>
        <w:rFonts w:hint="eastAsia" w:ascii="Times New Roman" w:hAnsi="Times New Roman"/>
        <w:b w:val="0"/>
        <w:i w:val="0"/>
        <w:iCs w:val="0"/>
        <w:caps w:val="0"/>
        <w:smallCaps w:val="0"/>
        <w:vanish w:val="0"/>
        <w:spacing w:val="0"/>
        <w:position w:val="0"/>
        <w:u w:val="none"/>
        <w:vertAlign w:val="baseline"/>
      </w:rPr>
    </w:lvl>
    <w:lvl w:ilvl="2" w:tentative="0">
      <w:start w:val="1"/>
      <w:numFmt w:val="decimal"/>
      <w:isLgl/>
      <w:suff w:val="space"/>
      <w:lvlText w:val="%1.%2.%3"/>
      <w:lvlJc w:val="left"/>
      <w:pPr>
        <w:ind w:left="0" w:firstLine="0"/>
      </w:pPr>
      <w:rPr>
        <w:rFonts w:hint="eastAsia" w:ascii="宋体" w:eastAsia="宋体"/>
        <w:b/>
        <w:i w:val="0"/>
        <w:caps w:val="0"/>
        <w:vanish w:val="0"/>
        <w:sz w:val="24"/>
        <w:u w:val="none"/>
        <w:vertAlign w:val="baseline"/>
      </w:rPr>
    </w:lvl>
    <w:lvl w:ilvl="3" w:tentative="0">
      <w:start w:val="1"/>
      <w:numFmt w:val="decimal"/>
      <w:isLgl/>
      <w:suff w:val="space"/>
      <w:lvlText w:val="%1.%2.%3.%4"/>
      <w:lvlJc w:val="left"/>
      <w:pPr>
        <w:ind w:left="0" w:firstLine="0"/>
      </w:pPr>
      <w:rPr>
        <w:rFonts w:hint="eastAsia"/>
        <w:b w:val="0"/>
        <w:bCs w:val="0"/>
        <w:i w:val="0"/>
        <w:iCs w:val="0"/>
        <w:caps w:val="0"/>
        <w:smallCaps w:val="0"/>
        <w:vanish w:val="0"/>
        <w:spacing w:val="0"/>
        <w:position w:val="0"/>
        <w:u w:val="none"/>
        <w:vertAlign w:val="baseline"/>
      </w:rPr>
    </w:lvl>
    <w:lvl w:ilvl="4" w:tentative="0">
      <w:start w:val="1"/>
      <w:numFmt w:val="decimal"/>
      <w:pStyle w:val="27"/>
      <w:isLgl/>
      <w:suff w:val="space"/>
      <w:lvlText w:val="图%1.%2-%5"/>
      <w:lvlJc w:val="left"/>
      <w:pPr>
        <w:tabs>
          <w:tab w:val="left" w:pos="0"/>
        </w:tabs>
        <w:ind w:left="0" w:firstLine="0"/>
      </w:pPr>
      <w:rPr>
        <w:rFonts w:hint="eastAsia"/>
        <w:b w:val="0"/>
        <w:bCs w:val="0"/>
        <w:i w:val="0"/>
        <w:iCs w:val="0"/>
        <w:caps w:val="0"/>
        <w:smallCaps w:val="0"/>
        <w:vanish w:val="0"/>
        <w:spacing w:val="0"/>
        <w:position w:val="0"/>
        <w:u w:val="none"/>
        <w:vertAlign w:val="baseline"/>
      </w:rPr>
    </w:lvl>
    <w:lvl w:ilvl="5" w:tentative="0">
      <w:start w:val="1"/>
      <w:numFmt w:val="decimal"/>
      <w:isLgl/>
      <w:suff w:val="space"/>
      <w:lvlText w:val="表%1.%2-%6"/>
      <w:lvlJc w:val="left"/>
      <w:pPr>
        <w:ind w:left="0" w:firstLine="0"/>
      </w:pPr>
      <w:rPr>
        <w:rFonts w:hint="eastAsia"/>
        <w:b w:val="0"/>
        <w:bCs w:val="0"/>
        <w:i w:val="0"/>
        <w:iCs w:val="0"/>
        <w:caps w:val="0"/>
        <w:smallCaps w:val="0"/>
        <w:vanish w:val="0"/>
        <w:spacing w:val="0"/>
        <w:position w:val="0"/>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E9A31367"/>
    <w:multiLevelType w:val="singleLevel"/>
    <w:tmpl w:val="E9A31367"/>
    <w:lvl w:ilvl="0" w:tentative="0">
      <w:start w:val="5"/>
      <w:numFmt w:val="decimal"/>
      <w:suff w:val="space"/>
      <w:lvlText w:val="%1)"/>
      <w:lvlJc w:val="left"/>
    </w:lvl>
  </w:abstractNum>
  <w:abstractNum w:abstractNumId="2">
    <w:nsid w:val="251B2790"/>
    <w:multiLevelType w:val="multilevel"/>
    <w:tmpl w:val="251B279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C020879"/>
    <w:multiLevelType w:val="multilevel"/>
    <w:tmpl w:val="5C02087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B24ED05"/>
    <w:multiLevelType w:val="multilevel"/>
    <w:tmpl w:val="7B24ED05"/>
    <w:lvl w:ilvl="0" w:tentative="0">
      <w:start w:val="1"/>
      <w:numFmt w:val="decimal"/>
      <w:suff w:val="space"/>
      <w:lvlText w:val="%1 "/>
      <w:lvlJc w:val="left"/>
      <w:pPr>
        <w:tabs>
          <w:tab w:val="left" w:pos="0"/>
        </w:tabs>
        <w:ind w:left="432" w:hanging="432"/>
      </w:pPr>
      <w:rPr>
        <w:rFonts w:hint="default" w:ascii="Arial" w:hAnsi="Arial" w:eastAsia="宋体" w:cs="宋体"/>
        <w:sz w:val="30"/>
      </w:rPr>
    </w:lvl>
    <w:lvl w:ilvl="1" w:tentative="0">
      <w:start w:val="1"/>
      <w:numFmt w:val="decimal"/>
      <w:suff w:val="space"/>
      <w:lvlText w:val="%1.%2 "/>
      <w:lvlJc w:val="left"/>
      <w:pPr>
        <w:tabs>
          <w:tab w:val="left" w:pos="0"/>
        </w:tabs>
        <w:ind w:left="575" w:hanging="575"/>
      </w:pPr>
      <w:rPr>
        <w:rFonts w:hint="default" w:ascii="Arial" w:hAnsi="Arial" w:eastAsia="宋体" w:cs="宋体"/>
        <w:b/>
        <w:sz w:val="28"/>
      </w:rPr>
    </w:lvl>
    <w:lvl w:ilvl="2" w:tentative="0">
      <w:start w:val="1"/>
      <w:numFmt w:val="decimal"/>
      <w:pStyle w:val="4"/>
      <w:suff w:val="space"/>
      <w:lvlText w:val="%1.%2.%3 "/>
      <w:lvlJc w:val="left"/>
      <w:pPr>
        <w:tabs>
          <w:tab w:val="left" w:pos="420"/>
        </w:tabs>
        <w:ind w:left="720" w:hanging="720"/>
      </w:pPr>
      <w:rPr>
        <w:rFonts w:hint="default" w:ascii="Arial" w:hAnsi="Arial" w:eastAsia="宋体" w:cs="宋体"/>
        <w:b/>
        <w:sz w:val="24"/>
      </w:rPr>
    </w:lvl>
    <w:lvl w:ilvl="3" w:tentative="0">
      <w:start w:val="1"/>
      <w:numFmt w:val="decimal"/>
      <w:pStyle w:val="5"/>
      <w:suff w:val="space"/>
      <w:lvlText w:val="%4 "/>
      <w:lvlJc w:val="left"/>
      <w:pPr>
        <w:tabs>
          <w:tab w:val="left" w:pos="0"/>
        </w:tabs>
        <w:ind w:left="864" w:hanging="184"/>
      </w:pPr>
      <w:rPr>
        <w:rFonts w:hint="default" w:ascii="宋体" w:hAnsi="宋体" w:eastAsia="宋体" w:cs="宋体"/>
        <w:b w:val="0"/>
        <w:bCs/>
        <w:sz w:val="24"/>
      </w:rPr>
    </w:lvl>
    <w:lvl w:ilvl="4" w:tentative="0">
      <w:start w:val="1"/>
      <w:numFmt w:val="decimal"/>
      <w:suff w:val="nothing"/>
      <w:lvlText w:val="%5）"/>
      <w:lvlJc w:val="left"/>
      <w:pPr>
        <w:tabs>
          <w:tab w:val="left" w:pos="420"/>
        </w:tabs>
        <w:ind w:left="1008" w:hanging="1008"/>
      </w:pPr>
      <w:rPr>
        <w:rFonts w:hint="eastAsia" w:ascii="宋体" w:hAnsi="宋体" w:eastAsia="宋体" w:cs="宋体"/>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NjQ1ZjMwZmVlMTljMGQ0MTUyODYzMmZkZDAwMjkifQ=="/>
  </w:docVars>
  <w:rsids>
    <w:rsidRoot w:val="32BF1E1D"/>
    <w:rsid w:val="00003E9B"/>
    <w:rsid w:val="00145703"/>
    <w:rsid w:val="00210F56"/>
    <w:rsid w:val="002919F2"/>
    <w:rsid w:val="00304F61"/>
    <w:rsid w:val="00332E36"/>
    <w:rsid w:val="00416146"/>
    <w:rsid w:val="004E68D8"/>
    <w:rsid w:val="00541852"/>
    <w:rsid w:val="00752E2B"/>
    <w:rsid w:val="00781049"/>
    <w:rsid w:val="00796AD9"/>
    <w:rsid w:val="00871DF6"/>
    <w:rsid w:val="008742E7"/>
    <w:rsid w:val="008F292A"/>
    <w:rsid w:val="00936AE5"/>
    <w:rsid w:val="009D2A01"/>
    <w:rsid w:val="00A4341C"/>
    <w:rsid w:val="00A73E2F"/>
    <w:rsid w:val="00AD3133"/>
    <w:rsid w:val="00BA537D"/>
    <w:rsid w:val="00C00474"/>
    <w:rsid w:val="00C40220"/>
    <w:rsid w:val="00C64CC7"/>
    <w:rsid w:val="00CB70B0"/>
    <w:rsid w:val="00D858C9"/>
    <w:rsid w:val="00E352C4"/>
    <w:rsid w:val="00E54EAF"/>
    <w:rsid w:val="00EF708F"/>
    <w:rsid w:val="01022FF1"/>
    <w:rsid w:val="01150A12"/>
    <w:rsid w:val="01335CE5"/>
    <w:rsid w:val="01496908"/>
    <w:rsid w:val="017113CB"/>
    <w:rsid w:val="01801F61"/>
    <w:rsid w:val="018D7895"/>
    <w:rsid w:val="01985D8D"/>
    <w:rsid w:val="01C11D3A"/>
    <w:rsid w:val="01D01549"/>
    <w:rsid w:val="01D06ED6"/>
    <w:rsid w:val="01E7394B"/>
    <w:rsid w:val="025C1E59"/>
    <w:rsid w:val="02A65F85"/>
    <w:rsid w:val="02AA2F40"/>
    <w:rsid w:val="02CD4485"/>
    <w:rsid w:val="02DF68FA"/>
    <w:rsid w:val="02E3768C"/>
    <w:rsid w:val="02ED3BC6"/>
    <w:rsid w:val="02EE59E6"/>
    <w:rsid w:val="02EF42F5"/>
    <w:rsid w:val="0302412A"/>
    <w:rsid w:val="03E51B3B"/>
    <w:rsid w:val="04140D2C"/>
    <w:rsid w:val="04557716"/>
    <w:rsid w:val="04AD00AB"/>
    <w:rsid w:val="04CB47AD"/>
    <w:rsid w:val="04CF76C4"/>
    <w:rsid w:val="04DA3511"/>
    <w:rsid w:val="04E649B0"/>
    <w:rsid w:val="052E21C1"/>
    <w:rsid w:val="06146C34"/>
    <w:rsid w:val="06200BFB"/>
    <w:rsid w:val="06FD3828"/>
    <w:rsid w:val="074B78AB"/>
    <w:rsid w:val="07793196"/>
    <w:rsid w:val="07DE1BD6"/>
    <w:rsid w:val="07E26E1B"/>
    <w:rsid w:val="07F471B4"/>
    <w:rsid w:val="086974CE"/>
    <w:rsid w:val="098D41AA"/>
    <w:rsid w:val="09AE0279"/>
    <w:rsid w:val="09EC2CD3"/>
    <w:rsid w:val="0A0523EE"/>
    <w:rsid w:val="0A086D80"/>
    <w:rsid w:val="0A7721CE"/>
    <w:rsid w:val="0A912B70"/>
    <w:rsid w:val="0AB8133E"/>
    <w:rsid w:val="0AD55520"/>
    <w:rsid w:val="0B9F1F73"/>
    <w:rsid w:val="0BA66C64"/>
    <w:rsid w:val="0BCD7204"/>
    <w:rsid w:val="0BF26095"/>
    <w:rsid w:val="0C0D0F60"/>
    <w:rsid w:val="0CA9008D"/>
    <w:rsid w:val="0CD74CB6"/>
    <w:rsid w:val="0D6E6039"/>
    <w:rsid w:val="0E8B5875"/>
    <w:rsid w:val="0E907B56"/>
    <w:rsid w:val="0F49002B"/>
    <w:rsid w:val="0FF554DF"/>
    <w:rsid w:val="105F468F"/>
    <w:rsid w:val="106D1FAD"/>
    <w:rsid w:val="1122075C"/>
    <w:rsid w:val="113A0FB6"/>
    <w:rsid w:val="11756FC1"/>
    <w:rsid w:val="11913F97"/>
    <w:rsid w:val="11AA5BE4"/>
    <w:rsid w:val="11D95B13"/>
    <w:rsid w:val="11E53CB8"/>
    <w:rsid w:val="11EE0CA8"/>
    <w:rsid w:val="124F5617"/>
    <w:rsid w:val="12865C3B"/>
    <w:rsid w:val="12C318D4"/>
    <w:rsid w:val="12FA02A7"/>
    <w:rsid w:val="130B28C5"/>
    <w:rsid w:val="13120481"/>
    <w:rsid w:val="13414286"/>
    <w:rsid w:val="13491142"/>
    <w:rsid w:val="14233C8E"/>
    <w:rsid w:val="142711C5"/>
    <w:rsid w:val="14372200"/>
    <w:rsid w:val="145A2D2F"/>
    <w:rsid w:val="149B01B7"/>
    <w:rsid w:val="14AC071E"/>
    <w:rsid w:val="14C64CA5"/>
    <w:rsid w:val="15144F6E"/>
    <w:rsid w:val="151A301E"/>
    <w:rsid w:val="1537321C"/>
    <w:rsid w:val="155B1565"/>
    <w:rsid w:val="155C28FA"/>
    <w:rsid w:val="155D1643"/>
    <w:rsid w:val="156F01DE"/>
    <w:rsid w:val="15CA0E3A"/>
    <w:rsid w:val="15E06F94"/>
    <w:rsid w:val="15E2502E"/>
    <w:rsid w:val="15E54186"/>
    <w:rsid w:val="16316103"/>
    <w:rsid w:val="16453E64"/>
    <w:rsid w:val="165E10D0"/>
    <w:rsid w:val="166B3CDD"/>
    <w:rsid w:val="16977868"/>
    <w:rsid w:val="16BA5BF7"/>
    <w:rsid w:val="16D27666"/>
    <w:rsid w:val="16DE7D73"/>
    <w:rsid w:val="175B68A5"/>
    <w:rsid w:val="175C7C89"/>
    <w:rsid w:val="1782417A"/>
    <w:rsid w:val="17A67E23"/>
    <w:rsid w:val="19556892"/>
    <w:rsid w:val="199026F9"/>
    <w:rsid w:val="1991405B"/>
    <w:rsid w:val="19BF0F83"/>
    <w:rsid w:val="19E36914"/>
    <w:rsid w:val="1A5B48CB"/>
    <w:rsid w:val="1A9740F5"/>
    <w:rsid w:val="1AB371DF"/>
    <w:rsid w:val="1AD87E88"/>
    <w:rsid w:val="1AE55E62"/>
    <w:rsid w:val="1AE84FC9"/>
    <w:rsid w:val="1B0009C5"/>
    <w:rsid w:val="1C045336"/>
    <w:rsid w:val="1C184C86"/>
    <w:rsid w:val="1C220782"/>
    <w:rsid w:val="1C9E2EC1"/>
    <w:rsid w:val="1C9F08C9"/>
    <w:rsid w:val="1CAD4DF4"/>
    <w:rsid w:val="1CEE0B92"/>
    <w:rsid w:val="1D555B64"/>
    <w:rsid w:val="1D6D67C4"/>
    <w:rsid w:val="1DB112C8"/>
    <w:rsid w:val="1E12747C"/>
    <w:rsid w:val="1E1A262D"/>
    <w:rsid w:val="1E22682A"/>
    <w:rsid w:val="1E8950F7"/>
    <w:rsid w:val="1E9E0E5B"/>
    <w:rsid w:val="1EBD3814"/>
    <w:rsid w:val="1EC16CD8"/>
    <w:rsid w:val="1ED15B22"/>
    <w:rsid w:val="1EF8418D"/>
    <w:rsid w:val="1EF9300C"/>
    <w:rsid w:val="1F104E81"/>
    <w:rsid w:val="1F3E5FD7"/>
    <w:rsid w:val="1F642A27"/>
    <w:rsid w:val="1F7A4ED9"/>
    <w:rsid w:val="1FBE5681"/>
    <w:rsid w:val="1FD95A9D"/>
    <w:rsid w:val="1FE14A51"/>
    <w:rsid w:val="1FF60121"/>
    <w:rsid w:val="1FF62254"/>
    <w:rsid w:val="200B099B"/>
    <w:rsid w:val="2033553A"/>
    <w:rsid w:val="206E60E0"/>
    <w:rsid w:val="2070633B"/>
    <w:rsid w:val="20AF3F3D"/>
    <w:rsid w:val="211C3C72"/>
    <w:rsid w:val="21747460"/>
    <w:rsid w:val="217A23C3"/>
    <w:rsid w:val="2186530F"/>
    <w:rsid w:val="21B25FDA"/>
    <w:rsid w:val="21EA1A5E"/>
    <w:rsid w:val="22623C10"/>
    <w:rsid w:val="22E26C42"/>
    <w:rsid w:val="231F6A9C"/>
    <w:rsid w:val="23D16440"/>
    <w:rsid w:val="24286731"/>
    <w:rsid w:val="24876DD6"/>
    <w:rsid w:val="248B2887"/>
    <w:rsid w:val="24B132F9"/>
    <w:rsid w:val="250B7262"/>
    <w:rsid w:val="2513335E"/>
    <w:rsid w:val="251D578F"/>
    <w:rsid w:val="256D5867"/>
    <w:rsid w:val="258D6548"/>
    <w:rsid w:val="25C723B4"/>
    <w:rsid w:val="26206369"/>
    <w:rsid w:val="2654521B"/>
    <w:rsid w:val="268910ED"/>
    <w:rsid w:val="26911B8A"/>
    <w:rsid w:val="26F525CB"/>
    <w:rsid w:val="2711389E"/>
    <w:rsid w:val="2714723A"/>
    <w:rsid w:val="272E5453"/>
    <w:rsid w:val="2759161F"/>
    <w:rsid w:val="27AD1DD4"/>
    <w:rsid w:val="27F90402"/>
    <w:rsid w:val="282C60C8"/>
    <w:rsid w:val="28DC4818"/>
    <w:rsid w:val="28F113F7"/>
    <w:rsid w:val="291E5160"/>
    <w:rsid w:val="293F4E51"/>
    <w:rsid w:val="296C4D0F"/>
    <w:rsid w:val="296E19A8"/>
    <w:rsid w:val="298F34E4"/>
    <w:rsid w:val="29EF659F"/>
    <w:rsid w:val="2A660FB8"/>
    <w:rsid w:val="2A803FDD"/>
    <w:rsid w:val="2B620C43"/>
    <w:rsid w:val="2BAF50EE"/>
    <w:rsid w:val="2BD36BFF"/>
    <w:rsid w:val="2C106849"/>
    <w:rsid w:val="2C190DC9"/>
    <w:rsid w:val="2C872F6E"/>
    <w:rsid w:val="2D073BCA"/>
    <w:rsid w:val="2D2D3455"/>
    <w:rsid w:val="2DA465D6"/>
    <w:rsid w:val="2DC51E6D"/>
    <w:rsid w:val="2E2E0E9B"/>
    <w:rsid w:val="2EDA3190"/>
    <w:rsid w:val="2EF849B5"/>
    <w:rsid w:val="2F474728"/>
    <w:rsid w:val="2FAB0050"/>
    <w:rsid w:val="2FD33A00"/>
    <w:rsid w:val="2FDD1731"/>
    <w:rsid w:val="2FF66EFF"/>
    <w:rsid w:val="30130A4B"/>
    <w:rsid w:val="301710EB"/>
    <w:rsid w:val="304F7159"/>
    <w:rsid w:val="305C3F5E"/>
    <w:rsid w:val="30BC54B2"/>
    <w:rsid w:val="30C725D7"/>
    <w:rsid w:val="31297107"/>
    <w:rsid w:val="314C4DAD"/>
    <w:rsid w:val="31AB262D"/>
    <w:rsid w:val="31BD23A1"/>
    <w:rsid w:val="31DC2F35"/>
    <w:rsid w:val="31E83C17"/>
    <w:rsid w:val="32607DFF"/>
    <w:rsid w:val="329635A3"/>
    <w:rsid w:val="32B61940"/>
    <w:rsid w:val="32BF1E1D"/>
    <w:rsid w:val="32C15375"/>
    <w:rsid w:val="32D403F9"/>
    <w:rsid w:val="331347C9"/>
    <w:rsid w:val="33497E66"/>
    <w:rsid w:val="338718B7"/>
    <w:rsid w:val="33C80CF5"/>
    <w:rsid w:val="34071094"/>
    <w:rsid w:val="340C6858"/>
    <w:rsid w:val="345E559A"/>
    <w:rsid w:val="348E492F"/>
    <w:rsid w:val="34A71001"/>
    <w:rsid w:val="34D327F2"/>
    <w:rsid w:val="34D32F53"/>
    <w:rsid w:val="355144E4"/>
    <w:rsid w:val="35903C41"/>
    <w:rsid w:val="35A43FD3"/>
    <w:rsid w:val="36325D91"/>
    <w:rsid w:val="36523C8B"/>
    <w:rsid w:val="368417A4"/>
    <w:rsid w:val="369E7196"/>
    <w:rsid w:val="3708329F"/>
    <w:rsid w:val="373F476F"/>
    <w:rsid w:val="37673080"/>
    <w:rsid w:val="376D4B3D"/>
    <w:rsid w:val="37F85185"/>
    <w:rsid w:val="380A5C84"/>
    <w:rsid w:val="383C5AB2"/>
    <w:rsid w:val="38C531AE"/>
    <w:rsid w:val="399D3D61"/>
    <w:rsid w:val="39B9379A"/>
    <w:rsid w:val="39C57535"/>
    <w:rsid w:val="3A605848"/>
    <w:rsid w:val="3A650BF6"/>
    <w:rsid w:val="3A8078C5"/>
    <w:rsid w:val="3AA11FF9"/>
    <w:rsid w:val="3AC678B9"/>
    <w:rsid w:val="3ACC06AD"/>
    <w:rsid w:val="3ACD6EDE"/>
    <w:rsid w:val="3B0B7807"/>
    <w:rsid w:val="3B24577E"/>
    <w:rsid w:val="3B3015A7"/>
    <w:rsid w:val="3B67620E"/>
    <w:rsid w:val="3B9924E9"/>
    <w:rsid w:val="3C145ABE"/>
    <w:rsid w:val="3C531092"/>
    <w:rsid w:val="3C5F13D1"/>
    <w:rsid w:val="3C6E4350"/>
    <w:rsid w:val="3CC31E66"/>
    <w:rsid w:val="3CC820F7"/>
    <w:rsid w:val="3D3E068F"/>
    <w:rsid w:val="3D5B27B9"/>
    <w:rsid w:val="3D6A5C1C"/>
    <w:rsid w:val="3DA54918"/>
    <w:rsid w:val="3DBE75A3"/>
    <w:rsid w:val="3DDF1A4A"/>
    <w:rsid w:val="3E00680D"/>
    <w:rsid w:val="3E247A8E"/>
    <w:rsid w:val="3EB55EA8"/>
    <w:rsid w:val="3EF73899"/>
    <w:rsid w:val="3F375484"/>
    <w:rsid w:val="3F4B3AD0"/>
    <w:rsid w:val="3F4D5317"/>
    <w:rsid w:val="3FA20763"/>
    <w:rsid w:val="3FC35030"/>
    <w:rsid w:val="4053595F"/>
    <w:rsid w:val="40776A3F"/>
    <w:rsid w:val="407A4C03"/>
    <w:rsid w:val="410C1D76"/>
    <w:rsid w:val="41525C3A"/>
    <w:rsid w:val="41794A67"/>
    <w:rsid w:val="419B56FD"/>
    <w:rsid w:val="41B837D9"/>
    <w:rsid w:val="426D58C2"/>
    <w:rsid w:val="42FF04D7"/>
    <w:rsid w:val="4327688B"/>
    <w:rsid w:val="434D3A87"/>
    <w:rsid w:val="43796C1C"/>
    <w:rsid w:val="43B35ED7"/>
    <w:rsid w:val="43DB221D"/>
    <w:rsid w:val="43F81C45"/>
    <w:rsid w:val="441422C2"/>
    <w:rsid w:val="448E56C7"/>
    <w:rsid w:val="44C524A0"/>
    <w:rsid w:val="45261EAC"/>
    <w:rsid w:val="45331968"/>
    <w:rsid w:val="45574C16"/>
    <w:rsid w:val="45EB0E57"/>
    <w:rsid w:val="46140BA6"/>
    <w:rsid w:val="46C0548D"/>
    <w:rsid w:val="46E46CF4"/>
    <w:rsid w:val="46F87230"/>
    <w:rsid w:val="46FE673D"/>
    <w:rsid w:val="471406DD"/>
    <w:rsid w:val="474A5983"/>
    <w:rsid w:val="48050700"/>
    <w:rsid w:val="48266CB4"/>
    <w:rsid w:val="487D06E6"/>
    <w:rsid w:val="489327B9"/>
    <w:rsid w:val="48D51941"/>
    <w:rsid w:val="48D85FA3"/>
    <w:rsid w:val="48E07B6F"/>
    <w:rsid w:val="490208D2"/>
    <w:rsid w:val="4920489A"/>
    <w:rsid w:val="497317A4"/>
    <w:rsid w:val="498255B6"/>
    <w:rsid w:val="49891622"/>
    <w:rsid w:val="49A17C92"/>
    <w:rsid w:val="49B272F8"/>
    <w:rsid w:val="49DC2447"/>
    <w:rsid w:val="49E864C6"/>
    <w:rsid w:val="4AC71AE0"/>
    <w:rsid w:val="4ADD1600"/>
    <w:rsid w:val="4AF62261"/>
    <w:rsid w:val="4B1706AA"/>
    <w:rsid w:val="4B632573"/>
    <w:rsid w:val="4B7B7D35"/>
    <w:rsid w:val="4B8D735A"/>
    <w:rsid w:val="4BBE22F7"/>
    <w:rsid w:val="4BC02E5A"/>
    <w:rsid w:val="4C2A64F7"/>
    <w:rsid w:val="4C5E49C9"/>
    <w:rsid w:val="4C7D7C19"/>
    <w:rsid w:val="4CB17354"/>
    <w:rsid w:val="4D05177C"/>
    <w:rsid w:val="4D0E2D62"/>
    <w:rsid w:val="4D1858B4"/>
    <w:rsid w:val="4D1929D3"/>
    <w:rsid w:val="4D6E691C"/>
    <w:rsid w:val="4DDC2DA6"/>
    <w:rsid w:val="4DEF7282"/>
    <w:rsid w:val="4E816AC3"/>
    <w:rsid w:val="4F1D3C9C"/>
    <w:rsid w:val="4F216B81"/>
    <w:rsid w:val="4F512177"/>
    <w:rsid w:val="4FBE5FF4"/>
    <w:rsid w:val="4FDC1A15"/>
    <w:rsid w:val="4FF01D66"/>
    <w:rsid w:val="500F44FD"/>
    <w:rsid w:val="501D6A10"/>
    <w:rsid w:val="50246B02"/>
    <w:rsid w:val="506F5209"/>
    <w:rsid w:val="5076286F"/>
    <w:rsid w:val="50AD3DB7"/>
    <w:rsid w:val="50BC34FE"/>
    <w:rsid w:val="50DC66EF"/>
    <w:rsid w:val="50E21FC2"/>
    <w:rsid w:val="51334A89"/>
    <w:rsid w:val="514366E0"/>
    <w:rsid w:val="51FC3DC8"/>
    <w:rsid w:val="521C790C"/>
    <w:rsid w:val="525E4C12"/>
    <w:rsid w:val="527D1FFA"/>
    <w:rsid w:val="52A10B44"/>
    <w:rsid w:val="52DB10A5"/>
    <w:rsid w:val="536064B1"/>
    <w:rsid w:val="536270DB"/>
    <w:rsid w:val="53E14F2A"/>
    <w:rsid w:val="5413585D"/>
    <w:rsid w:val="54750FA7"/>
    <w:rsid w:val="54B0031A"/>
    <w:rsid w:val="54EE23BB"/>
    <w:rsid w:val="54FA6659"/>
    <w:rsid w:val="5504705E"/>
    <w:rsid w:val="55403669"/>
    <w:rsid w:val="55483F2F"/>
    <w:rsid w:val="55654C60"/>
    <w:rsid w:val="557748E9"/>
    <w:rsid w:val="55AE6607"/>
    <w:rsid w:val="55BA32AC"/>
    <w:rsid w:val="55D366CB"/>
    <w:rsid w:val="55E119B4"/>
    <w:rsid w:val="55E71DDE"/>
    <w:rsid w:val="55F14B5D"/>
    <w:rsid w:val="55F97BE1"/>
    <w:rsid w:val="561E1081"/>
    <w:rsid w:val="56284162"/>
    <w:rsid w:val="564D06D0"/>
    <w:rsid w:val="56CB483A"/>
    <w:rsid w:val="56E11BC8"/>
    <w:rsid w:val="56FC1F6D"/>
    <w:rsid w:val="572D5C52"/>
    <w:rsid w:val="573D269C"/>
    <w:rsid w:val="57614AB5"/>
    <w:rsid w:val="57676BCC"/>
    <w:rsid w:val="579F09B4"/>
    <w:rsid w:val="57BC690D"/>
    <w:rsid w:val="57C4048F"/>
    <w:rsid w:val="586850EB"/>
    <w:rsid w:val="58D221AB"/>
    <w:rsid w:val="58D40CFA"/>
    <w:rsid w:val="590329F7"/>
    <w:rsid w:val="5937728F"/>
    <w:rsid w:val="595D1752"/>
    <w:rsid w:val="597309C7"/>
    <w:rsid w:val="59D57133"/>
    <w:rsid w:val="59DC534E"/>
    <w:rsid w:val="5A0E6B8A"/>
    <w:rsid w:val="5AC553EA"/>
    <w:rsid w:val="5AFC104F"/>
    <w:rsid w:val="5B226321"/>
    <w:rsid w:val="5B50604C"/>
    <w:rsid w:val="5B8B7DE3"/>
    <w:rsid w:val="5BE07D67"/>
    <w:rsid w:val="5BF06AA1"/>
    <w:rsid w:val="5C162381"/>
    <w:rsid w:val="5C72301C"/>
    <w:rsid w:val="5C855BE8"/>
    <w:rsid w:val="5CCC60D3"/>
    <w:rsid w:val="5CDD2C1D"/>
    <w:rsid w:val="5CFA2B51"/>
    <w:rsid w:val="5D4451C8"/>
    <w:rsid w:val="5D62133E"/>
    <w:rsid w:val="5DC310BE"/>
    <w:rsid w:val="5DD01051"/>
    <w:rsid w:val="5DD915CB"/>
    <w:rsid w:val="5DF77762"/>
    <w:rsid w:val="5E197260"/>
    <w:rsid w:val="5E256EF0"/>
    <w:rsid w:val="5E291D0C"/>
    <w:rsid w:val="5E8A5586"/>
    <w:rsid w:val="5E9D5D06"/>
    <w:rsid w:val="5EC2727B"/>
    <w:rsid w:val="5EE44E48"/>
    <w:rsid w:val="5EEC184A"/>
    <w:rsid w:val="5EED022C"/>
    <w:rsid w:val="5F0D6384"/>
    <w:rsid w:val="5F1E6780"/>
    <w:rsid w:val="5FE11751"/>
    <w:rsid w:val="600F79E2"/>
    <w:rsid w:val="605035F6"/>
    <w:rsid w:val="60B14846"/>
    <w:rsid w:val="60F3269D"/>
    <w:rsid w:val="614921AA"/>
    <w:rsid w:val="615F22DE"/>
    <w:rsid w:val="61824C00"/>
    <w:rsid w:val="621352DF"/>
    <w:rsid w:val="62384851"/>
    <w:rsid w:val="627B314C"/>
    <w:rsid w:val="63635A5A"/>
    <w:rsid w:val="63A640EF"/>
    <w:rsid w:val="63B514A9"/>
    <w:rsid w:val="63EA0E7C"/>
    <w:rsid w:val="648D7E6C"/>
    <w:rsid w:val="64B85EFA"/>
    <w:rsid w:val="64C319A4"/>
    <w:rsid w:val="64F1206D"/>
    <w:rsid w:val="651220C5"/>
    <w:rsid w:val="65164F70"/>
    <w:rsid w:val="65372D93"/>
    <w:rsid w:val="65444516"/>
    <w:rsid w:val="65487EEB"/>
    <w:rsid w:val="656B25E2"/>
    <w:rsid w:val="65915AD1"/>
    <w:rsid w:val="659A113D"/>
    <w:rsid w:val="65D12C98"/>
    <w:rsid w:val="65E16E78"/>
    <w:rsid w:val="65ED0477"/>
    <w:rsid w:val="662A680C"/>
    <w:rsid w:val="678F308F"/>
    <w:rsid w:val="67A72D7A"/>
    <w:rsid w:val="67B07B5B"/>
    <w:rsid w:val="67BA321E"/>
    <w:rsid w:val="6848778B"/>
    <w:rsid w:val="684E01DB"/>
    <w:rsid w:val="68D1205F"/>
    <w:rsid w:val="68FB271D"/>
    <w:rsid w:val="691E1952"/>
    <w:rsid w:val="6939480C"/>
    <w:rsid w:val="697F74CE"/>
    <w:rsid w:val="69AB3836"/>
    <w:rsid w:val="69B1234C"/>
    <w:rsid w:val="69D93659"/>
    <w:rsid w:val="6A1D1B56"/>
    <w:rsid w:val="6A1D37DB"/>
    <w:rsid w:val="6A696BF5"/>
    <w:rsid w:val="6AA217F1"/>
    <w:rsid w:val="6AEB12CF"/>
    <w:rsid w:val="6AEC67A9"/>
    <w:rsid w:val="6AFD5FCC"/>
    <w:rsid w:val="6B0F74D5"/>
    <w:rsid w:val="6B134C41"/>
    <w:rsid w:val="6B1539CD"/>
    <w:rsid w:val="6B366282"/>
    <w:rsid w:val="6B3F293F"/>
    <w:rsid w:val="6B6A6E2A"/>
    <w:rsid w:val="6B890A5E"/>
    <w:rsid w:val="6BA24D1C"/>
    <w:rsid w:val="6BD7674F"/>
    <w:rsid w:val="6C014F94"/>
    <w:rsid w:val="6CBE52B9"/>
    <w:rsid w:val="6CC00923"/>
    <w:rsid w:val="6CE228F0"/>
    <w:rsid w:val="6D6F26C8"/>
    <w:rsid w:val="6E647A7E"/>
    <w:rsid w:val="6E647E85"/>
    <w:rsid w:val="6E9A3E2B"/>
    <w:rsid w:val="6EA6145B"/>
    <w:rsid w:val="6EAB3890"/>
    <w:rsid w:val="6F004FE0"/>
    <w:rsid w:val="6F0137F4"/>
    <w:rsid w:val="6F211373"/>
    <w:rsid w:val="6F445F3F"/>
    <w:rsid w:val="6F496F3E"/>
    <w:rsid w:val="6FE433FD"/>
    <w:rsid w:val="70EB475E"/>
    <w:rsid w:val="71347EB1"/>
    <w:rsid w:val="714B7616"/>
    <w:rsid w:val="71902215"/>
    <w:rsid w:val="71A07233"/>
    <w:rsid w:val="71D371BC"/>
    <w:rsid w:val="71D90B26"/>
    <w:rsid w:val="72BA4EAD"/>
    <w:rsid w:val="72C35DC8"/>
    <w:rsid w:val="72CE7EED"/>
    <w:rsid w:val="72E74440"/>
    <w:rsid w:val="731D739D"/>
    <w:rsid w:val="737F2F7F"/>
    <w:rsid w:val="745B2164"/>
    <w:rsid w:val="74ED7BFE"/>
    <w:rsid w:val="754B3A1B"/>
    <w:rsid w:val="75B32EB1"/>
    <w:rsid w:val="75BF0C69"/>
    <w:rsid w:val="75FC137A"/>
    <w:rsid w:val="762B0DA7"/>
    <w:rsid w:val="76916E59"/>
    <w:rsid w:val="769D2054"/>
    <w:rsid w:val="76F30D4E"/>
    <w:rsid w:val="776B3AD5"/>
    <w:rsid w:val="77900065"/>
    <w:rsid w:val="77B23620"/>
    <w:rsid w:val="783C3AEF"/>
    <w:rsid w:val="784450F5"/>
    <w:rsid w:val="785761D9"/>
    <w:rsid w:val="7863167C"/>
    <w:rsid w:val="78CB7DD0"/>
    <w:rsid w:val="792F3EBC"/>
    <w:rsid w:val="793C17A1"/>
    <w:rsid w:val="79B416BB"/>
    <w:rsid w:val="7A426503"/>
    <w:rsid w:val="7A5D7DF4"/>
    <w:rsid w:val="7A8338E6"/>
    <w:rsid w:val="7AB160CE"/>
    <w:rsid w:val="7AF60279"/>
    <w:rsid w:val="7B1E0DBF"/>
    <w:rsid w:val="7B3A7DB7"/>
    <w:rsid w:val="7B493A9B"/>
    <w:rsid w:val="7B6769F3"/>
    <w:rsid w:val="7C20346D"/>
    <w:rsid w:val="7C37054B"/>
    <w:rsid w:val="7C4E233E"/>
    <w:rsid w:val="7C5211B5"/>
    <w:rsid w:val="7C5B2B6A"/>
    <w:rsid w:val="7C68652D"/>
    <w:rsid w:val="7CAD4EA0"/>
    <w:rsid w:val="7D1D172C"/>
    <w:rsid w:val="7D841469"/>
    <w:rsid w:val="7DA95312"/>
    <w:rsid w:val="7DCC1526"/>
    <w:rsid w:val="7E7360E5"/>
    <w:rsid w:val="7EAB13DD"/>
    <w:rsid w:val="7EBD3BB4"/>
    <w:rsid w:val="7EEA438F"/>
    <w:rsid w:val="7EF74101"/>
    <w:rsid w:val="7F3A1F67"/>
    <w:rsid w:val="7F63252B"/>
    <w:rsid w:val="7F8028E7"/>
    <w:rsid w:val="7F860CC4"/>
    <w:rsid w:val="7FEF5540"/>
    <w:rsid w:val="7FFE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2"/>
    <w:basedOn w:val="1"/>
    <w:next w:val="1"/>
    <w:qFormat/>
    <w:uiPriority w:val="0"/>
    <w:pPr>
      <w:keepNext/>
      <w:keepLines/>
      <w:spacing w:before="120" w:after="120" w:line="413" w:lineRule="auto"/>
      <w:jc w:val="center"/>
      <w:outlineLvl w:val="1"/>
    </w:pPr>
    <w:rPr>
      <w:rFonts w:ascii="Arial" w:hAnsi="Arial" w:eastAsia="黑体"/>
      <w:b/>
      <w:sz w:val="24"/>
    </w:rPr>
  </w:style>
  <w:style w:type="paragraph" w:styleId="4">
    <w:name w:val="heading 3"/>
    <w:basedOn w:val="1"/>
    <w:next w:val="1"/>
    <w:unhideWhenUsed/>
    <w:qFormat/>
    <w:uiPriority w:val="0"/>
    <w:pPr>
      <w:numPr>
        <w:ilvl w:val="2"/>
        <w:numId w:val="1"/>
      </w:numPr>
      <w:spacing w:line="360" w:lineRule="auto"/>
      <w:ind w:left="0" w:firstLine="0"/>
      <w:jc w:val="left"/>
      <w:outlineLvl w:val="2"/>
    </w:pPr>
    <w:rPr>
      <w:rFonts w:ascii="Arial" w:hAnsi="Arial"/>
      <w:bCs/>
      <w:szCs w:val="32"/>
    </w:rPr>
  </w:style>
  <w:style w:type="paragraph" w:styleId="5">
    <w:name w:val="heading 4"/>
    <w:basedOn w:val="1"/>
    <w:next w:val="1"/>
    <w:unhideWhenUsed/>
    <w:qFormat/>
    <w:uiPriority w:val="0"/>
    <w:pPr>
      <w:numPr>
        <w:ilvl w:val="3"/>
        <w:numId w:val="1"/>
      </w:numPr>
      <w:spacing w:line="360" w:lineRule="auto"/>
      <w:ind w:left="635" w:hanging="181"/>
      <w:outlineLvl w:val="3"/>
    </w:pPr>
    <w:rPr>
      <w:rFonts w:ascii="Arial" w:hAnsi="Arial"/>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1"/>
    <w:rPr>
      <w:rFonts w:ascii="宋体" w:hAnsi="宋体" w:eastAsia="宋体" w:cs="宋体"/>
      <w:sz w:val="24"/>
      <w:lang w:val="zh-CN" w:bidi="zh-CN"/>
    </w:rPr>
  </w:style>
  <w:style w:type="paragraph" w:styleId="8">
    <w:name w:val="Balloon Text"/>
    <w:basedOn w:val="1"/>
    <w:link w:val="3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semiHidden/>
    <w:qFormat/>
    <w:uiPriority w:val="0"/>
    <w:pPr>
      <w:tabs>
        <w:tab w:val="right" w:leader="dot" w:pos="8296"/>
      </w:tabs>
      <w:jc w:val="center"/>
    </w:pPr>
  </w:style>
  <w:style w:type="paragraph" w:styleId="12">
    <w:name w:val="toc 2"/>
    <w:basedOn w:val="1"/>
    <w:next w:val="1"/>
    <w:semiHidden/>
    <w:qFormat/>
    <w:uiPriority w:val="0"/>
    <w:pPr>
      <w:ind w:left="420" w:leftChars="200"/>
    </w:pPr>
  </w:style>
  <w:style w:type="paragraph" w:styleId="13">
    <w:name w:val="Normal (Web)"/>
    <w:basedOn w:val="1"/>
    <w:qFormat/>
    <w:uiPriority w:val="0"/>
    <w:pPr>
      <w:jc w:val="left"/>
    </w:pPr>
    <w:rPr>
      <w:rFonts w:cs="Times New Roman"/>
      <w:kern w:val="0"/>
      <w:sz w:val="24"/>
    </w:rPr>
  </w:style>
  <w:style w:type="paragraph" w:styleId="14">
    <w:name w:val="Title"/>
    <w:basedOn w:val="1"/>
    <w:qFormat/>
    <w:uiPriority w:val="0"/>
    <w:pPr>
      <w:jc w:val="center"/>
      <w:outlineLvl w:val="0"/>
    </w:pPr>
    <w:rPr>
      <w:rFonts w:ascii="Arial" w:hAnsi="Arial" w:eastAsia="黑体" w:cs="Arial"/>
      <w:b/>
      <w:bCs/>
      <w:sz w:val="36"/>
      <w:szCs w:val="32"/>
    </w:rPr>
  </w:style>
  <w:style w:type="paragraph" w:styleId="15">
    <w:name w:val="Body Text First Indent"/>
    <w:basedOn w:val="7"/>
    <w:qFormat/>
    <w:uiPriority w:val="0"/>
    <w:pPr>
      <w:spacing w:line="440" w:lineRule="exact"/>
      <w:ind w:firstLine="420" w:firstLineChars="100"/>
    </w:pPr>
    <w:rPr>
      <w:rFonts w:ascii="仿宋_GB2312" w:hAnsi="Times New Roman" w:eastAsia="仿宋_GB2312" w:cs="Times New Roman"/>
      <w:sz w:val="28"/>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customStyle="1" w:styleId="22">
    <w:name w:val="段落正文1"/>
    <w:basedOn w:val="1"/>
    <w:next w:val="1"/>
    <w:qFormat/>
    <w:uiPriority w:val="0"/>
    <w:pPr>
      <w:ind w:firstLine="200"/>
    </w:pPr>
    <w:rPr>
      <w:sz w:val="28"/>
      <w:szCs w:val="20"/>
    </w:rPr>
  </w:style>
  <w:style w:type="paragraph" w:customStyle="1" w:styleId="23">
    <w:name w:val="图表标题"/>
    <w:basedOn w:val="7"/>
    <w:next w:val="1"/>
    <w:qFormat/>
    <w:uiPriority w:val="0"/>
    <w:pPr>
      <w:spacing w:before="200"/>
      <w:jc w:val="center"/>
    </w:pPr>
    <w:rPr>
      <w:b/>
    </w:rPr>
  </w:style>
  <w:style w:type="paragraph" w:customStyle="1" w:styleId="24">
    <w:name w:val="表格文字"/>
    <w:basedOn w:val="1"/>
    <w:qFormat/>
    <w:uiPriority w:val="0"/>
    <w:pPr>
      <w:spacing w:line="360" w:lineRule="auto"/>
      <w:jc w:val="center"/>
    </w:pPr>
    <w:rPr>
      <w:rFonts w:hint="eastAsia" w:ascii="Arial" w:hAnsi="Arial"/>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表格图片标题"/>
    <w:basedOn w:val="1"/>
    <w:qFormat/>
    <w:uiPriority w:val="0"/>
    <w:pPr>
      <w:jc w:val="center"/>
    </w:pPr>
    <w:rPr>
      <w:rFonts w:ascii="黑体" w:eastAsia="黑体"/>
    </w:rPr>
  </w:style>
  <w:style w:type="paragraph" w:customStyle="1" w:styleId="27">
    <w:name w:val="11图头"/>
    <w:basedOn w:val="28"/>
    <w:next w:val="28"/>
    <w:qFormat/>
    <w:uiPriority w:val="0"/>
    <w:pPr>
      <w:numPr>
        <w:ilvl w:val="4"/>
        <w:numId w:val="2"/>
      </w:numPr>
      <w:ind w:firstLineChars="0"/>
      <w:jc w:val="center"/>
    </w:pPr>
    <w:rPr>
      <w:rFonts w:ascii="Calibri"/>
      <w:sz w:val="21"/>
    </w:rPr>
  </w:style>
  <w:style w:type="paragraph" w:customStyle="1" w:styleId="28">
    <w:name w:val="11正文"/>
    <w:qFormat/>
    <w:uiPriority w:val="0"/>
    <w:pPr>
      <w:adjustRightInd w:val="0"/>
      <w:snapToGrid w:val="0"/>
      <w:spacing w:line="360" w:lineRule="auto"/>
      <w:ind w:firstLine="200" w:firstLineChars="200"/>
    </w:pPr>
    <w:rPr>
      <w:rFonts w:ascii="宋体" w:hAnsi="Calibri" w:eastAsia="宋体" w:cs="Times New Roman"/>
      <w:bCs/>
      <w:kern w:val="44"/>
      <w:sz w:val="24"/>
      <w:szCs w:val="44"/>
      <w:lang w:val="en-US" w:eastAsia="zh-CN" w:bidi="ar-SA"/>
    </w:rPr>
  </w:style>
  <w:style w:type="paragraph" w:styleId="29">
    <w:name w:val="List Paragraph"/>
    <w:basedOn w:val="1"/>
    <w:qFormat/>
    <w:uiPriority w:val="1"/>
  </w:style>
  <w:style w:type="character" w:customStyle="1" w:styleId="30">
    <w:name w:val="批注框文本 Char"/>
    <w:basedOn w:val="18"/>
    <w:link w:val="8"/>
    <w:qFormat/>
    <w:uiPriority w:val="0"/>
    <w:rPr>
      <w:rFonts w:asciiTheme="minorHAnsi" w:hAnsiTheme="minorHAnsi" w:eastAsiaTheme="minorEastAsia" w:cstheme="minorBidi"/>
      <w:kern w:val="2"/>
      <w:sz w:val="18"/>
      <w:szCs w:val="18"/>
    </w:rPr>
  </w:style>
  <w:style w:type="paragraph" w:customStyle="1" w:styleId="31">
    <w:name w:val="11 1.1"/>
    <w:basedOn w:val="1"/>
    <w:qFormat/>
    <w:uiPriority w:val="0"/>
    <w:pPr>
      <w:numPr>
        <w:ilvl w:val="1"/>
        <w:numId w:val="2"/>
      </w:numPr>
      <w:overflowPunct/>
      <w:ind w:firstLineChars="0"/>
      <w:outlineLvl w:val="1"/>
    </w:pPr>
    <w:rPr>
      <w:rFonts w:ascii="Calibri" w:hAnsi="Calibri" w:eastAsia="宋体" w:cs="Times New Roman"/>
      <w:b/>
    </w:rPr>
  </w:style>
  <w:style w:type="paragraph" w:customStyle="1" w:styleId="32">
    <w:name w:val="11表格"/>
    <w:qFormat/>
    <w:uiPriority w:val="0"/>
    <w:pPr>
      <w:spacing w:line="300" w:lineRule="auto"/>
      <w:jc w:val="center"/>
    </w:pPr>
    <w:rPr>
      <w:rFonts w:ascii="宋体" w:hAnsi="宋体" w:eastAsia="宋体" w:cs="Times New Roman"/>
      <w:bCs/>
      <w:kern w:val="44"/>
      <w:sz w:val="21"/>
      <w:szCs w:val="44"/>
      <w:lang w:val="en-US" w:eastAsia="zh-CN" w:bidi="ar-SA"/>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9" Type="http://schemas.openxmlformats.org/officeDocument/2006/relationships/image" Target="media/image37.wmf"/><Relationship Id="rId98" Type="http://schemas.openxmlformats.org/officeDocument/2006/relationships/oleObject" Target="embeddings/oleObject47.bin"/><Relationship Id="rId97" Type="http://schemas.openxmlformats.org/officeDocument/2006/relationships/image" Target="media/image36.wmf"/><Relationship Id="rId96" Type="http://schemas.openxmlformats.org/officeDocument/2006/relationships/oleObject" Target="embeddings/oleObject46.bin"/><Relationship Id="rId95" Type="http://schemas.openxmlformats.org/officeDocument/2006/relationships/image" Target="media/image35.wmf"/><Relationship Id="rId94" Type="http://schemas.openxmlformats.org/officeDocument/2006/relationships/oleObject" Target="embeddings/oleObject45.bin"/><Relationship Id="rId93" Type="http://schemas.openxmlformats.org/officeDocument/2006/relationships/image" Target="media/image34.wmf"/><Relationship Id="rId92" Type="http://schemas.openxmlformats.org/officeDocument/2006/relationships/oleObject" Target="embeddings/oleObject44.bin"/><Relationship Id="rId91" Type="http://schemas.openxmlformats.org/officeDocument/2006/relationships/image" Target="media/image33.wmf"/><Relationship Id="rId90" Type="http://schemas.openxmlformats.org/officeDocument/2006/relationships/oleObject" Target="embeddings/oleObject43.bin"/><Relationship Id="rId9" Type="http://schemas.openxmlformats.org/officeDocument/2006/relationships/footer" Target="footer5.xml"/><Relationship Id="rId89" Type="http://schemas.openxmlformats.org/officeDocument/2006/relationships/image" Target="media/image32.wmf"/><Relationship Id="rId88" Type="http://schemas.openxmlformats.org/officeDocument/2006/relationships/oleObject" Target="embeddings/oleObject42.bin"/><Relationship Id="rId87" Type="http://schemas.openxmlformats.org/officeDocument/2006/relationships/image" Target="media/image31.wmf"/><Relationship Id="rId86" Type="http://schemas.openxmlformats.org/officeDocument/2006/relationships/oleObject" Target="embeddings/oleObject41.bin"/><Relationship Id="rId85" Type="http://schemas.openxmlformats.org/officeDocument/2006/relationships/image" Target="media/image30.wmf"/><Relationship Id="rId84" Type="http://schemas.openxmlformats.org/officeDocument/2006/relationships/oleObject" Target="embeddings/oleObject40.bin"/><Relationship Id="rId83" Type="http://schemas.openxmlformats.org/officeDocument/2006/relationships/image" Target="media/image29.wmf"/><Relationship Id="rId82" Type="http://schemas.openxmlformats.org/officeDocument/2006/relationships/oleObject" Target="embeddings/oleObject39.bin"/><Relationship Id="rId81" Type="http://schemas.openxmlformats.org/officeDocument/2006/relationships/image" Target="media/image28.wmf"/><Relationship Id="rId80" Type="http://schemas.openxmlformats.org/officeDocument/2006/relationships/oleObject" Target="embeddings/oleObject38.bin"/><Relationship Id="rId8" Type="http://schemas.openxmlformats.org/officeDocument/2006/relationships/footer" Target="footer4.xml"/><Relationship Id="rId79" Type="http://schemas.openxmlformats.org/officeDocument/2006/relationships/image" Target="media/image27.wmf"/><Relationship Id="rId78" Type="http://schemas.openxmlformats.org/officeDocument/2006/relationships/oleObject" Target="embeddings/oleObject37.bin"/><Relationship Id="rId77" Type="http://schemas.openxmlformats.org/officeDocument/2006/relationships/oleObject" Target="embeddings/oleObject36.bin"/><Relationship Id="rId76" Type="http://schemas.openxmlformats.org/officeDocument/2006/relationships/oleObject" Target="embeddings/oleObject35.bin"/><Relationship Id="rId75" Type="http://schemas.openxmlformats.org/officeDocument/2006/relationships/image" Target="media/image26.wmf"/><Relationship Id="rId74" Type="http://schemas.openxmlformats.org/officeDocument/2006/relationships/oleObject" Target="embeddings/oleObject34.bin"/><Relationship Id="rId73" Type="http://schemas.openxmlformats.org/officeDocument/2006/relationships/image" Target="media/image25.wmf"/><Relationship Id="rId72" Type="http://schemas.openxmlformats.org/officeDocument/2006/relationships/oleObject" Target="embeddings/oleObject33.bin"/><Relationship Id="rId71" Type="http://schemas.openxmlformats.org/officeDocument/2006/relationships/image" Target="media/image24.wmf"/><Relationship Id="rId70" Type="http://schemas.openxmlformats.org/officeDocument/2006/relationships/oleObject" Target="embeddings/oleObject32.bin"/><Relationship Id="rId7" Type="http://schemas.openxmlformats.org/officeDocument/2006/relationships/footer" Target="footer3.xml"/><Relationship Id="rId69" Type="http://schemas.openxmlformats.org/officeDocument/2006/relationships/image" Target="media/image23.wmf"/><Relationship Id="rId68" Type="http://schemas.openxmlformats.org/officeDocument/2006/relationships/oleObject" Target="embeddings/oleObject31.bin"/><Relationship Id="rId67" Type="http://schemas.openxmlformats.org/officeDocument/2006/relationships/image" Target="media/image22.wmf"/><Relationship Id="rId66" Type="http://schemas.openxmlformats.org/officeDocument/2006/relationships/oleObject" Target="embeddings/oleObject30.bin"/><Relationship Id="rId65" Type="http://schemas.openxmlformats.org/officeDocument/2006/relationships/image" Target="media/image21.wmf"/><Relationship Id="rId64" Type="http://schemas.openxmlformats.org/officeDocument/2006/relationships/oleObject" Target="embeddings/oleObject29.bin"/><Relationship Id="rId63" Type="http://schemas.openxmlformats.org/officeDocument/2006/relationships/oleObject" Target="embeddings/oleObject28.bin"/><Relationship Id="rId62" Type="http://schemas.openxmlformats.org/officeDocument/2006/relationships/oleObject" Target="embeddings/oleObject27.bin"/><Relationship Id="rId61" Type="http://schemas.openxmlformats.org/officeDocument/2006/relationships/oleObject" Target="embeddings/oleObject26.bin"/><Relationship Id="rId60" Type="http://schemas.openxmlformats.org/officeDocument/2006/relationships/oleObject" Target="embeddings/oleObject25.bin"/><Relationship Id="rId6" Type="http://schemas.openxmlformats.org/officeDocument/2006/relationships/footer" Target="footer2.xml"/><Relationship Id="rId59" Type="http://schemas.openxmlformats.org/officeDocument/2006/relationships/oleObject" Target="embeddings/oleObject24.bin"/><Relationship Id="rId58" Type="http://schemas.openxmlformats.org/officeDocument/2006/relationships/oleObject" Target="embeddings/oleObject23.bin"/><Relationship Id="rId57" Type="http://schemas.openxmlformats.org/officeDocument/2006/relationships/image" Target="media/image20.wmf"/><Relationship Id="rId56" Type="http://schemas.openxmlformats.org/officeDocument/2006/relationships/oleObject" Target="embeddings/oleObject22.bin"/><Relationship Id="rId55" Type="http://schemas.openxmlformats.org/officeDocument/2006/relationships/image" Target="media/image19.wmf"/><Relationship Id="rId54" Type="http://schemas.openxmlformats.org/officeDocument/2006/relationships/oleObject" Target="embeddings/oleObject21.bin"/><Relationship Id="rId53" Type="http://schemas.openxmlformats.org/officeDocument/2006/relationships/image" Target="media/image18.wmf"/><Relationship Id="rId52" Type="http://schemas.openxmlformats.org/officeDocument/2006/relationships/oleObject" Target="embeddings/oleObject20.bin"/><Relationship Id="rId51" Type="http://schemas.openxmlformats.org/officeDocument/2006/relationships/image" Target="media/image17.wmf"/><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16.wmf"/><Relationship Id="rId48" Type="http://schemas.openxmlformats.org/officeDocument/2006/relationships/oleObject" Target="embeddings/oleObject18.bin"/><Relationship Id="rId47" Type="http://schemas.openxmlformats.org/officeDocument/2006/relationships/image" Target="media/image15.wmf"/><Relationship Id="rId46" Type="http://schemas.openxmlformats.org/officeDocument/2006/relationships/oleObject" Target="embeddings/oleObject17.bin"/><Relationship Id="rId45" Type="http://schemas.openxmlformats.org/officeDocument/2006/relationships/image" Target="media/image14.wmf"/><Relationship Id="rId44" Type="http://schemas.openxmlformats.org/officeDocument/2006/relationships/oleObject" Target="embeddings/oleObject16.bin"/><Relationship Id="rId43" Type="http://schemas.openxmlformats.org/officeDocument/2006/relationships/image" Target="media/image13.wmf"/><Relationship Id="rId42" Type="http://schemas.openxmlformats.org/officeDocument/2006/relationships/oleObject" Target="embeddings/oleObject15.bin"/><Relationship Id="rId41" Type="http://schemas.openxmlformats.org/officeDocument/2006/relationships/image" Target="media/image12.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1.wmf"/><Relationship Id="rId37" Type="http://schemas.openxmlformats.org/officeDocument/2006/relationships/oleObject" Target="embeddings/oleObject12.bin"/><Relationship Id="rId36" Type="http://schemas.openxmlformats.org/officeDocument/2006/relationships/image" Target="media/image10.wmf"/><Relationship Id="rId35" Type="http://schemas.openxmlformats.org/officeDocument/2006/relationships/oleObject" Target="embeddings/oleObject11.bin"/><Relationship Id="rId34" Type="http://schemas.openxmlformats.org/officeDocument/2006/relationships/oleObject" Target="embeddings/oleObject10.bin"/><Relationship Id="rId33" Type="http://schemas.openxmlformats.org/officeDocument/2006/relationships/image" Target="media/image9.wmf"/><Relationship Id="rId32" Type="http://schemas.openxmlformats.org/officeDocument/2006/relationships/oleObject" Target="embeddings/oleObject9.bin"/><Relationship Id="rId31" Type="http://schemas.openxmlformats.org/officeDocument/2006/relationships/image" Target="media/image8.wmf"/><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7.wmf"/><Relationship Id="rId28" Type="http://schemas.openxmlformats.org/officeDocument/2006/relationships/oleObject" Target="embeddings/oleObject7.bin"/><Relationship Id="rId27" Type="http://schemas.openxmlformats.org/officeDocument/2006/relationships/image" Target="media/image6.wmf"/><Relationship Id="rId26" Type="http://schemas.openxmlformats.org/officeDocument/2006/relationships/oleObject" Target="embeddings/oleObject6.bin"/><Relationship Id="rId25" Type="http://schemas.openxmlformats.org/officeDocument/2006/relationships/image" Target="media/image5.wmf"/><Relationship Id="rId24" Type="http://schemas.openxmlformats.org/officeDocument/2006/relationships/oleObject" Target="embeddings/oleObject5.bin"/><Relationship Id="rId23" Type="http://schemas.openxmlformats.org/officeDocument/2006/relationships/image" Target="media/image4.wmf"/><Relationship Id="rId22" Type="http://schemas.openxmlformats.org/officeDocument/2006/relationships/oleObject" Target="embeddings/oleObject4.bin"/><Relationship Id="rId21" Type="http://schemas.openxmlformats.org/officeDocument/2006/relationships/image" Target="media/image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2.bin"/><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9.xml"/><Relationship Id="rId133" Type="http://schemas.openxmlformats.org/officeDocument/2006/relationships/fontTable" Target="fontTable.xml"/><Relationship Id="rId132" Type="http://schemas.openxmlformats.org/officeDocument/2006/relationships/numbering" Target="numbering.xml"/><Relationship Id="rId131" Type="http://schemas.openxmlformats.org/officeDocument/2006/relationships/customXml" Target="../customXml/item1.xml"/><Relationship Id="rId130" Type="http://schemas.openxmlformats.org/officeDocument/2006/relationships/image" Target="media/image60.emf"/><Relationship Id="rId13" Type="http://schemas.openxmlformats.org/officeDocument/2006/relationships/footer" Target="footer8.xml"/><Relationship Id="rId129" Type="http://schemas.openxmlformats.org/officeDocument/2006/relationships/image" Target="media/image59.png"/><Relationship Id="rId128" Type="http://schemas.openxmlformats.org/officeDocument/2006/relationships/image" Target="media/image58.emf"/><Relationship Id="rId127" Type="http://schemas.openxmlformats.org/officeDocument/2006/relationships/image" Target="media/image57.emf"/><Relationship Id="rId126" Type="http://schemas.openxmlformats.org/officeDocument/2006/relationships/image" Target="media/image56.emf"/><Relationship Id="rId125" Type="http://schemas.openxmlformats.org/officeDocument/2006/relationships/image" Target="media/image55.emf"/><Relationship Id="rId124" Type="http://schemas.openxmlformats.org/officeDocument/2006/relationships/image" Target="media/image54.png"/><Relationship Id="rId123" Type="http://schemas.openxmlformats.org/officeDocument/2006/relationships/image" Target="media/image53.png"/><Relationship Id="rId122" Type="http://schemas.openxmlformats.org/officeDocument/2006/relationships/image" Target="media/image52.png"/><Relationship Id="rId121" Type="http://schemas.openxmlformats.org/officeDocument/2006/relationships/image" Target="media/image51.emf"/><Relationship Id="rId120" Type="http://schemas.openxmlformats.org/officeDocument/2006/relationships/image" Target="media/image50.emf"/><Relationship Id="rId12" Type="http://schemas.openxmlformats.org/officeDocument/2006/relationships/footer" Target="footer7.xml"/><Relationship Id="rId119" Type="http://schemas.openxmlformats.org/officeDocument/2006/relationships/image" Target="media/image49.emf"/><Relationship Id="rId118" Type="http://schemas.openxmlformats.org/officeDocument/2006/relationships/image" Target="media/image48.emf"/><Relationship Id="rId117" Type="http://schemas.openxmlformats.org/officeDocument/2006/relationships/image" Target="media/image47.emf"/><Relationship Id="rId116" Type="http://schemas.openxmlformats.org/officeDocument/2006/relationships/image" Target="media/image46.wmf"/><Relationship Id="rId115" Type="http://schemas.openxmlformats.org/officeDocument/2006/relationships/oleObject" Target="embeddings/oleObject55.bin"/><Relationship Id="rId114" Type="http://schemas.openxmlformats.org/officeDocument/2006/relationships/image" Target="media/image45.png"/><Relationship Id="rId113" Type="http://schemas.openxmlformats.org/officeDocument/2006/relationships/image" Target="media/image44.wmf"/><Relationship Id="rId112" Type="http://schemas.openxmlformats.org/officeDocument/2006/relationships/oleObject" Target="embeddings/oleObject54.bin"/><Relationship Id="rId111" Type="http://schemas.openxmlformats.org/officeDocument/2006/relationships/image" Target="media/image43.emf"/><Relationship Id="rId110" Type="http://schemas.openxmlformats.org/officeDocument/2006/relationships/oleObject" Target="embeddings/oleObject53.bin"/><Relationship Id="rId11" Type="http://schemas.openxmlformats.org/officeDocument/2006/relationships/header" Target="header3.xml"/><Relationship Id="rId109" Type="http://schemas.openxmlformats.org/officeDocument/2006/relationships/image" Target="media/image42.emf"/><Relationship Id="rId108" Type="http://schemas.openxmlformats.org/officeDocument/2006/relationships/oleObject" Target="embeddings/oleObject52.bin"/><Relationship Id="rId107" Type="http://schemas.openxmlformats.org/officeDocument/2006/relationships/image" Target="media/image41.wmf"/><Relationship Id="rId106" Type="http://schemas.openxmlformats.org/officeDocument/2006/relationships/oleObject" Target="embeddings/oleObject51.bin"/><Relationship Id="rId105" Type="http://schemas.openxmlformats.org/officeDocument/2006/relationships/image" Target="media/image40.wmf"/><Relationship Id="rId104" Type="http://schemas.openxmlformats.org/officeDocument/2006/relationships/oleObject" Target="embeddings/oleObject50.bin"/><Relationship Id="rId103" Type="http://schemas.openxmlformats.org/officeDocument/2006/relationships/image" Target="media/image39.wmf"/><Relationship Id="rId102" Type="http://schemas.openxmlformats.org/officeDocument/2006/relationships/oleObject" Target="embeddings/oleObject49.bin"/><Relationship Id="rId101" Type="http://schemas.openxmlformats.org/officeDocument/2006/relationships/image" Target="media/image38.wmf"/><Relationship Id="rId100" Type="http://schemas.openxmlformats.org/officeDocument/2006/relationships/oleObject" Target="embeddings/oleObject48.bin"/><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25797</Words>
  <Characters>32944</Characters>
  <Lines>298</Lines>
  <Paragraphs>84</Paragraphs>
  <TotalTime>10</TotalTime>
  <ScaleCrop>false</ScaleCrop>
  <LinksUpToDate>false</LinksUpToDate>
  <CharactersWithSpaces>35711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2020-05-24T09:49:00Z</dcterms:created>
  <dc:creator>5</dc:creator>
  <cp:lastModifiedBy>不二</cp:lastModifiedBy>
  <cp:lastPrinted>2022-03-03T01:50:00Z</cp:lastPrinted>
  <dcterms:modified xsi:type="dcterms:W3CDTF">2022-06-01T08:12:51Z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B1D2DD9D3FCC4D288A237F1025595DE4</vt:lpwstr>
  </property>
</Properties>
</file>