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95C33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Times New Roman Regular" w:hAnsi="Times New Roman Regular" w:eastAsia="Heiti SC Light" w:cs="Times New Roman Regular"/>
          <w:sz w:val="32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  <w:r>
        <w:rPr>
          <w:rFonts w:hint="eastAsia" w:ascii="Heiti SC Light" w:hAnsi="Heiti SC Light" w:eastAsia="Heiti SC Light" w:cs="Heiti SC Light"/>
          <w:sz w:val="32"/>
          <w:szCs w:val="36"/>
          <w:lang w:val="en-US" w:eastAsia="zh-CN"/>
        </w:rPr>
        <w:t xml:space="preserve">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编号：</w:t>
      </w:r>
      <w:r>
        <w:rPr>
          <w:rFonts w:hint="default" w:ascii="Times New Roman Regular" w:hAnsi="Times New Roman Regular" w:eastAsia="楷体" w:cs="Times New Roman Regular"/>
          <w:sz w:val="28"/>
          <w:szCs w:val="28"/>
          <w:lang w:val="en-US" w:eastAsia="zh-CN"/>
        </w:rPr>
        <w:t>ASCAS******</w:t>
      </w:r>
    </w:p>
    <w:p w14:paraId="4BFC461D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7D6BC82A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16DC6E3D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0E089074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4F41471C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71FDE0BB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66A4FD51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0EA8EA99">
      <w:pPr>
        <w:pStyle w:val="4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w w:val="90"/>
          <w:sz w:val="60"/>
          <w:szCs w:val="28"/>
          <w:highlight w:val="none"/>
        </w:rPr>
      </w:pPr>
      <w:r>
        <w:rPr>
          <w:rFonts w:hint="default"/>
          <w:w w:val="90"/>
          <w:sz w:val="60"/>
          <w:szCs w:val="28"/>
          <w:highlight w:val="none"/>
          <w:lang w:val="en-US" w:eastAsia="zh-CN"/>
        </w:rPr>
        <w:t>2023-2025年度</w:t>
      </w:r>
      <w:r>
        <w:rPr>
          <w:rFonts w:hint="eastAsia"/>
          <w:w w:val="90"/>
          <w:sz w:val="60"/>
          <w:szCs w:val="28"/>
          <w:highlight w:val="none"/>
        </w:rPr>
        <w:t>建筑</w:t>
      </w:r>
      <w:r>
        <w:rPr>
          <w:w w:val="90"/>
          <w:sz w:val="60"/>
          <w:szCs w:val="28"/>
          <w:highlight w:val="none"/>
        </w:rPr>
        <w:t>设计奖</w:t>
      </w:r>
    </w:p>
    <w:p w14:paraId="2E4C0DAE">
      <w:pPr>
        <w:pStyle w:val="4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/>
          <w:w w:val="90"/>
          <w:sz w:val="60"/>
          <w:szCs w:val="28"/>
          <w:highlight w:val="none"/>
        </w:rPr>
      </w:pPr>
      <w:r>
        <w:rPr>
          <w:rFonts w:hint="eastAsia"/>
          <w:w w:val="90"/>
          <w:sz w:val="60"/>
          <w:szCs w:val="28"/>
          <w:highlight w:val="none"/>
          <w:lang w:val="en-US" w:eastAsia="zh-CN"/>
        </w:rPr>
        <w:t>推荐</w:t>
      </w:r>
      <w:r>
        <w:rPr>
          <w:rFonts w:hint="eastAsia"/>
          <w:w w:val="90"/>
          <w:sz w:val="60"/>
          <w:szCs w:val="28"/>
          <w:highlight w:val="none"/>
        </w:rPr>
        <w:t>书</w:t>
      </w:r>
    </w:p>
    <w:p w14:paraId="64CBB802">
      <w:pPr>
        <w:pageBreakBefore w:val="0"/>
        <w:kinsoku/>
        <w:overflowPunct/>
        <w:topLinePunct w:val="0"/>
        <w:bidi w:val="0"/>
        <w:adjustRightInd w:val="0"/>
        <w:snapToGrid w:val="0"/>
        <w:spacing w:beforeLines="50" w:line="560" w:lineRule="exact"/>
        <w:jc w:val="center"/>
        <w:rPr>
          <w:rFonts w:ascii="华文中宋" w:hAnsi="华文中宋" w:eastAsia="华文中宋" w:cs="华文中宋"/>
          <w:b/>
          <w:bCs/>
          <w:spacing w:val="40"/>
          <w:sz w:val="64"/>
          <w:szCs w:val="64"/>
        </w:rPr>
      </w:pPr>
      <w:r>
        <w:rPr>
          <w:rFonts w:hint="eastAsia" w:ascii="华文中宋" w:hAnsi="华文中宋" w:eastAsia="华文中宋" w:cs="华文中宋"/>
          <w:b/>
          <w:bCs/>
          <w:spacing w:val="40"/>
          <w:sz w:val="52"/>
          <w:szCs w:val="52"/>
        </w:rPr>
        <w:t>（</w:t>
      </w:r>
      <w:r>
        <w:rPr>
          <w:rFonts w:hint="eastAsia" w:ascii="华文中宋" w:hAnsi="华文中宋" w:eastAsia="华文中宋" w:cs="华文中宋"/>
          <w:b/>
          <w:bCs/>
          <w:spacing w:val="40"/>
          <w:sz w:val="52"/>
          <w:szCs w:val="52"/>
          <w:lang w:val="en-US" w:eastAsia="zh-CN"/>
        </w:rPr>
        <w:t>项目</w:t>
      </w:r>
      <w:r>
        <w:rPr>
          <w:rFonts w:hint="default" w:ascii="华文中宋" w:hAnsi="华文中宋" w:eastAsia="华文中宋" w:cs="华文中宋"/>
          <w:b/>
          <w:bCs/>
          <w:spacing w:val="40"/>
          <w:sz w:val="52"/>
          <w:szCs w:val="52"/>
        </w:rPr>
        <w:t>类</w:t>
      </w:r>
      <w:r>
        <w:rPr>
          <w:rFonts w:hint="eastAsia" w:ascii="华文中宋" w:hAnsi="华文中宋" w:eastAsia="华文中宋" w:cs="华文中宋"/>
          <w:b/>
          <w:bCs/>
          <w:spacing w:val="40"/>
          <w:sz w:val="52"/>
          <w:szCs w:val="52"/>
        </w:rPr>
        <w:t>）</w:t>
      </w:r>
    </w:p>
    <w:p w14:paraId="0E8D1500">
      <w:pPr>
        <w:pageBreakBefore w:val="0"/>
        <w:kinsoku/>
        <w:overflowPunct/>
        <w:topLinePunct w:val="0"/>
        <w:bidi w:val="0"/>
        <w:adjustRightInd w:val="0"/>
        <w:snapToGrid w:val="0"/>
        <w:spacing w:beforeLines="50" w:line="560" w:lineRule="exact"/>
        <w:jc w:val="both"/>
        <w:rPr>
          <w:rFonts w:ascii="华文中宋" w:hAnsi="华文中宋" w:eastAsia="华文中宋" w:cs="华文中宋"/>
          <w:b/>
          <w:bCs/>
          <w:spacing w:val="40"/>
          <w:sz w:val="64"/>
          <w:szCs w:val="64"/>
        </w:rPr>
      </w:pPr>
    </w:p>
    <w:p w14:paraId="60D02912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51BE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 w14:paraId="26246D4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项目名称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 w14:paraId="24B173A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b/>
                <w:sz w:val="56"/>
              </w:rPr>
            </w:pPr>
          </w:p>
        </w:tc>
      </w:tr>
      <w:tr w14:paraId="621F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 w14:paraId="519FDEC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主持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4E9F3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default" w:asciiTheme="minorEastAsia" w:hAnsiTheme="minorEastAsia" w:eastAsiaTheme="minorEastAsia"/>
                <w:b/>
                <w:sz w:val="56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 w14:paraId="5833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 w14:paraId="6420FD9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推荐单位：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4A02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           </w:t>
            </w:r>
          </w:p>
        </w:tc>
      </w:tr>
      <w:tr w14:paraId="2C141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25" w:type="dxa"/>
          </w:tcPr>
          <w:p w14:paraId="2B1CE8F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填报</w:t>
            </w:r>
            <w:r>
              <w:rPr>
                <w:rFonts w:hint="default" w:asciiTheme="minorEastAsia" w:hAnsiTheme="minorEastAsia" w:eastAsiaTheme="minorEastAsia"/>
                <w:sz w:val="30"/>
                <w:szCs w:val="30"/>
              </w:rPr>
              <w:t>组别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：</w:t>
            </w:r>
          </w:p>
        </w:tc>
        <w:tc>
          <w:tcPr>
            <w:tcW w:w="5245" w:type="dxa"/>
            <w:vAlign w:val="center"/>
          </w:tcPr>
          <w:p w14:paraId="1E4BE0D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30"/>
                <w:szCs w:val="30"/>
                <w:u w:val="single"/>
              </w:rPr>
              <w:t>（系统选择填写）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</w:t>
            </w:r>
          </w:p>
        </w:tc>
      </w:tr>
    </w:tbl>
    <w:p w14:paraId="09E8E6D7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</w:pPr>
    </w:p>
    <w:p w14:paraId="00EDD5E6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3B37AD08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731F1C2D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073B5034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36"/>
          <w:szCs w:val="36"/>
        </w:rPr>
        <w:t>中 国 建 筑 学 会</w:t>
      </w:r>
    </w:p>
    <w:p w14:paraId="4FCC5EF1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黑体" w:eastAsia="黑体"/>
          <w:sz w:val="28"/>
          <w:szCs w:val="28"/>
        </w:rPr>
      </w:pPr>
    </w:p>
    <w:p w14:paraId="6758A587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参评</w:t>
      </w:r>
      <w:r>
        <w:rPr>
          <w:rFonts w:hint="eastAsia" w:ascii="华文中宋" w:hAnsi="华文中宋" w:eastAsia="华文中宋"/>
          <w:sz w:val="36"/>
          <w:szCs w:val="36"/>
        </w:rPr>
        <w:t>声明</w:t>
      </w:r>
    </w:p>
    <w:p w14:paraId="358954E6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等线" w:eastAsia="仿宋_GB2312"/>
          <w:sz w:val="30"/>
          <w:szCs w:val="30"/>
        </w:rPr>
      </w:pPr>
    </w:p>
    <w:p w14:paraId="1DF70792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本推荐书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填报信息</w:t>
      </w:r>
      <w:r>
        <w:rPr>
          <w:rFonts w:hint="eastAsia" w:ascii="宋体" w:hAnsi="宋体" w:eastAsia="宋体" w:cs="宋体"/>
          <w:sz w:val="32"/>
          <w:szCs w:val="32"/>
        </w:rPr>
        <w:t>及全部附件材料均真实、准确、完整，不存在虚假填报、刻意隐瞒、材料伪造等情形。如有不实，本单位愿承担全部责任，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自愿</w:t>
      </w:r>
      <w:r>
        <w:rPr>
          <w:rFonts w:hint="eastAsia" w:ascii="宋体" w:hAnsi="宋体" w:eastAsia="宋体" w:cs="宋体"/>
          <w:sz w:val="32"/>
          <w:szCs w:val="32"/>
        </w:rPr>
        <w:t>接受取消参评资格、撤销奖项等处理。</w:t>
      </w:r>
    </w:p>
    <w:p w14:paraId="0C60777B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</w:rPr>
        <w:t>本参评项目严格遵守国家法律法规、工程建设相关规范与行业标准，全流程建设手续合法完备，立项、规划审批、施工图审查、施工许可、竣工验收、竣工备案等法定流程齐全规范；本单位近三年无重大工程质量事故、较大及以上安全生产事故，未被列入失信惩戒名单，无行业违规违纪、行政处罚等不良记录。</w:t>
      </w:r>
    </w:p>
    <w:p w14:paraId="11EE0F7A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本单位同意中国建筑学会及评选过程中对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本项目推荐</w:t>
      </w:r>
      <w:r>
        <w:rPr>
          <w:rFonts w:hint="eastAsia" w:ascii="宋体" w:hAnsi="宋体" w:eastAsia="宋体" w:cs="宋体"/>
          <w:sz w:val="32"/>
          <w:szCs w:val="32"/>
        </w:rPr>
        <w:t>材料进行核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</w:t>
      </w:r>
      <w:r>
        <w:rPr>
          <w:rFonts w:hint="eastAsia" w:ascii="宋体" w:hAnsi="宋体" w:eastAsia="宋体" w:cs="宋体"/>
          <w:sz w:val="32"/>
          <w:szCs w:val="32"/>
        </w:rPr>
        <w:t>与公示，并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主动</w:t>
      </w:r>
      <w:r>
        <w:rPr>
          <w:rFonts w:hint="eastAsia" w:ascii="宋体" w:hAnsi="宋体" w:eastAsia="宋体" w:cs="宋体"/>
          <w:sz w:val="32"/>
          <w:szCs w:val="32"/>
        </w:rPr>
        <w:t>配合相关异议处理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等相关</w:t>
      </w:r>
      <w:r>
        <w:rPr>
          <w:rFonts w:hint="eastAsia" w:ascii="宋体" w:hAnsi="宋体" w:eastAsia="宋体" w:cs="宋体"/>
          <w:sz w:val="32"/>
          <w:szCs w:val="32"/>
        </w:rPr>
        <w:t>工作。</w:t>
      </w:r>
    </w:p>
    <w:p w14:paraId="532C068C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sz w:val="32"/>
          <w:szCs w:val="32"/>
        </w:rPr>
        <w:t>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次填报的</w:t>
      </w:r>
      <w:r>
        <w:rPr>
          <w:rFonts w:hint="eastAsia" w:ascii="宋体" w:hAnsi="宋体" w:eastAsia="宋体" w:cs="宋体"/>
          <w:sz w:val="32"/>
          <w:szCs w:val="32"/>
        </w:rPr>
        <w:t>参评材料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均</w:t>
      </w:r>
      <w:r>
        <w:rPr>
          <w:rFonts w:hint="eastAsia" w:ascii="宋体" w:hAnsi="宋体" w:eastAsia="宋体" w:cs="宋体"/>
          <w:sz w:val="32"/>
          <w:szCs w:val="32"/>
        </w:rPr>
        <w:t>不涉及国家秘密、工作秘密和敏感信息。</w:t>
      </w:r>
    </w:p>
    <w:p w14:paraId="183A2A1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68E8F35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BF393CA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主持</w:t>
      </w:r>
      <w:r>
        <w:rPr>
          <w:rFonts w:hint="eastAsia" w:ascii="宋体" w:hAnsi="宋体" w:eastAsia="宋体" w:cs="宋体"/>
          <w:sz w:val="32"/>
          <w:szCs w:val="32"/>
        </w:rPr>
        <w:t>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盖章）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17E339E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 w14:paraId="678C12D9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0E728473">
      <w:pPr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right="600"/>
        <w:jc w:val="right"/>
        <w:rPr>
          <w:rFonts w:asciiTheme="minorEastAsia" w:hAnsiTheme="minorEastAsia" w:eastAsiaTheme="minorEastAsia"/>
          <w:b/>
          <w:sz w:val="30"/>
          <w:szCs w:val="30"/>
        </w:rPr>
      </w:pPr>
    </w:p>
    <w:p w14:paraId="2E2EB004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600"/>
        <w:jc w:val="right"/>
        <w:rPr>
          <w:rFonts w:asciiTheme="minorEastAsia" w:hAnsiTheme="minorEastAsia" w:eastAsiaTheme="minorEastAsia"/>
          <w:b/>
          <w:sz w:val="30"/>
          <w:szCs w:val="30"/>
        </w:rPr>
        <w:sectPr>
          <w:footerReference r:id="rId4" w:type="default"/>
          <w:pgSz w:w="11906" w:h="16838"/>
          <w:pgMar w:top="1440" w:right="1701" w:bottom="1440" w:left="1701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517B449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项目基本情况</w:t>
      </w:r>
    </w:p>
    <w:tbl>
      <w:tblPr>
        <w:tblStyle w:val="12"/>
        <w:tblW w:w="54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15"/>
        <w:gridCol w:w="829"/>
        <w:gridCol w:w="2185"/>
        <w:gridCol w:w="1676"/>
        <w:gridCol w:w="1619"/>
        <w:gridCol w:w="1324"/>
      </w:tblGrid>
      <w:tr w14:paraId="6AF1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C5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125F">
            <w:pPr>
              <w:widowControl/>
              <w:spacing w:line="240" w:lineRule="auto"/>
              <w:ind w:right="12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</w:pPr>
          </w:p>
        </w:tc>
      </w:tr>
      <w:tr w14:paraId="4B1C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3F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项目地点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3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**省**市**县**镇**乡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46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工程规模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CE9C">
            <w:pPr>
              <w:spacing w:line="240" w:lineRule="auto"/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万㎡</w:t>
            </w:r>
          </w:p>
        </w:tc>
      </w:tr>
      <w:tr w14:paraId="5074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2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工程概算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25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（仅专项类填报）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EB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工程决算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32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（仅专项类填报）</w:t>
            </w:r>
          </w:p>
        </w:tc>
      </w:tr>
      <w:tr w14:paraId="001C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317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设计起止时间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87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F0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竣工验收时间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14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C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EA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主持单位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3E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97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会员证号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2B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1E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66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0C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AC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78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21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D06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主持单位</w:t>
            </w:r>
          </w:p>
          <w:p w14:paraId="62A469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5D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E6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AB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86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47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6F9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A5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3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27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A4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0A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D89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</w:t>
            </w:r>
          </w:p>
        </w:tc>
      </w:tr>
      <w:tr w14:paraId="3C74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038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00B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6C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会员证号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8A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16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</w:tr>
      <w:tr w14:paraId="2731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96B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957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E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26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E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1E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414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D34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20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C9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7C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62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9BB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4B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C4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45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72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A6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DF4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5B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01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51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6C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16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7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F82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主持单位</w:t>
            </w:r>
          </w:p>
          <w:p w14:paraId="19D6A0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A3A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9633B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FA456B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00E6E6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D4F20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792AB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C34156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6DE3F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34C3BF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10AB38">
            <w:pPr>
              <w:wordWrap w:val="0"/>
              <w:spacing w:line="240" w:lineRule="auto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单位负责人（盖章）：   </w:t>
            </w:r>
          </w:p>
          <w:p w14:paraId="1C753E52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DF85BB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 w14:paraId="60D4E6C8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b/>
          <w:sz w:val="28"/>
        </w:rPr>
      </w:pPr>
      <w:r>
        <w:rPr>
          <w:b/>
          <w:sz w:val="28"/>
        </w:rPr>
        <w:br w:type="page"/>
      </w:r>
    </w:p>
    <w:p w14:paraId="7D4FD187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rPr>
          <w:b/>
          <w:sz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BD96D60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default" w:ascii="黑体" w:hAnsi="黑体" w:eastAsia="黑体" w:cs="黑体"/>
          <w:b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项目详细内容</w:t>
      </w:r>
      <w:r>
        <w:rPr>
          <w:rFonts w:hint="default" w:ascii="黑体" w:hAnsi="黑体" w:eastAsia="黑体" w:cs="黑体"/>
          <w:b/>
          <w:sz w:val="32"/>
          <w:szCs w:val="32"/>
        </w:rPr>
        <w:t>（适用专项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类</w:t>
      </w:r>
      <w:r>
        <w:rPr>
          <w:rFonts w:hint="default" w:ascii="黑体" w:hAnsi="黑体" w:eastAsia="黑体" w:cs="黑体"/>
          <w:b/>
          <w:sz w:val="32"/>
          <w:szCs w:val="32"/>
        </w:rPr>
        <w:t>）</w:t>
      </w:r>
    </w:p>
    <w:tbl>
      <w:tblPr>
        <w:tblStyle w:val="12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46C6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3E915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概况（建筑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性质、规模、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00字）</w:t>
            </w:r>
          </w:p>
          <w:p w14:paraId="59B7E025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4B4C71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1AC251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3594F0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61D506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D146FB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D3352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EFDAC7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5357E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39186A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86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928D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设计特点（摘要、创作理念、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建筑特点、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技术实现等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限1500字）</w:t>
            </w:r>
          </w:p>
          <w:p w14:paraId="222F4A59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679C6DAA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2271F034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43D7CEDD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118AAB2F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7E18EAC6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5692CB4F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63E3C2AF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2FD4FDEC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7F7D6E15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454F2313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039A37C4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  <w:tr w14:paraId="2692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E1EA7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技术说明（专业与技术方面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技术应用及创新点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限500字）</w:t>
            </w:r>
          </w:p>
          <w:p w14:paraId="6A09C91E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CAC5AD3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2414CEB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246682F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95B664F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3B2733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95F8D63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7FD0004">
            <w:pPr>
              <w:pStyle w:val="16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AA124C8">
            <w:pPr>
              <w:pStyle w:val="16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E107BA7">
            <w:pPr>
              <w:pStyle w:val="16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B55DD06">
      <w:pPr>
        <w:spacing w:line="380" w:lineRule="exact"/>
        <w:jc w:val="both"/>
        <w:rPr>
          <w:b/>
          <w:sz w:val="28"/>
        </w:rPr>
      </w:pPr>
    </w:p>
    <w:p w14:paraId="2AF34EC7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A324DCE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二、项目详细内容</w:t>
      </w:r>
      <w:r>
        <w:rPr>
          <w:rFonts w:hint="default" w:ascii="黑体" w:hAnsi="黑体" w:eastAsia="黑体" w:cs="黑体"/>
          <w:b/>
          <w:sz w:val="32"/>
          <w:szCs w:val="32"/>
          <w:lang w:val="en-US" w:eastAsia="zh-CN"/>
        </w:rPr>
        <w:t>（适用于专业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类</w:t>
      </w:r>
      <w:r>
        <w:rPr>
          <w:rFonts w:hint="default" w:ascii="黑体" w:hAnsi="黑体" w:eastAsia="黑体" w:cs="黑体"/>
          <w:b/>
          <w:sz w:val="32"/>
          <w:szCs w:val="32"/>
          <w:lang w:val="en-US" w:eastAsia="zh-CN"/>
        </w:rPr>
        <w:t>）</w:t>
      </w:r>
    </w:p>
    <w:tbl>
      <w:tblPr>
        <w:tblStyle w:val="12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633B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DA052">
            <w:pPr>
              <w:spacing w:line="240" w:lineRule="auto"/>
              <w:ind w:left="720" w:hanging="720" w:hangingChars="3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1.项目概况（建筑性质、规模、用途等，限500字）</w:t>
            </w:r>
          </w:p>
          <w:p w14:paraId="436C4288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7AB1DB7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ACE782E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FC2A015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4198880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A576273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CBBA224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0812EB0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6CDF68F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BC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9859E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2.设计特点、工程计算书（从专业与技术方面分析本项目技术应用、创新点、成效及对项目的技术支撑价值，限1500字）</w:t>
            </w:r>
          </w:p>
          <w:p w14:paraId="5A0BE651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5AB6329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A7D4460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75BBCCE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A028358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9DF5494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9F8C3E0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50BE1D8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04441D0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F5586B0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C949369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3F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D128F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3.必要的图纸目录和计算书目录（需要提供相关材料的证明件列入附件中）</w:t>
            </w:r>
          </w:p>
          <w:p w14:paraId="6CA6332B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7D0C7E2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D137D40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9DCCB34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44488F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2FE2E86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65B44D3"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3840C943"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7D85FFA"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2CD7B5B6"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7A10424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01AE7FF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6487A55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35097E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3"/>
          <w:cols w:space="425" w:num="1"/>
          <w:docGrid w:type="lines" w:linePitch="312" w:charSpace="0"/>
        </w:sectPr>
      </w:pPr>
    </w:p>
    <w:p w14:paraId="5FABBB26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二、项目详细内容</w:t>
      </w:r>
      <w:r>
        <w:rPr>
          <w:rFonts w:hint="default" w:ascii="黑体" w:hAnsi="黑体" w:eastAsia="黑体" w:cs="黑体"/>
          <w:b/>
          <w:sz w:val="32"/>
          <w:szCs w:val="32"/>
          <w:lang w:val="en-US" w:eastAsia="zh-CN"/>
        </w:rPr>
        <w:t>（适用于技术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类</w:t>
      </w:r>
      <w:r>
        <w:rPr>
          <w:rFonts w:hint="default" w:ascii="黑体" w:hAnsi="黑体" w:eastAsia="黑体" w:cs="黑体"/>
          <w:b/>
          <w:sz w:val="32"/>
          <w:szCs w:val="32"/>
          <w:lang w:val="en-US" w:eastAsia="zh-CN"/>
        </w:rPr>
        <w:t>）</w:t>
      </w:r>
    </w:p>
    <w:tbl>
      <w:tblPr>
        <w:tblStyle w:val="12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0B0E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71187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项目概况（建筑性质、规模、用途等，限500字）</w:t>
            </w:r>
          </w:p>
          <w:p w14:paraId="49A0D3F7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A0B5636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DD2F429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92E1F84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7D624F3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94E1D4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3FFF93B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8CFE0CD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CAA30F6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F77A344">
            <w:pPr>
              <w:pStyle w:val="2"/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D46E13D">
            <w:pPr>
              <w:pStyle w:val="2"/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781D43A">
            <w:pPr>
              <w:spacing w:line="240" w:lineRule="auto"/>
              <w:ind w:left="720" w:hanging="720" w:hangingChars="3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C9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8F7D3">
            <w:pPr>
              <w:numPr>
                <w:ilvl w:val="0"/>
                <w:numId w:val="1"/>
              </w:numPr>
              <w:spacing w:line="24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特色理念、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科技创新与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成果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推广应用（限1500字）</w:t>
            </w:r>
          </w:p>
          <w:p w14:paraId="4158197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0A834693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4F9813A4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41DAE028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5FF1B3F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7FF7929B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5BA88E5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63AE45D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5B790732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5603D11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7CD6AE9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  <w:p w14:paraId="0D533194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25B8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FAD98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综合效益（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经济效益、社会效益和环境效益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限500字）</w:t>
            </w:r>
          </w:p>
          <w:p w14:paraId="17152091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2D536CC8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3A08AB7A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4B7BB469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72C46141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6C39DEF2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18D394A7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15D86AAA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1A5B21A3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26B911B1">
            <w:pPr>
              <w:pStyle w:val="16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F541643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rPr>
          <w:b/>
          <w:sz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3"/>
          <w:cols w:space="425" w:num="1"/>
          <w:docGrid w:type="lines" w:linePitch="312" w:charSpace="0"/>
        </w:sectPr>
      </w:pPr>
    </w:p>
    <w:p w14:paraId="4FD88E5A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三、项目曾获奖励情况</w:t>
      </w:r>
    </w:p>
    <w:tbl>
      <w:tblPr>
        <w:tblStyle w:val="12"/>
        <w:tblW w:w="54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5241"/>
        <w:gridCol w:w="2282"/>
        <w:gridCol w:w="2154"/>
        <w:gridCol w:w="2385"/>
      </w:tblGrid>
      <w:tr w14:paraId="3B24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F7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何年何月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A0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奖项名称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D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奖项等级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E7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获奖</w:t>
            </w:r>
          </w:p>
          <w:p w14:paraId="3F62E7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25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授奖</w:t>
            </w:r>
          </w:p>
          <w:p w14:paraId="4677BD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</w:tr>
      <w:tr w14:paraId="2E93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EC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67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FC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01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3A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EE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13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30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A6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90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46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A0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5F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DC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5B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C5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F2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EA8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26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86B8E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FC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A6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02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E1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85C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1D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0E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45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F2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1A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03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5A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5B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D2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C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7C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C5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1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A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FC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DF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37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64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6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38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DC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C1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9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041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58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53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D2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02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82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E6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2E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02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7C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3A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8C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30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8C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8A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95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3A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C5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A544793"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br w:type="page"/>
      </w:r>
    </w:p>
    <w:p w14:paraId="595271D7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四、项目主要设计人员情况</w:t>
      </w:r>
    </w:p>
    <w:tbl>
      <w:tblPr>
        <w:tblStyle w:val="12"/>
        <w:tblW w:w="54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71"/>
        <w:gridCol w:w="869"/>
        <w:gridCol w:w="1053"/>
        <w:gridCol w:w="3759"/>
        <w:gridCol w:w="1497"/>
        <w:gridCol w:w="1502"/>
        <w:gridCol w:w="1642"/>
        <w:gridCol w:w="1309"/>
        <w:gridCol w:w="1309"/>
      </w:tblGrid>
      <w:tr w14:paraId="3607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1D9D">
            <w:pPr>
              <w:spacing w:line="240" w:lineRule="auto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</w:t>
            </w:r>
          </w:p>
          <w:p w14:paraId="27B5C469">
            <w:pPr>
              <w:spacing w:line="240" w:lineRule="auto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49F7">
            <w:pPr>
              <w:spacing w:line="240" w:lineRule="auto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3A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trike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8C83">
            <w:pPr>
              <w:spacing w:line="240" w:lineRule="auto"/>
              <w:jc w:val="center"/>
              <w:rPr>
                <w:rFonts w:hint="eastAsia" w:ascii="宋体" w:hAnsi="宋体" w:eastAsia="宋体" w:cs="宋体"/>
                <w:strike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4"/>
                <w:highlight w:val="none"/>
                <w:lang w:val="en-US" w:eastAsia="zh-CN"/>
              </w:rPr>
              <w:t>出生</w:t>
            </w:r>
          </w:p>
          <w:p w14:paraId="10A6CD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2C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及职务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FD3B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D7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5D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项目中主要工作职责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B7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会员证号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12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签字</w:t>
            </w:r>
          </w:p>
        </w:tc>
      </w:tr>
      <w:tr w14:paraId="4DB5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38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BB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5F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16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6C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2E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B7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30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73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8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40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D7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5A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13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D2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9D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C3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AE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08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9F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8A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748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81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CE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A7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BC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8C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86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8B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2A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00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3D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01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C9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75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70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AE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EC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C4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3A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93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61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A4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CC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CA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1E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91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FD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3B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06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61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56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1A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34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1F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88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86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D6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54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A9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52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10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70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37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02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02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D8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46C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BA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D0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FE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AA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75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17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18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F5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FE7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CF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80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20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5B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78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AD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AD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B5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01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9E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12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D1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04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FC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E5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FA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AB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FB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33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AA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CA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D8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D6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8C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DA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A0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82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C9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2C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06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5F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E7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58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D2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31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A9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8A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62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CE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16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4A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1E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DA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47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83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A8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329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0A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07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9B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66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68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80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13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CB4B9B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60" w:lineRule="exact"/>
        <w:jc w:val="both"/>
        <w:rPr>
          <w:b w:val="0"/>
          <w:bCs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15CD043">
      <w:pPr>
        <w:numPr>
          <w:ilvl w:val="0"/>
          <w:numId w:val="0"/>
        </w:numPr>
        <w:ind w:left="630" w:leftChars="0" w:hanging="63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五、合作单位意见</w:t>
      </w:r>
    </w:p>
    <w:tbl>
      <w:tblPr>
        <w:tblStyle w:val="12"/>
        <w:tblW w:w="55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7927"/>
      </w:tblGrid>
      <w:tr w14:paraId="76EC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Align w:val="center"/>
          </w:tcPr>
          <w:p w14:paraId="2D3028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7927" w:type="dxa"/>
            <w:vAlign w:val="center"/>
          </w:tcPr>
          <w:p w14:paraId="0E0CF2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</w:tr>
      <w:tr w14:paraId="04EA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Align w:val="center"/>
          </w:tcPr>
          <w:p w14:paraId="58D0A4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7" w:type="dxa"/>
            <w:vAlign w:val="center"/>
          </w:tcPr>
          <w:p w14:paraId="5167FBEC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07D23603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387EB0CE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F6A8A59">
            <w:pPr>
              <w:pStyle w:val="2"/>
              <w:rPr>
                <w:rFonts w:hint="eastAsia"/>
                <w:lang w:val="en-US" w:eastAsia="zh-CN"/>
              </w:rPr>
            </w:pPr>
          </w:p>
          <w:p w14:paraId="27C5F145">
            <w:pPr>
              <w:pStyle w:val="2"/>
              <w:rPr>
                <w:rFonts w:hint="eastAsia"/>
                <w:lang w:val="en-US" w:eastAsia="zh-CN"/>
              </w:rPr>
            </w:pPr>
          </w:p>
          <w:p w14:paraId="279AB7A1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单位负责人（盖章）：   </w:t>
            </w:r>
          </w:p>
          <w:p w14:paraId="1BC1B205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6246E4A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  <w:p w14:paraId="542B8EE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F9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Align w:val="center"/>
          </w:tcPr>
          <w:p w14:paraId="50384A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7" w:type="dxa"/>
            <w:vAlign w:val="center"/>
          </w:tcPr>
          <w:p w14:paraId="307911D3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8C8FBF0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F762F8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D9A154F">
            <w:pPr>
              <w:pStyle w:val="2"/>
              <w:rPr>
                <w:rFonts w:hint="eastAsia"/>
                <w:lang w:val="en-US" w:eastAsia="zh-CN"/>
              </w:rPr>
            </w:pPr>
          </w:p>
          <w:p w14:paraId="33615EF3">
            <w:pPr>
              <w:pStyle w:val="2"/>
              <w:rPr>
                <w:rFonts w:hint="eastAsia"/>
                <w:lang w:val="en-US" w:eastAsia="zh-CN"/>
              </w:rPr>
            </w:pPr>
          </w:p>
          <w:p w14:paraId="62833141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单位负责人（盖章）：   </w:t>
            </w:r>
          </w:p>
          <w:p w14:paraId="158A2C60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CD74DD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 w14:paraId="4046281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82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Align w:val="center"/>
          </w:tcPr>
          <w:p w14:paraId="445A14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7" w:type="dxa"/>
            <w:vAlign w:val="center"/>
          </w:tcPr>
          <w:p w14:paraId="2DF68066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B81D0C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53DA3C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093D90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13F961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51577F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单位负责人（盖章）：   </w:t>
            </w:r>
          </w:p>
          <w:p w14:paraId="5AC2D274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F3CA09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 w14:paraId="185A7C78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2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Align w:val="center"/>
          </w:tcPr>
          <w:p w14:paraId="6F8570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7" w:type="dxa"/>
            <w:vAlign w:val="center"/>
          </w:tcPr>
          <w:p w14:paraId="15498BCB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4811FBE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264323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B3B99F">
            <w:pPr>
              <w:pStyle w:val="2"/>
              <w:rPr>
                <w:rFonts w:hint="eastAsia"/>
                <w:lang w:val="en-US" w:eastAsia="zh-CN"/>
              </w:rPr>
            </w:pPr>
          </w:p>
          <w:p w14:paraId="10A034C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8ED224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单位负责人（盖章）：   </w:t>
            </w:r>
          </w:p>
          <w:p w14:paraId="6E0281C3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232A4A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 w14:paraId="6468107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09C78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br w:type="page"/>
      </w:r>
    </w:p>
    <w:p w14:paraId="69CF3701">
      <w:pPr>
        <w:numPr>
          <w:ilvl w:val="0"/>
          <w:numId w:val="0"/>
        </w:numPr>
        <w:ind w:left="630" w:leftChars="0" w:hanging="630" w:firstLineChars="0"/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六、推荐单位意见</w:t>
      </w:r>
    </w:p>
    <w:tbl>
      <w:tblPr>
        <w:tblStyle w:val="12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43AF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E4C9A">
            <w:pPr>
              <w:spacing w:line="24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5076EF31">
            <w:pPr>
              <w:wordWrap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限300字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</w:p>
          <w:p w14:paraId="0449C78A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C5BC214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CDBA719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08B3860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3C24E2E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23EDA8AC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18D23301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236914A">
            <w:pPr>
              <w:wordWrap w:val="0"/>
              <w:spacing w:line="240" w:lineRule="auto"/>
              <w:ind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DC34741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推荐单位（盖章）</w:t>
            </w:r>
          </w:p>
          <w:p w14:paraId="25305E9D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717982A">
            <w:pPr>
              <w:spacing w:line="240" w:lineRule="auto"/>
              <w:ind w:firstLine="7200" w:firstLineChars="30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  <w:p w14:paraId="10C3CE69">
            <w:pPr>
              <w:spacing w:line="380" w:lineRule="exact"/>
              <w:ind w:left="720" w:hanging="720" w:hangingChars="300"/>
              <w:rPr>
                <w:rFonts w:hint="eastAsia"/>
                <w:sz w:val="24"/>
              </w:rPr>
            </w:pPr>
          </w:p>
        </w:tc>
      </w:tr>
    </w:tbl>
    <w:p w14:paraId="5DC6C5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AA788-6679-416A-9782-E034C3E86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F510D56-0A64-47F7-987A-0CBF622586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5F152C2-39F5-464F-9F9C-B8025EBAFE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289577-CC39-40F6-AAC3-90278626EB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AE320B4-0CCA-41D9-B1E0-0F793137FE87}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  <w:embedRegular r:id="rId6" w:fontKey="{74E886BD-D0D1-4C2C-8114-C3C93209D8D6}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  <w:embedRegular r:id="rId7" w:fontKey="{60B166ED-0650-4DB4-9120-80F6D2BD41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3EE0F0D-C496-47C2-A0C9-0A7317CBD0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A650C">
    <w:pPr>
      <w:pStyle w:val="8"/>
      <w:jc w:val="center"/>
    </w:pPr>
  </w:p>
  <w:p w14:paraId="371BF6B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49C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2244"/>
                          </w:sdtPr>
                          <w:sdtContent>
                            <w:p w14:paraId="07B07708"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C8E707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2244"/>
                    </w:sdtPr>
                    <w:sdtContent>
                      <w:p w14:paraId="07B07708"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C8E7071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32763F6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BBA9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9162"/>
                          </w:sdtPr>
                          <w:sdtContent>
                            <w:p w14:paraId="64701609"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550A23D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162"/>
                    </w:sdtPr>
                    <w:sdtContent>
                      <w:p w14:paraId="64701609"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550A23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7B1C138B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57FCE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1136"/>
                          </w:sdtPr>
                          <w:sdtContent>
                            <w:p w14:paraId="378050D7"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F1C1CA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1136"/>
                    </w:sdtPr>
                    <w:sdtContent>
                      <w:p w14:paraId="378050D7"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2F1C1C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C9E9D6E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282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4FD4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4FD4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FF6FAA"/>
  <w:p w14:paraId="5A64CA1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DAB73"/>
    <w:multiLevelType w:val="singleLevel"/>
    <w:tmpl w:val="F52DAB73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6A1"/>
    <w:rsid w:val="1A2C356C"/>
    <w:rsid w:val="477C493B"/>
    <w:rsid w:val="58327CB7"/>
    <w:rsid w:val="790E0FE8"/>
    <w:rsid w:val="791E6B01"/>
    <w:rsid w:val="7B21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80" w:after="260" w:line="413" w:lineRule="auto"/>
      <w:ind w:left="210" w:leftChars="100" w:right="210" w:rightChars="100"/>
      <w:jc w:val="center"/>
      <w:outlineLvl w:val="2"/>
    </w:pPr>
    <w:rPr>
      <w:rFonts w:ascii="华文中宋" w:hAnsi="华文中宋" w:eastAsia="华文中宋"/>
      <w:b/>
      <w:sz w:val="72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unhideWhenUsed/>
    <w:qFormat/>
    <w:uiPriority w:val="99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a60e9f0e-5c77-418e-b2af-7225028155be</errorID>
      <errorWord>*</errorWord>
      <group>L1_Punc</group>
      <groupName>标点问题</groupName>
      <ability>L2_Punc_CN</ability>
      <abilityName/>
      <candidateList/>
      <explain/>
      <paraID>7637C3B0</paraID>
      <start>0</start>
      <end>1</end>
      <status>unmodified</status>
      <modifiedWord/>
      <trackRevisions>false</trackRevisions>
    </reviewItem>
    <reviewItem>
      <errorID>bab26197-b497-4d2e-95a6-06f265431c87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6418665F</paraID>
      <start>0</start>
      <end>2</end>
      <status>unmodified</status>
      <modifiedWord/>
      <trackRevisions>false</trackRevisions>
    </reviewItem>
    <reviewItem>
      <errorID>ea14047d-f9a8-48dc-9470-89b6d85f4730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7F73E915</paraID>
      <start>0</start>
      <end>2</end>
      <status>modified</status>
      <modifiedWord>1.</modifiedWord>
      <trackRevisions>false</trackRevisions>
    </reviewItem>
    <reviewItem>
      <errorID>831be16d-4e42-444b-8d8f-98fe770b49bc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543928DC</paraID>
      <start>0</start>
      <end>2</end>
      <status>modified</status>
      <modifiedWord>2.</modifiedWord>
      <trackRevisions>false</trackRevisions>
    </reviewItem>
    <reviewItem>
      <errorID>ba208741-7475-406b-895d-5cbb8ce07979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277E1EA7</paraID>
      <start>0</start>
      <end>2</end>
      <status>modified</status>
      <modifiedWord>3.</modifiedWord>
      <trackRevisions>false</trackRevisions>
    </reviewItem>
    <reviewItem>
      <errorID>04673179-6111-456a-9998-f5f67f01c7cb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208DA052</paraID>
      <start>0</start>
      <end>2</end>
      <status>modified</status>
      <modifiedWord>1.</modifiedWord>
      <trackRevisions>false</trackRevisions>
    </reviewItem>
    <reviewItem>
      <errorID>6433fccd-1538-4379-b806-a81d2efe9d62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D59859E</paraID>
      <start>0</start>
      <end>2</end>
      <status>modified</status>
      <modifiedWord>2.</modifiedWord>
      <trackRevisions>false</trackRevisions>
    </reviewItem>
    <reviewItem>
      <errorID>9e113288-8405-40ec-a450-e41da6662b3c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6A7D128F</paraID>
      <start>0</start>
      <end>2</end>
      <status>modified</status>
      <modifiedWord>3.</modifiedWord>
      <trackRevisions>false</trackRevisions>
    </reviewItem>
    <reviewItem>
      <errorID>3a3cc956-d5e4-4c80-aa76-aa18e5983e8a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3F171187</paraID>
      <start>0</start>
      <end>2</end>
      <status>modified</status>
      <modifiedWord>1.</modifiedWord>
      <trackRevisions>false</trackRevisions>
    </reviewItem>
    <reviewItem>
      <errorID>5e7b181b-a564-4a7d-9add-024a90662cb7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16BFAD98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c68c1-6871-4231-8a6f-89449409b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998</Words>
  <Characters>1042</Characters>
  <Lines>0</Lines>
  <Paragraphs>0</Paragraphs>
  <TotalTime>1</TotalTime>
  <ScaleCrop>false</ScaleCrop>
  <LinksUpToDate>false</LinksUpToDate>
  <CharactersWithSpaces>1216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2026-05-31T15:51:00Z</dcterms:created>
  <dc:creator>夏溶溶</dc:creator>
  <cp:lastModifiedBy>雅静</cp:lastModifiedBy>
  <dcterms:modified xsi:type="dcterms:W3CDTF">2026-07-01T13:45:18Z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428AAA124CDD4574A00B7889863A2A50_13</vt:lpwstr>
  </property>
  <property fmtid="{D5CDD505-2E9C-101B-9397-08002B2CF9AE}" pid="4" name="KSOTemplateDocerSaveRecord">
    <vt:lpwstr>eyJoZGlkIjoiMDM2YmY1YTE2MGQyYzUwNjRhMWNlYzE4NjVhNDNmNTgiLCJ1c2VySWQiOiI2NDkyNTI4MTAifQ==</vt:lpwstr>
  </property>
</Properties>
</file>